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E5" w:rsidRDefault="004211E5" w:rsidP="004E1B08">
      <w:pPr>
        <w:spacing w:line="240" w:lineRule="auto"/>
      </w:pPr>
    </w:p>
    <w:p w:rsidR="005B2C7C" w:rsidRDefault="000153AE" w:rsidP="004E1B08">
      <w:pPr>
        <w:spacing w:line="240" w:lineRule="auto"/>
      </w:pPr>
      <w:r>
        <w:rPr>
          <w:noProof/>
          <w:lang w:val="ru-RU" w:eastAsia="ru-RU"/>
        </w:rPr>
        <w:drawing>
          <wp:anchor distT="0" distB="0" distL="114300" distR="114300" simplePos="0" relativeHeight="251657728" behindDoc="1" locked="0" layoutInCell="1" allowOverlap="1">
            <wp:simplePos x="0" y="0"/>
            <wp:positionH relativeFrom="column">
              <wp:posOffset>2743200</wp:posOffset>
            </wp:positionH>
            <wp:positionV relativeFrom="paragraph">
              <wp:posOffset>-535940</wp:posOffset>
            </wp:positionV>
            <wp:extent cx="571500" cy="7264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71500" cy="726440"/>
                    </a:xfrm>
                    <a:prstGeom prst="rect">
                      <a:avLst/>
                    </a:prstGeom>
                    <a:noFill/>
                  </pic:spPr>
                </pic:pic>
              </a:graphicData>
            </a:graphic>
          </wp:anchor>
        </w:drawing>
      </w:r>
    </w:p>
    <w:p w:rsidR="005B2C7C" w:rsidRDefault="005B2C7C" w:rsidP="004E1B08">
      <w:pPr>
        <w:pStyle w:val="a3"/>
        <w:rPr>
          <w:rFonts w:ascii="Times New Roman" w:hAnsi="Times New Roman"/>
          <w:b/>
          <w:sz w:val="28"/>
          <w:szCs w:val="28"/>
        </w:rPr>
      </w:pPr>
      <w:r>
        <w:rPr>
          <w:rFonts w:ascii="Times New Roman" w:hAnsi="Times New Roman"/>
          <w:b/>
          <w:sz w:val="28"/>
          <w:szCs w:val="28"/>
        </w:rPr>
        <w:t>Сумська  обласна  державна  адміністрація</w:t>
      </w:r>
    </w:p>
    <w:p w:rsidR="005B2C7C" w:rsidRDefault="00E70B11" w:rsidP="004E1B0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ДЕПАРТАМЕНТ</w:t>
      </w:r>
      <w:r w:rsidR="005B2C7C">
        <w:rPr>
          <w:rFonts w:ascii="Times New Roman" w:hAnsi="Times New Roman" w:cs="Times New Roman"/>
          <w:sz w:val="28"/>
          <w:szCs w:val="28"/>
        </w:rPr>
        <w:t xml:space="preserve">  ОСВІТИ І НАУКИ</w:t>
      </w:r>
    </w:p>
    <w:p w:rsidR="005B2C7C" w:rsidRPr="00A679FF" w:rsidRDefault="005B2C7C" w:rsidP="004E1B08">
      <w:pPr>
        <w:spacing w:line="240" w:lineRule="auto"/>
        <w:jc w:val="center"/>
        <w:rPr>
          <w:rFonts w:ascii="Times New Roman" w:hAnsi="Times New Roman"/>
          <w:snapToGrid w:val="0"/>
          <w:color w:val="000000"/>
          <w:sz w:val="24"/>
          <w:szCs w:val="24"/>
        </w:rPr>
      </w:pPr>
      <w:r>
        <w:rPr>
          <w:rFonts w:ascii="Tahoma" w:hAnsi="Tahoma"/>
          <w:snapToGrid w:val="0"/>
          <w:color w:val="000000"/>
          <w:sz w:val="16"/>
        </w:rPr>
        <w:t xml:space="preserve"> </w:t>
      </w:r>
      <w:r w:rsidRPr="00A679FF">
        <w:rPr>
          <w:rFonts w:ascii="Times New Roman" w:hAnsi="Times New Roman"/>
          <w:snapToGrid w:val="0"/>
          <w:color w:val="000000"/>
          <w:sz w:val="24"/>
          <w:szCs w:val="24"/>
        </w:rPr>
        <w:t>вул. Прокоф’єва, 38, м. Суми, 40016, тел./факс (0542)36-10-97, тел. 63-51-00</w:t>
      </w:r>
    </w:p>
    <w:p w:rsidR="005B2C7C" w:rsidRPr="00A679FF" w:rsidRDefault="005B2C7C" w:rsidP="004E1B08">
      <w:pPr>
        <w:tabs>
          <w:tab w:val="left" w:pos="4962"/>
        </w:tabs>
        <w:spacing w:line="240" w:lineRule="auto"/>
        <w:jc w:val="center"/>
        <w:rPr>
          <w:rFonts w:ascii="Times New Roman" w:hAnsi="Times New Roman"/>
          <w:snapToGrid w:val="0"/>
          <w:color w:val="000000"/>
          <w:sz w:val="24"/>
          <w:szCs w:val="24"/>
        </w:rPr>
      </w:pPr>
      <w:r w:rsidRPr="00A679FF">
        <w:rPr>
          <w:rFonts w:ascii="Times New Roman" w:hAnsi="Times New Roman"/>
          <w:snapToGrid w:val="0"/>
          <w:color w:val="000000"/>
          <w:sz w:val="24"/>
          <w:szCs w:val="24"/>
        </w:rPr>
        <w:t xml:space="preserve"> </w:t>
      </w:r>
      <w:r w:rsidRPr="00A679FF">
        <w:rPr>
          <w:rFonts w:ascii="Times New Roman" w:hAnsi="Times New Roman"/>
          <w:snapToGrid w:val="0"/>
          <w:color w:val="000000"/>
          <w:sz w:val="24"/>
          <w:szCs w:val="24"/>
          <w:lang w:val="de-DE"/>
        </w:rPr>
        <w:t xml:space="preserve">E-mail: </w:t>
      </w:r>
      <w:hyperlink r:id="rId9" w:history="1">
        <w:r w:rsidR="00D11CC3" w:rsidRPr="00A679FF">
          <w:rPr>
            <w:rStyle w:val="af0"/>
            <w:rFonts w:ascii="Times New Roman" w:hAnsi="Times New Roman"/>
            <w:snapToGrid w:val="0"/>
            <w:sz w:val="24"/>
            <w:szCs w:val="24"/>
            <w:lang w:val="de-DE"/>
          </w:rPr>
          <w:t>osvita@sm.gov.ua</w:t>
        </w:r>
      </w:hyperlink>
      <w:r w:rsidR="00D11CC3" w:rsidRPr="00A679FF">
        <w:rPr>
          <w:rFonts w:ascii="Times New Roman" w:hAnsi="Times New Roman"/>
          <w:snapToGrid w:val="0"/>
          <w:color w:val="000000"/>
          <w:sz w:val="24"/>
          <w:szCs w:val="24"/>
        </w:rPr>
        <w:t xml:space="preserve"> </w:t>
      </w:r>
      <w:r w:rsidRPr="00A679FF">
        <w:rPr>
          <w:rFonts w:ascii="Times New Roman" w:hAnsi="Times New Roman"/>
          <w:snapToGrid w:val="0"/>
          <w:color w:val="000000"/>
          <w:sz w:val="24"/>
          <w:szCs w:val="24"/>
        </w:rPr>
        <w:t xml:space="preserve"> </w:t>
      </w:r>
      <w:r w:rsidR="00614908" w:rsidRPr="00A679FF">
        <w:rPr>
          <w:rFonts w:ascii="Times New Roman" w:hAnsi="Times New Roman"/>
          <w:snapToGrid w:val="0"/>
          <w:color w:val="000000"/>
          <w:sz w:val="24"/>
          <w:szCs w:val="24"/>
          <w:lang w:val="en-US"/>
        </w:rPr>
        <w:t>Web</w:t>
      </w:r>
      <w:r w:rsidR="00614908" w:rsidRPr="00A679FF">
        <w:rPr>
          <w:rFonts w:ascii="Times New Roman" w:hAnsi="Times New Roman"/>
          <w:snapToGrid w:val="0"/>
          <w:color w:val="000000"/>
          <w:sz w:val="24"/>
          <w:szCs w:val="24"/>
        </w:rPr>
        <w:t xml:space="preserve">: </w:t>
      </w:r>
      <w:r w:rsidR="00614908" w:rsidRPr="00A679FF">
        <w:rPr>
          <w:rFonts w:ascii="Times New Roman" w:hAnsi="Times New Roman"/>
          <w:snapToGrid w:val="0"/>
          <w:color w:val="000000"/>
          <w:sz w:val="24"/>
          <w:szCs w:val="24"/>
          <w:lang w:val="en-US"/>
        </w:rPr>
        <w:t>www</w:t>
      </w:r>
      <w:r w:rsidR="00614908" w:rsidRPr="00A679FF">
        <w:rPr>
          <w:rFonts w:ascii="Times New Roman" w:hAnsi="Times New Roman"/>
          <w:snapToGrid w:val="0"/>
          <w:color w:val="000000"/>
          <w:sz w:val="24"/>
          <w:szCs w:val="24"/>
        </w:rPr>
        <w:t xml:space="preserve">. </w:t>
      </w:r>
      <w:r w:rsidR="00614908" w:rsidRPr="00A679FF">
        <w:rPr>
          <w:rFonts w:ascii="Times New Roman" w:hAnsi="Times New Roman"/>
          <w:snapToGrid w:val="0"/>
          <w:color w:val="000000"/>
          <w:sz w:val="24"/>
          <w:szCs w:val="24"/>
          <w:lang w:val="en-US"/>
        </w:rPr>
        <w:t>osvita</w:t>
      </w:r>
      <w:r w:rsidR="00614908" w:rsidRPr="00A679FF">
        <w:rPr>
          <w:rFonts w:ascii="Times New Roman" w:hAnsi="Times New Roman"/>
          <w:snapToGrid w:val="0"/>
          <w:color w:val="000000"/>
          <w:sz w:val="24"/>
          <w:szCs w:val="24"/>
        </w:rPr>
        <w:t>.</w:t>
      </w:r>
      <w:r w:rsidR="00614908" w:rsidRPr="00A679FF">
        <w:rPr>
          <w:rFonts w:ascii="Times New Roman" w:hAnsi="Times New Roman"/>
          <w:snapToGrid w:val="0"/>
          <w:color w:val="000000"/>
          <w:sz w:val="24"/>
          <w:szCs w:val="24"/>
          <w:lang w:val="en-US"/>
        </w:rPr>
        <w:t>sm</w:t>
      </w:r>
      <w:r w:rsidR="00614908" w:rsidRPr="00A679FF">
        <w:rPr>
          <w:rFonts w:ascii="Times New Roman" w:hAnsi="Times New Roman"/>
          <w:snapToGrid w:val="0"/>
          <w:color w:val="000000"/>
          <w:sz w:val="24"/>
          <w:szCs w:val="24"/>
        </w:rPr>
        <w:t>.</w:t>
      </w:r>
      <w:r w:rsidR="00614908" w:rsidRPr="00A679FF">
        <w:rPr>
          <w:rFonts w:ascii="Times New Roman" w:hAnsi="Times New Roman"/>
          <w:snapToGrid w:val="0"/>
          <w:color w:val="000000"/>
          <w:sz w:val="24"/>
          <w:szCs w:val="24"/>
          <w:lang w:val="en-US"/>
        </w:rPr>
        <w:t>gov</w:t>
      </w:r>
      <w:r w:rsidR="00614908" w:rsidRPr="00A679FF">
        <w:rPr>
          <w:rFonts w:ascii="Times New Roman" w:hAnsi="Times New Roman"/>
          <w:snapToGrid w:val="0"/>
          <w:color w:val="000000"/>
          <w:sz w:val="24"/>
          <w:szCs w:val="24"/>
        </w:rPr>
        <w:t>.</w:t>
      </w:r>
      <w:r w:rsidR="00614908" w:rsidRPr="00A679FF">
        <w:rPr>
          <w:rFonts w:ascii="Times New Roman" w:hAnsi="Times New Roman"/>
          <w:snapToGrid w:val="0"/>
          <w:color w:val="000000"/>
          <w:sz w:val="24"/>
          <w:szCs w:val="24"/>
          <w:lang w:val="en-US"/>
        </w:rPr>
        <w:t>ua</w:t>
      </w:r>
      <w:r w:rsidR="00614908" w:rsidRPr="00A679FF">
        <w:rPr>
          <w:rFonts w:ascii="Times New Roman" w:hAnsi="Times New Roman"/>
          <w:snapToGrid w:val="0"/>
          <w:color w:val="000000"/>
          <w:sz w:val="24"/>
          <w:szCs w:val="24"/>
        </w:rPr>
        <w:t xml:space="preserve"> </w:t>
      </w:r>
      <w:r w:rsidRPr="00A679FF">
        <w:rPr>
          <w:rFonts w:ascii="Times New Roman" w:hAnsi="Times New Roman"/>
          <w:snapToGrid w:val="0"/>
          <w:color w:val="000000"/>
          <w:sz w:val="24"/>
          <w:szCs w:val="24"/>
        </w:rPr>
        <w:t xml:space="preserve"> Код ЄДРПОУ </w:t>
      </w:r>
      <w:r w:rsidR="00A35125" w:rsidRPr="00A679FF">
        <w:rPr>
          <w:rFonts w:ascii="Times New Roman" w:hAnsi="Times New Roman"/>
          <w:snapToGrid w:val="0"/>
          <w:color w:val="000000"/>
          <w:sz w:val="24"/>
          <w:szCs w:val="24"/>
        </w:rPr>
        <w:t>39399524</w:t>
      </w:r>
    </w:p>
    <w:p w:rsidR="005B2C7C" w:rsidRPr="008B021F" w:rsidRDefault="005B2C7C" w:rsidP="004E1B08">
      <w:pPr>
        <w:spacing w:line="240" w:lineRule="auto"/>
        <w:rPr>
          <w:rFonts w:ascii="Times New Roman" w:hAnsi="Times New Roman"/>
          <w:iCs/>
          <w:sz w:val="16"/>
          <w:szCs w:val="16"/>
        </w:rPr>
      </w:pPr>
      <w:r w:rsidRPr="008B021F">
        <w:rPr>
          <w:rFonts w:ascii="Times New Roman" w:hAnsi="Times New Roman"/>
          <w:iCs/>
          <w:sz w:val="28"/>
          <w:szCs w:val="28"/>
        </w:rPr>
        <w:t xml:space="preserve"> </w:t>
      </w:r>
    </w:p>
    <w:p w:rsidR="005B2C7C" w:rsidRPr="00320C25" w:rsidRDefault="00181EBC" w:rsidP="00AA4465">
      <w:pPr>
        <w:tabs>
          <w:tab w:val="left" w:pos="3686"/>
          <w:tab w:val="left" w:pos="5387"/>
          <w:tab w:val="left" w:pos="5529"/>
          <w:tab w:val="left" w:pos="5954"/>
        </w:tabs>
        <w:spacing w:line="240" w:lineRule="auto"/>
        <w:jc w:val="both"/>
        <w:rPr>
          <w:rFonts w:ascii="Times New Roman" w:hAnsi="Times New Roman"/>
          <w:sz w:val="24"/>
          <w:szCs w:val="24"/>
          <w:u w:val="single"/>
        </w:rPr>
      </w:pPr>
      <w:r w:rsidRPr="00181EBC">
        <w:rPr>
          <w:rFonts w:ascii="Times New Roman" w:hAnsi="Times New Roman"/>
          <w:sz w:val="24"/>
          <w:szCs w:val="24"/>
          <w:u w:val="single"/>
          <w:lang w:val="ru-RU"/>
        </w:rPr>
        <w:t>08.11.2021</w:t>
      </w:r>
      <w:r w:rsidR="00850E5F">
        <w:rPr>
          <w:rFonts w:ascii="Times New Roman" w:hAnsi="Times New Roman"/>
          <w:sz w:val="24"/>
          <w:szCs w:val="24"/>
        </w:rPr>
        <w:t xml:space="preserve"> </w:t>
      </w:r>
      <w:r w:rsidR="005B2C7C" w:rsidRPr="007C7B4D">
        <w:rPr>
          <w:rFonts w:ascii="Times New Roman" w:hAnsi="Times New Roman"/>
          <w:sz w:val="24"/>
          <w:szCs w:val="24"/>
        </w:rPr>
        <w:t>№</w:t>
      </w:r>
      <w:r w:rsidR="002613A5" w:rsidRPr="007C7B4D">
        <w:rPr>
          <w:rFonts w:ascii="Times New Roman" w:hAnsi="Times New Roman"/>
          <w:sz w:val="24"/>
          <w:szCs w:val="24"/>
        </w:rPr>
        <w:t xml:space="preserve"> </w:t>
      </w:r>
      <w:r w:rsidRPr="00181EBC">
        <w:rPr>
          <w:rFonts w:ascii="Times New Roman" w:hAnsi="Times New Roman"/>
          <w:sz w:val="24"/>
          <w:szCs w:val="24"/>
          <w:u w:val="single"/>
          <w:lang w:val="ru-RU"/>
        </w:rPr>
        <w:t>08-13/8554</w:t>
      </w:r>
      <w:r w:rsidR="00501C07">
        <w:rPr>
          <w:rFonts w:ascii="Times New Roman" w:hAnsi="Times New Roman"/>
          <w:sz w:val="24"/>
          <w:szCs w:val="24"/>
          <w:lang w:val="ru-RU"/>
        </w:rPr>
        <w:t xml:space="preserve"> </w:t>
      </w:r>
      <w:r w:rsidR="00F704A0">
        <w:rPr>
          <w:rFonts w:ascii="Times New Roman" w:hAnsi="Times New Roman"/>
          <w:sz w:val="24"/>
          <w:szCs w:val="24"/>
          <w:lang w:val="ru-RU"/>
        </w:rPr>
        <w:t xml:space="preserve">     </w:t>
      </w:r>
      <w:r w:rsidR="00500C37" w:rsidRPr="00850E5F">
        <w:rPr>
          <w:rFonts w:ascii="Times New Roman" w:hAnsi="Times New Roman"/>
          <w:sz w:val="24"/>
          <w:szCs w:val="24"/>
        </w:rPr>
        <w:t xml:space="preserve"> </w:t>
      </w:r>
      <w:r w:rsidR="00E12A8F">
        <w:rPr>
          <w:rFonts w:ascii="Times New Roman" w:hAnsi="Times New Roman"/>
          <w:sz w:val="24"/>
          <w:szCs w:val="24"/>
        </w:rPr>
        <w:t xml:space="preserve">  </w:t>
      </w:r>
      <w:r w:rsidR="005B2C7C" w:rsidRPr="008539ED">
        <w:rPr>
          <w:rFonts w:ascii="Times New Roman" w:hAnsi="Times New Roman"/>
          <w:sz w:val="24"/>
          <w:szCs w:val="24"/>
        </w:rPr>
        <w:t xml:space="preserve"> </w:t>
      </w:r>
      <w:r w:rsidR="009119F3" w:rsidRPr="008F366F">
        <w:rPr>
          <w:rFonts w:ascii="Times New Roman" w:hAnsi="Times New Roman"/>
          <w:sz w:val="24"/>
          <w:szCs w:val="24"/>
        </w:rPr>
        <w:t xml:space="preserve">      </w:t>
      </w:r>
      <w:r w:rsidR="005B2C7C" w:rsidRPr="008539ED">
        <w:rPr>
          <w:rFonts w:ascii="Times New Roman" w:hAnsi="Times New Roman"/>
          <w:sz w:val="24"/>
          <w:szCs w:val="24"/>
        </w:rPr>
        <w:t xml:space="preserve">   </w:t>
      </w:r>
      <w:r w:rsidR="005B2C7C">
        <w:rPr>
          <w:rFonts w:ascii="Times New Roman" w:hAnsi="Times New Roman"/>
          <w:sz w:val="24"/>
          <w:szCs w:val="24"/>
        </w:rPr>
        <w:t xml:space="preserve">          </w:t>
      </w:r>
      <w:r w:rsidR="00F61061">
        <w:rPr>
          <w:rFonts w:ascii="Times New Roman" w:hAnsi="Times New Roman"/>
          <w:sz w:val="24"/>
          <w:szCs w:val="24"/>
        </w:rPr>
        <w:t xml:space="preserve">  </w:t>
      </w:r>
      <w:r w:rsidR="005B2C7C">
        <w:rPr>
          <w:rFonts w:ascii="Times New Roman" w:hAnsi="Times New Roman"/>
          <w:sz w:val="24"/>
          <w:szCs w:val="24"/>
        </w:rPr>
        <w:t xml:space="preserve">         </w:t>
      </w:r>
      <w:r w:rsidR="00AA4465">
        <w:rPr>
          <w:rFonts w:ascii="Times New Roman" w:hAnsi="Times New Roman"/>
          <w:sz w:val="24"/>
          <w:szCs w:val="24"/>
        </w:rPr>
        <w:t xml:space="preserve">    </w:t>
      </w:r>
      <w:r w:rsidR="00FE4450">
        <w:rPr>
          <w:rFonts w:ascii="Times New Roman" w:hAnsi="Times New Roman"/>
          <w:sz w:val="24"/>
          <w:szCs w:val="24"/>
        </w:rPr>
        <w:t xml:space="preserve">  </w:t>
      </w:r>
      <w:r w:rsidR="00AA4465">
        <w:rPr>
          <w:rFonts w:ascii="Times New Roman" w:hAnsi="Times New Roman"/>
          <w:sz w:val="24"/>
          <w:szCs w:val="24"/>
        </w:rPr>
        <w:t>Н</w:t>
      </w:r>
      <w:r w:rsidR="005B2C7C" w:rsidRPr="00E208FC">
        <w:rPr>
          <w:rFonts w:ascii="Times New Roman" w:hAnsi="Times New Roman"/>
          <w:sz w:val="24"/>
          <w:szCs w:val="24"/>
        </w:rPr>
        <w:t xml:space="preserve">а № </w:t>
      </w:r>
      <w:r w:rsidR="007D374B">
        <w:rPr>
          <w:rFonts w:ascii="Times New Roman" w:hAnsi="Times New Roman"/>
          <w:sz w:val="24"/>
          <w:szCs w:val="24"/>
        </w:rPr>
        <w:t>_________</w:t>
      </w:r>
      <w:r w:rsidR="00FA1092">
        <w:rPr>
          <w:rFonts w:ascii="Times New Roman" w:hAnsi="Times New Roman"/>
          <w:sz w:val="24"/>
          <w:szCs w:val="24"/>
        </w:rPr>
        <w:t xml:space="preserve"> </w:t>
      </w:r>
      <w:r w:rsidR="005B2C7C" w:rsidRPr="00E208FC">
        <w:rPr>
          <w:rFonts w:ascii="Times New Roman" w:hAnsi="Times New Roman"/>
          <w:sz w:val="24"/>
          <w:szCs w:val="24"/>
        </w:rPr>
        <w:t xml:space="preserve">від </w:t>
      </w:r>
      <w:r w:rsidR="007D374B">
        <w:rPr>
          <w:rFonts w:ascii="Times New Roman" w:hAnsi="Times New Roman"/>
          <w:sz w:val="24"/>
          <w:szCs w:val="24"/>
        </w:rPr>
        <w:t>__________</w:t>
      </w:r>
    </w:p>
    <w:p w:rsidR="005B2C7C" w:rsidRDefault="005B2C7C" w:rsidP="004E1B08">
      <w:pPr>
        <w:spacing w:line="240" w:lineRule="auto"/>
      </w:pPr>
    </w:p>
    <w:tbl>
      <w:tblPr>
        <w:tblW w:w="9922" w:type="dxa"/>
        <w:tblLook w:val="01E0" w:firstRow="1" w:lastRow="1" w:firstColumn="1" w:lastColumn="1" w:noHBand="0" w:noVBand="0"/>
      </w:tblPr>
      <w:tblGrid>
        <w:gridCol w:w="4361"/>
        <w:gridCol w:w="992"/>
        <w:gridCol w:w="4569"/>
      </w:tblGrid>
      <w:tr w:rsidR="005B2C7C" w:rsidRPr="0082569D" w:rsidTr="00691600">
        <w:trPr>
          <w:trHeight w:val="485"/>
        </w:trPr>
        <w:tc>
          <w:tcPr>
            <w:tcW w:w="4361" w:type="dxa"/>
          </w:tcPr>
          <w:p w:rsidR="0008322E" w:rsidRPr="0082569D" w:rsidRDefault="0008322E" w:rsidP="00080327">
            <w:pPr>
              <w:spacing w:line="240" w:lineRule="auto"/>
              <w:rPr>
                <w:rFonts w:ascii="Times New Roman" w:hAnsi="Times New Roman"/>
                <w:b/>
                <w:sz w:val="28"/>
                <w:szCs w:val="28"/>
              </w:rPr>
            </w:pPr>
          </w:p>
          <w:p w:rsidR="004F773E" w:rsidRPr="0082569D" w:rsidRDefault="004F773E" w:rsidP="00080327">
            <w:pPr>
              <w:spacing w:line="240" w:lineRule="auto"/>
              <w:rPr>
                <w:rFonts w:ascii="Times New Roman" w:hAnsi="Times New Roman"/>
                <w:b/>
                <w:sz w:val="28"/>
                <w:szCs w:val="28"/>
              </w:rPr>
            </w:pPr>
          </w:p>
          <w:p w:rsidR="004F773E" w:rsidRPr="0082569D" w:rsidRDefault="004F773E" w:rsidP="00080327">
            <w:pPr>
              <w:spacing w:line="240" w:lineRule="auto"/>
              <w:rPr>
                <w:rFonts w:ascii="Times New Roman" w:hAnsi="Times New Roman"/>
                <w:b/>
                <w:sz w:val="28"/>
                <w:szCs w:val="28"/>
              </w:rPr>
            </w:pPr>
          </w:p>
          <w:p w:rsidR="009126B4" w:rsidRPr="00D81245" w:rsidRDefault="009126B4" w:rsidP="009126B4">
            <w:pPr>
              <w:pStyle w:val="a8"/>
              <w:jc w:val="both"/>
              <w:rPr>
                <w:rFonts w:ascii="Times New Roman" w:hAnsi="Times New Roman"/>
                <w:b/>
                <w:sz w:val="28"/>
                <w:szCs w:val="28"/>
                <w:lang w:val="uk-UA"/>
              </w:rPr>
            </w:pPr>
            <w:r w:rsidRPr="00D81245">
              <w:rPr>
                <w:rFonts w:ascii="Times New Roman" w:hAnsi="Times New Roman"/>
                <w:b/>
                <w:sz w:val="28"/>
                <w:szCs w:val="28"/>
                <w:lang w:val="uk-UA"/>
              </w:rPr>
              <w:t>Про план заходів, спрямованих на запобігання та протидію булінгу (цькування) в закладах освіт</w:t>
            </w:r>
            <w:r>
              <w:rPr>
                <w:rFonts w:ascii="Times New Roman" w:hAnsi="Times New Roman"/>
                <w:b/>
                <w:sz w:val="28"/>
                <w:szCs w:val="28"/>
                <w:lang w:val="uk-UA"/>
              </w:rPr>
              <w:t>и</w:t>
            </w:r>
          </w:p>
          <w:p w:rsidR="005B2C7C" w:rsidRPr="0082569D" w:rsidRDefault="005B2C7C" w:rsidP="00FF55DA">
            <w:pPr>
              <w:spacing w:line="240" w:lineRule="auto"/>
              <w:rPr>
                <w:rFonts w:ascii="Times New Roman" w:hAnsi="Times New Roman"/>
                <w:b/>
                <w:sz w:val="20"/>
                <w:szCs w:val="20"/>
              </w:rPr>
            </w:pPr>
          </w:p>
        </w:tc>
        <w:tc>
          <w:tcPr>
            <w:tcW w:w="992" w:type="dxa"/>
            <w:vMerge w:val="restart"/>
          </w:tcPr>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p w:rsidR="005B2C7C" w:rsidRPr="0082569D" w:rsidRDefault="005B2C7C" w:rsidP="00AD77CC">
            <w:pPr>
              <w:spacing w:line="240" w:lineRule="auto"/>
              <w:jc w:val="both"/>
              <w:rPr>
                <w:rFonts w:ascii="Times New Roman" w:hAnsi="Times New Roman"/>
                <w:b/>
                <w:sz w:val="28"/>
                <w:szCs w:val="28"/>
              </w:rPr>
            </w:pPr>
          </w:p>
        </w:tc>
        <w:tc>
          <w:tcPr>
            <w:tcW w:w="4569" w:type="dxa"/>
            <w:vMerge w:val="restart"/>
          </w:tcPr>
          <w:p w:rsidR="00984304" w:rsidRDefault="009126B4" w:rsidP="005225FF">
            <w:pPr>
              <w:pStyle w:val="a8"/>
              <w:jc w:val="both"/>
              <w:rPr>
                <w:rFonts w:ascii="Times New Roman" w:hAnsi="Times New Roman"/>
                <w:b/>
                <w:sz w:val="28"/>
                <w:szCs w:val="28"/>
                <w:lang w:val="uk-UA"/>
              </w:rPr>
            </w:pPr>
            <w:r>
              <w:rPr>
                <w:rFonts w:ascii="Times New Roman" w:hAnsi="Times New Roman"/>
                <w:b/>
                <w:sz w:val="28"/>
                <w:szCs w:val="28"/>
                <w:lang w:val="uk-UA"/>
              </w:rPr>
              <w:t>Керівникам органів управління освітою</w:t>
            </w:r>
          </w:p>
          <w:p w:rsidR="009126B4" w:rsidRPr="009126B4" w:rsidRDefault="009126B4" w:rsidP="005225FF">
            <w:pPr>
              <w:pStyle w:val="a8"/>
              <w:jc w:val="both"/>
              <w:rPr>
                <w:rFonts w:ascii="Times New Roman" w:hAnsi="Times New Roman"/>
                <w:b/>
                <w:sz w:val="10"/>
                <w:szCs w:val="10"/>
                <w:lang w:val="uk-UA"/>
              </w:rPr>
            </w:pPr>
          </w:p>
          <w:p w:rsidR="009126B4" w:rsidRDefault="009126B4" w:rsidP="005225FF">
            <w:pPr>
              <w:pStyle w:val="a8"/>
              <w:jc w:val="both"/>
              <w:rPr>
                <w:rFonts w:ascii="Times New Roman" w:hAnsi="Times New Roman"/>
                <w:b/>
                <w:sz w:val="28"/>
                <w:szCs w:val="28"/>
                <w:lang w:val="uk-UA"/>
              </w:rPr>
            </w:pPr>
            <w:r>
              <w:rPr>
                <w:rFonts w:ascii="Times New Roman" w:hAnsi="Times New Roman"/>
                <w:b/>
                <w:sz w:val="28"/>
                <w:szCs w:val="28"/>
                <w:lang w:val="uk-UA"/>
              </w:rPr>
              <w:t>Директорам закладів інституційного догляду та виховання дітей</w:t>
            </w:r>
          </w:p>
          <w:p w:rsidR="009126B4" w:rsidRPr="009126B4" w:rsidRDefault="009126B4" w:rsidP="005225FF">
            <w:pPr>
              <w:pStyle w:val="a8"/>
              <w:jc w:val="both"/>
              <w:rPr>
                <w:rFonts w:ascii="Times New Roman" w:hAnsi="Times New Roman"/>
                <w:b/>
                <w:sz w:val="10"/>
                <w:szCs w:val="10"/>
                <w:lang w:val="uk-UA"/>
              </w:rPr>
            </w:pPr>
          </w:p>
          <w:p w:rsidR="009126B4" w:rsidRDefault="009126B4" w:rsidP="005225FF">
            <w:pPr>
              <w:pStyle w:val="a8"/>
              <w:jc w:val="both"/>
              <w:rPr>
                <w:rFonts w:ascii="Times New Roman" w:hAnsi="Times New Roman"/>
                <w:b/>
                <w:sz w:val="28"/>
                <w:szCs w:val="28"/>
                <w:lang w:val="uk-UA"/>
              </w:rPr>
            </w:pPr>
            <w:r>
              <w:rPr>
                <w:rFonts w:ascii="Times New Roman" w:hAnsi="Times New Roman"/>
                <w:b/>
                <w:sz w:val="28"/>
                <w:szCs w:val="28"/>
                <w:lang w:val="uk-UA"/>
              </w:rPr>
              <w:t>Директорам закладів фахової передвищої освіти</w:t>
            </w:r>
          </w:p>
          <w:p w:rsidR="009126B4" w:rsidRPr="009126B4" w:rsidRDefault="009126B4" w:rsidP="005225FF">
            <w:pPr>
              <w:pStyle w:val="a8"/>
              <w:jc w:val="both"/>
              <w:rPr>
                <w:rFonts w:ascii="Times New Roman" w:hAnsi="Times New Roman"/>
                <w:b/>
                <w:sz w:val="10"/>
                <w:szCs w:val="10"/>
                <w:lang w:val="uk-UA"/>
              </w:rPr>
            </w:pPr>
          </w:p>
          <w:p w:rsidR="009126B4" w:rsidRDefault="009126B4" w:rsidP="005225FF">
            <w:pPr>
              <w:pStyle w:val="a8"/>
              <w:jc w:val="both"/>
              <w:rPr>
                <w:rFonts w:ascii="Times New Roman" w:hAnsi="Times New Roman"/>
                <w:b/>
                <w:sz w:val="28"/>
                <w:szCs w:val="28"/>
                <w:lang w:val="uk-UA"/>
              </w:rPr>
            </w:pPr>
            <w:r>
              <w:rPr>
                <w:rFonts w:ascii="Times New Roman" w:hAnsi="Times New Roman"/>
                <w:b/>
                <w:sz w:val="28"/>
                <w:szCs w:val="28"/>
                <w:lang w:val="uk-UA"/>
              </w:rPr>
              <w:t>Директорам закладів професійної (професійно-технічної) освіти</w:t>
            </w:r>
          </w:p>
          <w:p w:rsidR="007D374B" w:rsidRPr="0009340B" w:rsidRDefault="007D374B" w:rsidP="005225FF">
            <w:pPr>
              <w:pStyle w:val="a8"/>
              <w:jc w:val="both"/>
              <w:rPr>
                <w:rFonts w:ascii="Times New Roman" w:hAnsi="Times New Roman"/>
                <w:b/>
                <w:sz w:val="28"/>
                <w:szCs w:val="28"/>
                <w:lang w:val="uk-UA"/>
              </w:rPr>
            </w:pPr>
          </w:p>
          <w:p w:rsidR="001C4D6E" w:rsidRDefault="001C4D6E" w:rsidP="005225FF">
            <w:pPr>
              <w:pStyle w:val="a8"/>
              <w:jc w:val="both"/>
              <w:rPr>
                <w:rFonts w:ascii="Times New Roman" w:hAnsi="Times New Roman"/>
                <w:b/>
                <w:sz w:val="28"/>
                <w:szCs w:val="28"/>
                <w:lang w:val="uk-UA"/>
              </w:rPr>
            </w:pPr>
          </w:p>
          <w:p w:rsidR="00B17936" w:rsidRDefault="00B17936" w:rsidP="005225FF">
            <w:pPr>
              <w:pStyle w:val="a8"/>
              <w:jc w:val="both"/>
              <w:rPr>
                <w:rFonts w:ascii="Times New Roman" w:hAnsi="Times New Roman"/>
                <w:b/>
                <w:sz w:val="28"/>
                <w:szCs w:val="28"/>
                <w:lang w:val="uk-UA"/>
              </w:rPr>
            </w:pPr>
          </w:p>
          <w:p w:rsidR="00B17936" w:rsidRDefault="00B17936" w:rsidP="005225FF">
            <w:pPr>
              <w:pStyle w:val="a8"/>
              <w:jc w:val="both"/>
              <w:rPr>
                <w:rFonts w:ascii="Times New Roman" w:hAnsi="Times New Roman"/>
                <w:b/>
                <w:sz w:val="28"/>
                <w:szCs w:val="28"/>
                <w:lang w:val="uk-UA"/>
              </w:rPr>
            </w:pPr>
          </w:p>
          <w:p w:rsidR="005225FF" w:rsidRPr="005225FF" w:rsidRDefault="005225FF" w:rsidP="005225FF">
            <w:pPr>
              <w:pStyle w:val="a8"/>
              <w:jc w:val="both"/>
              <w:rPr>
                <w:rFonts w:ascii="Times New Roman" w:hAnsi="Times New Roman"/>
                <w:b/>
                <w:sz w:val="10"/>
                <w:szCs w:val="10"/>
                <w:lang w:val="uk-UA"/>
              </w:rPr>
            </w:pPr>
          </w:p>
          <w:p w:rsidR="00B26313" w:rsidRPr="0082569D" w:rsidRDefault="00B26313" w:rsidP="003E0C88">
            <w:pPr>
              <w:spacing w:line="240" w:lineRule="auto"/>
              <w:ind w:left="-108"/>
              <w:jc w:val="both"/>
              <w:rPr>
                <w:rFonts w:ascii="Times New Roman" w:hAnsi="Times New Roman"/>
                <w:b/>
                <w:sz w:val="28"/>
                <w:szCs w:val="28"/>
              </w:rPr>
            </w:pPr>
          </w:p>
        </w:tc>
      </w:tr>
      <w:tr w:rsidR="005B2C7C" w:rsidRPr="000C218D" w:rsidTr="009126B4">
        <w:trPr>
          <w:trHeight w:hRule="exact" w:val="1854"/>
        </w:trPr>
        <w:tc>
          <w:tcPr>
            <w:tcW w:w="4361" w:type="dxa"/>
          </w:tcPr>
          <w:p w:rsidR="005B2C7C" w:rsidRPr="000C218D" w:rsidRDefault="005B2C7C" w:rsidP="00E97E90">
            <w:pPr>
              <w:jc w:val="both"/>
              <w:rPr>
                <w:rFonts w:ascii="Times New Roman" w:hAnsi="Times New Roman"/>
                <w:sz w:val="6"/>
                <w:szCs w:val="6"/>
              </w:rPr>
            </w:pPr>
          </w:p>
          <w:p w:rsidR="005B2C7C" w:rsidRPr="000C218D" w:rsidRDefault="005B2C7C" w:rsidP="00701561">
            <w:pPr>
              <w:spacing w:line="240" w:lineRule="auto"/>
              <w:rPr>
                <w:rFonts w:ascii="Times New Roman" w:hAnsi="Times New Roman"/>
                <w:sz w:val="28"/>
                <w:szCs w:val="28"/>
              </w:rPr>
            </w:pPr>
          </w:p>
        </w:tc>
        <w:tc>
          <w:tcPr>
            <w:tcW w:w="992" w:type="dxa"/>
            <w:vMerge/>
          </w:tcPr>
          <w:p w:rsidR="005B2C7C" w:rsidRPr="000C218D" w:rsidRDefault="005B2C7C" w:rsidP="00E97E90">
            <w:pPr>
              <w:jc w:val="both"/>
              <w:rPr>
                <w:rFonts w:ascii="Times New Roman" w:hAnsi="Times New Roman"/>
                <w:sz w:val="28"/>
                <w:szCs w:val="28"/>
              </w:rPr>
            </w:pPr>
          </w:p>
        </w:tc>
        <w:tc>
          <w:tcPr>
            <w:tcW w:w="4569" w:type="dxa"/>
            <w:vMerge/>
          </w:tcPr>
          <w:p w:rsidR="005B2C7C" w:rsidRPr="000C218D" w:rsidRDefault="005B2C7C" w:rsidP="00E97E90">
            <w:pPr>
              <w:rPr>
                <w:rFonts w:ascii="Times New Roman" w:hAnsi="Times New Roman"/>
                <w:sz w:val="28"/>
                <w:szCs w:val="28"/>
              </w:rPr>
            </w:pPr>
          </w:p>
        </w:tc>
      </w:tr>
    </w:tbl>
    <w:p w:rsidR="009126B4" w:rsidRPr="00B40CF0" w:rsidRDefault="009126B4" w:rsidP="009126B4">
      <w:pPr>
        <w:pStyle w:val="a8"/>
        <w:ind w:firstLine="567"/>
        <w:jc w:val="both"/>
        <w:rPr>
          <w:rFonts w:ascii="Times New Roman" w:hAnsi="Times New Roman"/>
          <w:sz w:val="28"/>
          <w:szCs w:val="28"/>
          <w:lang w:val="uk-UA"/>
        </w:rPr>
      </w:pPr>
      <w:bookmarkStart w:id="0" w:name="n4274"/>
      <w:bookmarkEnd w:id="0"/>
      <w:r w:rsidRPr="00B40CF0">
        <w:rPr>
          <w:rFonts w:ascii="Times New Roman" w:hAnsi="Times New Roman"/>
          <w:sz w:val="28"/>
          <w:szCs w:val="28"/>
          <w:lang w:val="uk-UA"/>
        </w:rPr>
        <w:t>З метою аналізу стану дотримання вимог щодо розроблення та оприлюднення на вебсайтах закладів освіти плану заходів, спрямованих на запобігання та протидію булінгу (цькування) в закладах освіти (далі – План), протягом жовтня 2021 року проведено моніторинг сайтів закладів загальної середньої освіти.</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За результатами моніторингу виявлено певні порушення у дотриманні вимог наказів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та від 26.02.2020 № 293 «Про затвердження плану заходів, спрямованих на запобігання та протидію булінгу (цькуванню) в закладах освіти», зокрема:</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на сайтах окремих закладів освіти не оприлюднено План на 2021/2022 навчальний рік;   </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Плани здебільшого складено не за формою, визначеною наказом Міністерства освіти і науки України від 26.02.2020 № 293 «Про затвердження плану заходів, спрямованих на запобігання та протидію булінгу (цькуванню) в закладах освіти»;</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в окремих випадках у Планах передбачено лише роботу спеціалістів психологічної служби з означеного напрямку.</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З огляду на виявлені недоліки Департамент освіти і науки Сумської обласної державної адміністрації наголошує на наступному.</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Згідно з абзацом одинадцятим частини третьої статті 26 Закону України «Про освіту» </w:t>
      </w:r>
      <w:r w:rsidRPr="00B40CF0">
        <w:rPr>
          <w:rFonts w:ascii="Times New Roman" w:hAnsi="Times New Roman"/>
          <w:b/>
          <w:sz w:val="28"/>
          <w:szCs w:val="28"/>
          <w:lang w:val="uk-UA"/>
        </w:rPr>
        <w:t>керівник закладу освіти</w:t>
      </w:r>
      <w:r w:rsidRPr="00B40CF0">
        <w:rPr>
          <w:rFonts w:ascii="Times New Roman" w:hAnsi="Times New Roman"/>
          <w:sz w:val="28"/>
          <w:szCs w:val="28"/>
          <w:lang w:val="uk-UA"/>
        </w:rPr>
        <w:t xml:space="preserve"> в межах наданих йому повноважень з урахуванням пропозицій територіальних органів (підрозділів) Національної </w:t>
      </w:r>
      <w:r w:rsidRPr="00B40CF0">
        <w:rPr>
          <w:rFonts w:ascii="Times New Roman" w:hAnsi="Times New Roman"/>
          <w:sz w:val="28"/>
          <w:szCs w:val="28"/>
          <w:lang w:val="uk-UA"/>
        </w:rPr>
        <w:lastRenderedPageBreak/>
        <w:t xml:space="preserve">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політику, служб у справах дітей та центрів соціальних служб для сім’ї, дітей та молоді </w:t>
      </w:r>
      <w:r w:rsidRPr="00B40CF0">
        <w:rPr>
          <w:rFonts w:ascii="Times New Roman" w:hAnsi="Times New Roman"/>
          <w:b/>
          <w:sz w:val="28"/>
          <w:szCs w:val="28"/>
          <w:lang w:val="uk-UA"/>
        </w:rPr>
        <w:t>розробляє, затверджує та оприлюднює план заходів</w:t>
      </w:r>
      <w:r w:rsidRPr="00B40CF0">
        <w:rPr>
          <w:rFonts w:ascii="Times New Roman" w:hAnsi="Times New Roman"/>
          <w:sz w:val="28"/>
          <w:szCs w:val="28"/>
          <w:lang w:val="uk-UA"/>
        </w:rPr>
        <w:t xml:space="preserve">, спрямованих на запобігання та протидію булінгу (цькуванню) в закладі освіти.    </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Відповідно до абзацу десятого частини другої статті 25 Закону України «Про освіту» засновник закладу освіти або уповноважений ним орган  (особа) здійснює контроль за виконанням плану заходів, спрямованих на запобігання та протидію булінгу (цькуванню) в закладі освіти, сприяє створенню безпечного освітнього середовища в закладі освіти. </w:t>
      </w:r>
    </w:p>
    <w:p w:rsidR="009126B4" w:rsidRPr="00B40CF0" w:rsidRDefault="009126B4" w:rsidP="009126B4">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ab/>
        <w:t xml:space="preserve"> Важливою умовою при складанні Плану є забезпечення комплексного та системного підходів.  </w:t>
      </w:r>
    </w:p>
    <w:p w:rsidR="009126B4" w:rsidRPr="00B40CF0" w:rsidRDefault="009126B4" w:rsidP="009126B4">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 xml:space="preserve"> </w:t>
      </w:r>
      <w:r w:rsidRPr="00B40CF0">
        <w:rPr>
          <w:rFonts w:ascii="Times New Roman" w:hAnsi="Times New Roman"/>
          <w:sz w:val="28"/>
          <w:szCs w:val="28"/>
          <w:lang w:val="uk-UA"/>
        </w:rPr>
        <w:tab/>
        <w:t>Комплексний   підхід передбачає дв</w:t>
      </w:r>
      <w:r w:rsidR="00361BC0" w:rsidRPr="00B40CF0">
        <w:rPr>
          <w:rFonts w:ascii="Times New Roman" w:hAnsi="Times New Roman"/>
          <w:sz w:val="28"/>
          <w:szCs w:val="28"/>
          <w:lang w:val="uk-UA"/>
        </w:rPr>
        <w:t>а</w:t>
      </w:r>
      <w:r w:rsidRPr="00B40CF0">
        <w:rPr>
          <w:rFonts w:ascii="Times New Roman" w:hAnsi="Times New Roman"/>
          <w:sz w:val="28"/>
          <w:szCs w:val="28"/>
          <w:lang w:val="uk-UA"/>
        </w:rPr>
        <w:t xml:space="preserve">  ключових  напрямк</w:t>
      </w:r>
      <w:r w:rsidR="00361BC0" w:rsidRPr="00B40CF0">
        <w:rPr>
          <w:rFonts w:ascii="Times New Roman" w:hAnsi="Times New Roman"/>
          <w:sz w:val="28"/>
          <w:szCs w:val="28"/>
          <w:lang w:val="uk-UA"/>
        </w:rPr>
        <w:t>и</w:t>
      </w:r>
      <w:r w:rsidRPr="00B40CF0">
        <w:rPr>
          <w:rFonts w:ascii="Times New Roman" w:hAnsi="Times New Roman"/>
          <w:sz w:val="28"/>
          <w:szCs w:val="28"/>
          <w:lang w:val="uk-UA"/>
        </w:rPr>
        <w:t xml:space="preserve">: управлінський і просвітницький (лист Міністерства освіти і науки України   від 29.01.2019 </w:t>
      </w:r>
      <w:r w:rsidR="00361BC0" w:rsidRPr="00B40CF0">
        <w:rPr>
          <w:rFonts w:ascii="Times New Roman" w:hAnsi="Times New Roman"/>
          <w:sz w:val="28"/>
          <w:szCs w:val="28"/>
          <w:lang w:val="uk-UA"/>
        </w:rPr>
        <w:t xml:space="preserve">     </w:t>
      </w:r>
      <w:r w:rsidRPr="00B40CF0">
        <w:rPr>
          <w:rFonts w:ascii="Times New Roman" w:hAnsi="Times New Roman"/>
          <w:sz w:val="28"/>
          <w:szCs w:val="28"/>
          <w:lang w:val="uk-UA"/>
        </w:rPr>
        <w:t xml:space="preserve">№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року № 2658-VIII»). </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Управлінський   підхід   організовує   та   реалізує   керівник   закладу освіти. Він включає в себе:</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здійснення аналізу ситуації </w:t>
      </w:r>
      <w:r w:rsidR="00314308" w:rsidRPr="00B40CF0">
        <w:rPr>
          <w:rFonts w:ascii="Times New Roman" w:hAnsi="Times New Roman"/>
          <w:sz w:val="28"/>
          <w:szCs w:val="28"/>
          <w:lang w:val="uk-UA"/>
        </w:rPr>
        <w:t>в</w:t>
      </w:r>
      <w:r w:rsidRPr="00B40CF0">
        <w:rPr>
          <w:rFonts w:ascii="Times New Roman" w:hAnsi="Times New Roman"/>
          <w:sz w:val="28"/>
          <w:szCs w:val="28"/>
          <w:lang w:val="uk-UA"/>
        </w:rPr>
        <w:t xml:space="preserve"> закладі освіти (фізичного та емоційно-психологічного   середовища),   зокрема   шляхом   опитування   здобувачів освіти, педагогічних працівників щодо відчуття себе в безпеці під час роботи та навчання;</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вироблення офіційної позиції закладу освіти щодо булінгу (цькування) та інформування про неї всіх учасників освітнього процесу;</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розроблення правил поведінки для здобувачів освіти, батьків, педагогів та інформування про них;</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визначення обов’язків та відповідальності учасників освітнього процессу щодо створення та дотримання безпечної поведінки в закладі освіти;</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проведення   інструктажів працівників закладу, здобувачів освіти та батьків. </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У рамках управлінського   підходу:</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для   оптимізації   своєї   роботи   керівник   закладу   освіти   може призначити уповноважену особу з числа своїх заступників, яка буде відповідати за організацію та реалізацію заходів з протидії та попередження булінгу (цькування) в закладі освіти.  </w:t>
      </w:r>
    </w:p>
    <w:p w:rsidR="009126B4" w:rsidRPr="00B40CF0" w:rsidRDefault="00314308" w:rsidP="00314308">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 xml:space="preserve"> </w:t>
      </w:r>
      <w:r w:rsidRPr="00B40CF0">
        <w:rPr>
          <w:rFonts w:ascii="Times New Roman" w:hAnsi="Times New Roman"/>
          <w:sz w:val="28"/>
          <w:szCs w:val="28"/>
          <w:lang w:val="uk-UA"/>
        </w:rPr>
        <w:tab/>
      </w:r>
      <w:r w:rsidR="009126B4" w:rsidRPr="00B40CF0">
        <w:rPr>
          <w:rFonts w:ascii="Times New Roman" w:hAnsi="Times New Roman"/>
          <w:sz w:val="28"/>
          <w:szCs w:val="28"/>
          <w:lang w:val="uk-UA"/>
        </w:rPr>
        <w:t xml:space="preserve">розробити разом з іншими працівниками закладу освіти на основі   проведеного   аналізу  ситуації  план   заходів   для   запобігання   та   протидії булінгу (цькуванню) в закладі освіти.  </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розробити   та   запровадити   порядок (чітку   послідовність)   повідомлення   про випадок булінгу (цькування) чи підозру про його вчинення (тобто хто і куди може звернутись),   послідовність   розгляду   таких  заяв  </w:t>
      </w:r>
      <w:r w:rsidR="00314308" w:rsidRPr="00B40CF0">
        <w:rPr>
          <w:rFonts w:ascii="Times New Roman" w:hAnsi="Times New Roman"/>
          <w:sz w:val="28"/>
          <w:szCs w:val="28"/>
          <w:lang w:val="uk-UA"/>
        </w:rPr>
        <w:t>у</w:t>
      </w:r>
      <w:r w:rsidRPr="00B40CF0">
        <w:rPr>
          <w:rFonts w:ascii="Times New Roman" w:hAnsi="Times New Roman"/>
          <w:sz w:val="28"/>
          <w:szCs w:val="28"/>
          <w:lang w:val="uk-UA"/>
        </w:rPr>
        <w:t xml:space="preserve">   </w:t>
      </w:r>
      <w:r w:rsidRPr="00B40CF0">
        <w:rPr>
          <w:rFonts w:ascii="Times New Roman" w:hAnsi="Times New Roman"/>
          <w:sz w:val="28"/>
          <w:szCs w:val="28"/>
          <w:lang w:val="uk-UA"/>
        </w:rPr>
        <w:lastRenderedPageBreak/>
        <w:t>закладі   освіти   та   процедуру неупередженого розслідування обстави</w:t>
      </w:r>
      <w:r w:rsidR="00314308" w:rsidRPr="00B40CF0">
        <w:rPr>
          <w:rFonts w:ascii="Times New Roman" w:hAnsi="Times New Roman"/>
          <w:sz w:val="28"/>
          <w:szCs w:val="28"/>
          <w:lang w:val="uk-UA"/>
        </w:rPr>
        <w:t>н випадків булінгу (цькування) в</w:t>
      </w:r>
      <w:r w:rsidRPr="00B40CF0">
        <w:rPr>
          <w:rFonts w:ascii="Times New Roman" w:hAnsi="Times New Roman"/>
          <w:sz w:val="28"/>
          <w:szCs w:val="28"/>
          <w:lang w:val="uk-UA"/>
        </w:rPr>
        <w:t xml:space="preserve"> закладі.  </w:t>
      </w:r>
    </w:p>
    <w:p w:rsidR="009126B4" w:rsidRPr="00B40CF0" w:rsidRDefault="009126B4" w:rsidP="009126B4">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Другий   і   рівноцінно   важливий   напрямок   комплексного   підходу   –</w:t>
      </w:r>
    </w:p>
    <w:p w:rsidR="009126B4" w:rsidRPr="00B40CF0" w:rsidRDefault="009126B4" w:rsidP="009126B4">
      <w:pPr>
        <w:pStyle w:val="a8"/>
        <w:jc w:val="both"/>
        <w:rPr>
          <w:rFonts w:ascii="Times New Roman" w:hAnsi="Times New Roman"/>
          <w:sz w:val="28"/>
          <w:szCs w:val="28"/>
          <w:lang w:val="uk-UA"/>
        </w:rPr>
      </w:pPr>
      <w:r w:rsidRPr="00B40CF0">
        <w:rPr>
          <w:rFonts w:ascii="Times New Roman" w:hAnsi="Times New Roman"/>
          <w:sz w:val="28"/>
          <w:szCs w:val="28"/>
          <w:lang w:val="uk-UA"/>
        </w:rPr>
        <w:t>просвітницька робота. Досить важливо, щоб просвітницька робота була постійним системним процесом. Досягти цього дозволяє План, при складанні якого має бути враховано ряд вимог:</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1. План необхідно розробляти колегіально</w:t>
      </w:r>
      <w:r w:rsidR="00314308" w:rsidRPr="00B40CF0">
        <w:rPr>
          <w:rFonts w:ascii="Times New Roman" w:hAnsi="Times New Roman"/>
          <w:sz w:val="28"/>
          <w:szCs w:val="28"/>
          <w:lang w:val="uk-UA"/>
        </w:rPr>
        <w:t>,</w:t>
      </w:r>
      <w:r w:rsidRPr="00B40CF0">
        <w:rPr>
          <w:rFonts w:ascii="Times New Roman" w:hAnsi="Times New Roman"/>
          <w:sz w:val="28"/>
          <w:szCs w:val="28"/>
          <w:lang w:val="uk-UA"/>
        </w:rPr>
        <w:t xml:space="preserve"> з   урахуванням   пропозицій територіальних органів (підрозділів) Національної поліції України,  служби у справах дітей та центру соціальних служб для сім’ї, дітей   та   молоді.   Для   цього   доцільно   створити   робочу   групу   за   участю   всіх зацікавлених   сторін.   Крім   того,   до   цієї   групи   можна   залучати   батьків, представників громадських організацій, аби ці заходи були більш різноманітні та цікаві. Ці заходи мають сформувати переконання учасників освітнього процесу щодо неприпустимості насильства та булінгу (цькування) в міжособистісних стосунках та мати   прикладний   (практичний)   характер,   тобто   формувати   не   лише   свідоме неприйняття булінгу (цькування), а й активну (дієву) позицію кожного. </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2. План заходів має відповідати потребам і враховувати реальні ресурси закладу освіти. План складають на основі вивчення соціально-психологічного клімату в закладі   освіти   та   обговорення   його   результатів   з   усіма   учасниками   освітнього процесу. Якщо немає можливості провести таке дослідження </w:t>
      </w:r>
      <w:r w:rsidR="00314308" w:rsidRPr="00B40CF0">
        <w:rPr>
          <w:rFonts w:ascii="Times New Roman" w:hAnsi="Times New Roman"/>
          <w:sz w:val="28"/>
          <w:szCs w:val="28"/>
          <w:lang w:val="uk-UA"/>
        </w:rPr>
        <w:t>в</w:t>
      </w:r>
      <w:r w:rsidRPr="00B40CF0">
        <w:rPr>
          <w:rFonts w:ascii="Times New Roman" w:hAnsi="Times New Roman"/>
          <w:sz w:val="28"/>
          <w:szCs w:val="28"/>
          <w:lang w:val="uk-UA"/>
        </w:rPr>
        <w:t xml:space="preserve"> масштабах </w:t>
      </w:r>
      <w:r w:rsidR="00314308" w:rsidRPr="00B40CF0">
        <w:rPr>
          <w:rFonts w:ascii="Times New Roman" w:hAnsi="Times New Roman"/>
          <w:sz w:val="28"/>
          <w:szCs w:val="28"/>
          <w:lang w:val="uk-UA"/>
        </w:rPr>
        <w:t>у</w:t>
      </w:r>
      <w:r w:rsidRPr="00B40CF0">
        <w:rPr>
          <w:rFonts w:ascii="Times New Roman" w:hAnsi="Times New Roman"/>
          <w:sz w:val="28"/>
          <w:szCs w:val="28"/>
          <w:lang w:val="uk-UA"/>
        </w:rPr>
        <w:t>сього закладу освіти, можна опитати здобувачів освіти, батьків та педагогів тих класів (груп),   де   найчастіше   спостерігаються   серйозні   порушення   дисципліни, конфліктні ситуації та випадки насильства.</w:t>
      </w:r>
    </w:p>
    <w:p w:rsidR="009126B4" w:rsidRPr="00B40CF0" w:rsidRDefault="009126B4" w:rsidP="009126B4">
      <w:pPr>
        <w:pStyle w:val="a8"/>
        <w:jc w:val="both"/>
        <w:rPr>
          <w:rFonts w:ascii="Times New Roman" w:hAnsi="Times New Roman"/>
          <w:sz w:val="28"/>
          <w:szCs w:val="28"/>
          <w:lang w:val="uk-UA"/>
        </w:rPr>
      </w:pPr>
      <w:r w:rsidRPr="00B40CF0">
        <w:rPr>
          <w:rFonts w:ascii="Times New Roman" w:hAnsi="Times New Roman"/>
          <w:sz w:val="28"/>
          <w:szCs w:val="28"/>
          <w:lang w:val="uk-UA"/>
        </w:rPr>
        <w:t xml:space="preserve">Важливо   також   проаналізувати   зібрану   інформацію:   які   трапляються конфліктні ситуації; коли це трапляється: під час навчальних занять, перерви, у позанавчальний час; де саме вони відбувалися: </w:t>
      </w:r>
      <w:r w:rsidR="00314308" w:rsidRPr="00B40CF0">
        <w:rPr>
          <w:rFonts w:ascii="Times New Roman" w:hAnsi="Times New Roman"/>
          <w:sz w:val="28"/>
          <w:szCs w:val="28"/>
          <w:lang w:val="uk-UA"/>
        </w:rPr>
        <w:t>у</w:t>
      </w:r>
      <w:r w:rsidRPr="00B40CF0">
        <w:rPr>
          <w:rFonts w:ascii="Times New Roman" w:hAnsi="Times New Roman"/>
          <w:sz w:val="28"/>
          <w:szCs w:val="28"/>
          <w:lang w:val="uk-UA"/>
        </w:rPr>
        <w:t xml:space="preserve"> приміщенні закладу освіти, на території   закладу   чи   поза   її   межами;   що   найчастіше   є   причиною   конфліктних ситуацій; які найбільш вразливі категорії осіб є в закладі освіти; як бачать цю проблему діти, батьки, педагоги, інші працівники закладу освіти тощо.</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3. Заплановані   заходи   мають   бути   спрямовані   на   досягнення   конкретних результатів.   Тобто,   при   плануванні   кожного   заходу   важливо   вирішити,   яку проблему він має вирішити та визначити чіткий критерій його ефективності. Метою проведення   заходів   має   стати   не   їх   кількість,   а   рівень  зменшення   булінгу (цькування) та покращення загальної психологічної атмосфери в закладі. Чіткий вимірюваний   критерій   значно   полегшить   подальший моніторинг ефективності запланованих заходів та дасть можливість оперативно коригувати план в залежності від потреб. Також важливо визначити відповідального за організацію та проведення окремих заходів.</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4. У план заходів можна включити тренінги, тематичні зустрічі та заняття, </w:t>
      </w:r>
      <w:r w:rsidR="00314308" w:rsidRPr="00B40CF0">
        <w:rPr>
          <w:rFonts w:ascii="Times New Roman" w:hAnsi="Times New Roman"/>
          <w:sz w:val="28"/>
          <w:szCs w:val="28"/>
          <w:lang w:val="uk-UA"/>
        </w:rPr>
        <w:t>«</w:t>
      </w:r>
      <w:r w:rsidRPr="00B40CF0">
        <w:rPr>
          <w:rFonts w:ascii="Times New Roman" w:hAnsi="Times New Roman"/>
          <w:sz w:val="28"/>
          <w:szCs w:val="28"/>
          <w:lang w:val="uk-UA"/>
        </w:rPr>
        <w:t>круглі столи</w:t>
      </w:r>
      <w:r w:rsidR="00314308" w:rsidRPr="00B40CF0">
        <w:rPr>
          <w:rFonts w:ascii="Times New Roman" w:hAnsi="Times New Roman"/>
          <w:sz w:val="28"/>
          <w:szCs w:val="28"/>
          <w:lang w:val="uk-UA"/>
        </w:rPr>
        <w:t>»</w:t>
      </w:r>
      <w:r w:rsidRPr="00B40CF0">
        <w:rPr>
          <w:rFonts w:ascii="Times New Roman" w:hAnsi="Times New Roman"/>
          <w:sz w:val="28"/>
          <w:szCs w:val="28"/>
          <w:lang w:val="uk-UA"/>
        </w:rPr>
        <w:t xml:space="preserve">,   бесіди,   консультації,   спільні   перегляди   та   обговорення   тематичних відеосюжетів усіма учасниками освітнього процесу щодо ненасильницьких методів поведінки та виховання, вирішення конфліктів, </w:t>
      </w:r>
      <w:r w:rsidRPr="00B40CF0">
        <w:rPr>
          <w:rFonts w:ascii="Times New Roman" w:hAnsi="Times New Roman"/>
          <w:sz w:val="28"/>
          <w:szCs w:val="28"/>
          <w:lang w:val="uk-UA"/>
        </w:rPr>
        <w:lastRenderedPageBreak/>
        <w:t>управління власними емоціями та подолання стресу, імітаційні ігри, театральні постановки тощо.</w:t>
      </w:r>
    </w:p>
    <w:p w:rsidR="009126B4" w:rsidRPr="00B40CF0" w:rsidRDefault="009126B4" w:rsidP="00314308">
      <w:pPr>
        <w:pStyle w:val="a8"/>
        <w:ind w:firstLine="567"/>
        <w:jc w:val="both"/>
        <w:rPr>
          <w:rFonts w:ascii="Times New Roman" w:hAnsi="Times New Roman"/>
          <w:sz w:val="28"/>
          <w:szCs w:val="28"/>
          <w:lang w:val="uk-UA"/>
        </w:rPr>
      </w:pPr>
      <w:r w:rsidRPr="00B40CF0">
        <w:rPr>
          <w:rFonts w:ascii="Times New Roman" w:hAnsi="Times New Roman"/>
          <w:sz w:val="28"/>
          <w:szCs w:val="28"/>
          <w:lang w:val="uk-UA"/>
        </w:rPr>
        <w:t xml:space="preserve">Узгоджений документ затверджується на загальних зборах учасників освітнього процесу (педагогічній раді) та затверджується наказом по закладу </w:t>
      </w:r>
      <w:r w:rsidRPr="00B40CF0">
        <w:rPr>
          <w:rFonts w:ascii="Times New Roman" w:hAnsi="Times New Roman"/>
          <w:b/>
          <w:sz w:val="28"/>
          <w:szCs w:val="28"/>
          <w:lang w:val="uk-UA"/>
        </w:rPr>
        <w:t>до початку нового навчального року</w:t>
      </w:r>
      <w:r w:rsidRPr="00B40CF0">
        <w:rPr>
          <w:rFonts w:ascii="Times New Roman" w:hAnsi="Times New Roman"/>
          <w:sz w:val="28"/>
          <w:szCs w:val="28"/>
          <w:lang w:val="uk-UA"/>
        </w:rPr>
        <w:t xml:space="preserve">. Протягом навчального року </w:t>
      </w:r>
      <w:r w:rsidRPr="00B40CF0">
        <w:rPr>
          <w:rFonts w:ascii="Times New Roman" w:hAnsi="Times New Roman"/>
          <w:b/>
          <w:sz w:val="28"/>
          <w:szCs w:val="28"/>
          <w:lang w:val="uk-UA"/>
        </w:rPr>
        <w:t>керівник закладу</w:t>
      </w:r>
      <w:r w:rsidRPr="00B40CF0">
        <w:rPr>
          <w:rFonts w:ascii="Times New Roman" w:hAnsi="Times New Roman"/>
          <w:sz w:val="28"/>
          <w:szCs w:val="28"/>
          <w:lang w:val="uk-UA"/>
        </w:rPr>
        <w:t xml:space="preserve"> освіти забезпечує проведення моніторингу (за потреби, не рідше одного разу на півріччя) ефективності виконання Плану та внесення (за потреби) до нього змін.</w:t>
      </w:r>
    </w:p>
    <w:p w:rsidR="009126B4" w:rsidRPr="00B40CF0" w:rsidRDefault="009126B4" w:rsidP="00314308">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ab/>
        <w:t>При розробці Плану рекомендуємо керуватися нормативно-правовими документами щодо попередження булінгу в закладі освіти та примірним зразком Плану.</w:t>
      </w:r>
    </w:p>
    <w:p w:rsidR="007771A4" w:rsidRPr="00B40CF0" w:rsidRDefault="007771A4" w:rsidP="00314308">
      <w:pPr>
        <w:pStyle w:val="a8"/>
        <w:tabs>
          <w:tab w:val="left" w:pos="567"/>
        </w:tabs>
        <w:jc w:val="both"/>
        <w:rPr>
          <w:rFonts w:ascii="Times New Roman" w:hAnsi="Times New Roman"/>
          <w:sz w:val="28"/>
          <w:szCs w:val="28"/>
          <w:lang w:val="uk-UA"/>
        </w:rPr>
      </w:pPr>
    </w:p>
    <w:p w:rsidR="007771A4" w:rsidRPr="00B40CF0" w:rsidRDefault="007771A4" w:rsidP="00314308">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Додатки:</w:t>
      </w:r>
    </w:p>
    <w:p w:rsidR="007771A4" w:rsidRPr="00B40CF0" w:rsidRDefault="007771A4" w:rsidP="00314308">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1. Нормативно-правові документи щодо попередження булінгу в закладі освіти на 1 арк. в 1 прим.</w:t>
      </w:r>
    </w:p>
    <w:p w:rsidR="007771A4" w:rsidRPr="00B40CF0" w:rsidRDefault="007771A4" w:rsidP="00314308">
      <w:pPr>
        <w:pStyle w:val="a8"/>
        <w:tabs>
          <w:tab w:val="left" w:pos="567"/>
        </w:tabs>
        <w:jc w:val="both"/>
        <w:rPr>
          <w:rFonts w:ascii="Times New Roman" w:hAnsi="Times New Roman"/>
          <w:sz w:val="28"/>
          <w:szCs w:val="28"/>
          <w:lang w:val="uk-UA"/>
        </w:rPr>
      </w:pPr>
      <w:r w:rsidRPr="00B40CF0">
        <w:rPr>
          <w:rFonts w:ascii="Times New Roman" w:hAnsi="Times New Roman"/>
          <w:sz w:val="28"/>
          <w:szCs w:val="28"/>
          <w:lang w:val="uk-UA"/>
        </w:rPr>
        <w:t>2. Примірний план заходів, спрямованих на запобігання та протидію булінгу (цькування) в закладах освіти</w:t>
      </w:r>
      <w:r w:rsidR="00361BC0" w:rsidRPr="00B40CF0">
        <w:rPr>
          <w:rFonts w:ascii="Times New Roman" w:hAnsi="Times New Roman"/>
          <w:sz w:val="28"/>
          <w:szCs w:val="28"/>
          <w:lang w:val="uk-UA"/>
        </w:rPr>
        <w:t>,</w:t>
      </w:r>
      <w:r w:rsidRPr="00B40CF0">
        <w:rPr>
          <w:rFonts w:ascii="Times New Roman" w:hAnsi="Times New Roman"/>
          <w:sz w:val="28"/>
          <w:szCs w:val="28"/>
          <w:lang w:val="uk-UA"/>
        </w:rPr>
        <w:t xml:space="preserve"> на 3 арк. в 1 прим.</w:t>
      </w:r>
    </w:p>
    <w:p w:rsidR="009126B4" w:rsidRPr="00B40CF0" w:rsidRDefault="009126B4" w:rsidP="009126B4">
      <w:pPr>
        <w:pStyle w:val="a8"/>
        <w:jc w:val="both"/>
        <w:rPr>
          <w:rFonts w:ascii="Times New Roman" w:hAnsi="Times New Roman"/>
          <w:sz w:val="28"/>
          <w:szCs w:val="28"/>
          <w:lang w:val="uk-UA"/>
        </w:rPr>
      </w:pPr>
    </w:p>
    <w:p w:rsidR="009126B4" w:rsidRPr="00B40CF0" w:rsidRDefault="009126B4" w:rsidP="009126B4">
      <w:pPr>
        <w:pStyle w:val="a8"/>
        <w:jc w:val="both"/>
        <w:rPr>
          <w:rFonts w:ascii="Times New Roman" w:hAnsi="Times New Roman"/>
          <w:sz w:val="28"/>
          <w:szCs w:val="28"/>
          <w:lang w:val="uk-UA"/>
        </w:rPr>
      </w:pPr>
      <w:r w:rsidRPr="00B40CF0">
        <w:rPr>
          <w:rFonts w:ascii="Times New Roman" w:hAnsi="Times New Roman"/>
          <w:sz w:val="28"/>
          <w:szCs w:val="28"/>
          <w:lang w:val="uk-UA"/>
        </w:rPr>
        <w:t xml:space="preserve"> </w:t>
      </w:r>
      <w:r w:rsidRPr="00B40CF0">
        <w:rPr>
          <w:rFonts w:ascii="Times New Roman" w:hAnsi="Times New Roman"/>
          <w:sz w:val="28"/>
          <w:szCs w:val="28"/>
          <w:lang w:val="uk-UA"/>
        </w:rPr>
        <w:tab/>
      </w:r>
      <w:r w:rsidRPr="00B40CF0">
        <w:rPr>
          <w:rFonts w:ascii="Times New Roman" w:hAnsi="Times New Roman"/>
          <w:sz w:val="28"/>
          <w:szCs w:val="28"/>
          <w:lang w:val="uk-UA"/>
        </w:rPr>
        <w:tab/>
      </w:r>
      <w:r w:rsidRPr="00B40CF0">
        <w:rPr>
          <w:rFonts w:ascii="Times New Roman" w:hAnsi="Times New Roman"/>
          <w:sz w:val="28"/>
          <w:szCs w:val="28"/>
          <w:lang w:val="uk-UA"/>
        </w:rPr>
        <w:tab/>
      </w:r>
      <w:r w:rsidRPr="00B40CF0">
        <w:rPr>
          <w:rFonts w:ascii="Times New Roman" w:hAnsi="Times New Roman"/>
          <w:sz w:val="28"/>
          <w:szCs w:val="28"/>
          <w:lang w:val="uk-UA"/>
        </w:rPr>
        <w:tab/>
      </w:r>
      <w:r w:rsidRPr="00B40CF0">
        <w:rPr>
          <w:rFonts w:ascii="Times New Roman" w:hAnsi="Times New Roman"/>
          <w:sz w:val="28"/>
          <w:szCs w:val="28"/>
          <w:lang w:val="uk-UA"/>
        </w:rPr>
        <w:tab/>
      </w:r>
      <w:r w:rsidRPr="00B40CF0">
        <w:rPr>
          <w:rFonts w:ascii="Times New Roman" w:hAnsi="Times New Roman"/>
          <w:sz w:val="28"/>
          <w:szCs w:val="28"/>
          <w:lang w:val="uk-UA"/>
        </w:rPr>
        <w:tab/>
      </w:r>
      <w:r w:rsidRPr="00B40CF0">
        <w:rPr>
          <w:rFonts w:ascii="Times New Roman" w:hAnsi="Times New Roman"/>
          <w:sz w:val="28"/>
          <w:szCs w:val="28"/>
          <w:lang w:val="uk-UA"/>
        </w:rPr>
        <w:tab/>
        <w:t xml:space="preserve">       </w:t>
      </w:r>
    </w:p>
    <w:tbl>
      <w:tblPr>
        <w:tblW w:w="0" w:type="auto"/>
        <w:tblLayout w:type="fixed"/>
        <w:tblCellMar>
          <w:right w:w="57" w:type="dxa"/>
        </w:tblCellMar>
        <w:tblLook w:val="01E0" w:firstRow="1" w:lastRow="1" w:firstColumn="1" w:lastColumn="1" w:noHBand="0" w:noVBand="0"/>
      </w:tblPr>
      <w:tblGrid>
        <w:gridCol w:w="5498"/>
        <w:gridCol w:w="1588"/>
        <w:gridCol w:w="2717"/>
      </w:tblGrid>
      <w:tr w:rsidR="00DD5772" w:rsidRPr="00B40CF0" w:rsidTr="003F35EA">
        <w:trPr>
          <w:trHeight w:val="651"/>
        </w:trPr>
        <w:tc>
          <w:tcPr>
            <w:tcW w:w="5498" w:type="dxa"/>
          </w:tcPr>
          <w:p w:rsidR="00DD5772" w:rsidRPr="00B40CF0" w:rsidRDefault="00DD5772" w:rsidP="003F35EA">
            <w:pPr>
              <w:spacing w:line="240" w:lineRule="auto"/>
              <w:rPr>
                <w:rFonts w:ascii="Times New Roman" w:hAnsi="Times New Roman"/>
                <w:b/>
                <w:sz w:val="28"/>
                <w:szCs w:val="28"/>
              </w:rPr>
            </w:pPr>
            <w:r w:rsidRPr="00B40CF0">
              <w:rPr>
                <w:rFonts w:ascii="Times New Roman" w:hAnsi="Times New Roman"/>
                <w:b/>
                <w:sz w:val="28"/>
                <w:szCs w:val="28"/>
              </w:rPr>
              <w:t>Директор</w:t>
            </w:r>
          </w:p>
        </w:tc>
        <w:tc>
          <w:tcPr>
            <w:tcW w:w="1588" w:type="dxa"/>
          </w:tcPr>
          <w:p w:rsidR="00DD5772" w:rsidRPr="00B40CF0" w:rsidRDefault="00DD5772" w:rsidP="003F35EA">
            <w:pPr>
              <w:spacing w:line="240" w:lineRule="auto"/>
              <w:rPr>
                <w:rFonts w:ascii="Times New Roman" w:hAnsi="Times New Roman"/>
                <w:sz w:val="28"/>
                <w:szCs w:val="28"/>
              </w:rPr>
            </w:pPr>
          </w:p>
        </w:tc>
        <w:tc>
          <w:tcPr>
            <w:tcW w:w="2717" w:type="dxa"/>
          </w:tcPr>
          <w:p w:rsidR="00DD5772" w:rsidRPr="00B40CF0" w:rsidRDefault="00DD5772" w:rsidP="003F35EA">
            <w:pPr>
              <w:spacing w:line="240" w:lineRule="auto"/>
              <w:rPr>
                <w:rFonts w:ascii="Times New Roman" w:hAnsi="Times New Roman"/>
                <w:b/>
                <w:sz w:val="28"/>
                <w:szCs w:val="28"/>
              </w:rPr>
            </w:pPr>
            <w:r w:rsidRPr="00B40CF0">
              <w:rPr>
                <w:rFonts w:ascii="Times New Roman" w:hAnsi="Times New Roman"/>
                <w:b/>
                <w:sz w:val="28"/>
                <w:szCs w:val="28"/>
              </w:rPr>
              <w:t>Вікторія ГРОБОВА</w:t>
            </w:r>
          </w:p>
          <w:p w:rsidR="00DD5772" w:rsidRPr="00B40CF0" w:rsidRDefault="00DD5772" w:rsidP="003F35EA">
            <w:pPr>
              <w:spacing w:line="240" w:lineRule="auto"/>
              <w:rPr>
                <w:rFonts w:ascii="Times New Roman" w:hAnsi="Times New Roman"/>
                <w:b/>
                <w:sz w:val="28"/>
                <w:szCs w:val="28"/>
              </w:rPr>
            </w:pPr>
          </w:p>
        </w:tc>
      </w:tr>
    </w:tbl>
    <w:p w:rsidR="00DD5772" w:rsidRPr="00B40CF0" w:rsidRDefault="00DD5772" w:rsidP="00DD5772">
      <w:pPr>
        <w:tabs>
          <w:tab w:val="left" w:pos="5245"/>
        </w:tabs>
        <w:spacing w:line="240" w:lineRule="auto"/>
        <w:jc w:val="both"/>
        <w:rPr>
          <w:rFonts w:ascii="Times New Roman" w:hAnsi="Times New Roman"/>
          <w:sz w:val="28"/>
          <w:szCs w:val="28"/>
        </w:rPr>
      </w:pPr>
      <w:r w:rsidRPr="00B40CF0">
        <w:rPr>
          <w:rFonts w:ascii="Times New Roman" w:hAnsi="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007"/>
        <w:gridCol w:w="3870"/>
      </w:tblGrid>
      <w:tr w:rsidR="00DD5772" w:rsidRPr="00B40CF0" w:rsidTr="003F35EA">
        <w:tc>
          <w:tcPr>
            <w:tcW w:w="3870" w:type="dxa"/>
            <w:tcBorders>
              <w:top w:val="nil"/>
              <w:left w:val="nil"/>
              <w:bottom w:val="nil"/>
              <w:right w:val="nil"/>
            </w:tcBorders>
          </w:tcPr>
          <w:p w:rsidR="00DD5772" w:rsidRPr="00B40CF0" w:rsidRDefault="00DD5772" w:rsidP="00DD5772">
            <w:pPr>
              <w:tabs>
                <w:tab w:val="left" w:pos="1418"/>
              </w:tabs>
              <w:jc w:val="center"/>
              <w:rPr>
                <w:rFonts w:ascii="Times New Roman" w:hAnsi="Times New Roman"/>
                <w:color w:val="FFFFFF" w:themeColor="background1"/>
              </w:rPr>
            </w:pPr>
            <w:r w:rsidRPr="00B40CF0">
              <w:rPr>
                <w:rFonts w:ascii="Times New Roman" w:hAnsi="Times New Roman"/>
                <w:color w:val="FFFFFF" w:themeColor="background1"/>
                <w:sz w:val="28"/>
                <w:szCs w:val="28"/>
              </w:rPr>
              <w:t xml:space="preserve">               Юрій ХАРЛАМОВ </w:t>
            </w:r>
          </w:p>
        </w:tc>
        <w:tc>
          <w:tcPr>
            <w:tcW w:w="2007" w:type="dxa"/>
            <w:tcBorders>
              <w:top w:val="nil"/>
              <w:left w:val="nil"/>
              <w:bottom w:val="nil"/>
              <w:right w:val="nil"/>
            </w:tcBorders>
          </w:tcPr>
          <w:p w:rsidR="00DD5772" w:rsidRPr="00B40CF0" w:rsidRDefault="00DD5772" w:rsidP="003F35EA">
            <w:pPr>
              <w:tabs>
                <w:tab w:val="left" w:pos="1418"/>
              </w:tabs>
              <w:rPr>
                <w:rFonts w:ascii="Times New Roman" w:hAnsi="Times New Roman"/>
                <w:color w:val="FFFFFF" w:themeColor="background1"/>
              </w:rPr>
            </w:pPr>
          </w:p>
        </w:tc>
        <w:tc>
          <w:tcPr>
            <w:tcW w:w="3870" w:type="dxa"/>
            <w:tcBorders>
              <w:top w:val="nil"/>
              <w:left w:val="nil"/>
              <w:bottom w:val="nil"/>
              <w:right w:val="nil"/>
            </w:tcBorders>
          </w:tcPr>
          <w:p w:rsidR="00DD5772" w:rsidRPr="00B40CF0" w:rsidRDefault="00DD5772" w:rsidP="007771A4">
            <w:pPr>
              <w:tabs>
                <w:tab w:val="left" w:pos="357"/>
              </w:tabs>
              <w:ind w:left="-68" w:right="-108"/>
              <w:jc w:val="both"/>
              <w:rPr>
                <w:rFonts w:ascii="Times New Roman" w:hAnsi="Times New Roman"/>
                <w:color w:val="FFFFFF" w:themeColor="background1"/>
              </w:rPr>
            </w:pPr>
            <w:r w:rsidRPr="00B40CF0">
              <w:rPr>
                <w:rFonts w:ascii="Times New Roman" w:hAnsi="Times New Roman"/>
                <w:color w:val="FFFFFF" w:themeColor="background1"/>
                <w:sz w:val="28"/>
                <w:szCs w:val="28"/>
              </w:rPr>
              <w:t xml:space="preserve">- заступник директора Департаменту </w:t>
            </w:r>
            <w:r w:rsidR="007771A4" w:rsidRPr="00B40CF0">
              <w:rPr>
                <w:rFonts w:ascii="Times New Roman" w:hAnsi="Times New Roman"/>
                <w:color w:val="FFFFFF" w:themeColor="background1"/>
                <w:sz w:val="28"/>
                <w:szCs w:val="28"/>
              </w:rPr>
              <w:t>–</w:t>
            </w:r>
            <w:r w:rsidRPr="00B40CF0">
              <w:rPr>
                <w:rFonts w:ascii="Times New Roman" w:hAnsi="Times New Roman"/>
                <w:color w:val="FFFFFF" w:themeColor="background1"/>
                <w:sz w:val="28"/>
                <w:szCs w:val="28"/>
              </w:rPr>
              <w:t xml:space="preserve"> начальник управління </w:t>
            </w:r>
          </w:p>
        </w:tc>
      </w:tr>
      <w:tr w:rsidR="00DD5772" w:rsidRPr="00B40CF0" w:rsidTr="003F35EA">
        <w:tc>
          <w:tcPr>
            <w:tcW w:w="3870" w:type="dxa"/>
            <w:tcBorders>
              <w:top w:val="nil"/>
              <w:left w:val="nil"/>
              <w:bottom w:val="nil"/>
              <w:right w:val="nil"/>
            </w:tcBorders>
          </w:tcPr>
          <w:p w:rsidR="00DD5772" w:rsidRPr="00B40CF0" w:rsidRDefault="00DD5772" w:rsidP="003F35EA">
            <w:pPr>
              <w:tabs>
                <w:tab w:val="left" w:pos="1418"/>
              </w:tabs>
              <w:jc w:val="center"/>
              <w:rPr>
                <w:rFonts w:ascii="Times New Roman" w:hAnsi="Times New Roman"/>
              </w:rPr>
            </w:pPr>
          </w:p>
        </w:tc>
        <w:tc>
          <w:tcPr>
            <w:tcW w:w="2007" w:type="dxa"/>
            <w:tcBorders>
              <w:top w:val="nil"/>
              <w:left w:val="nil"/>
              <w:bottom w:val="nil"/>
              <w:right w:val="nil"/>
            </w:tcBorders>
          </w:tcPr>
          <w:p w:rsidR="00DD5772" w:rsidRPr="00B40CF0" w:rsidRDefault="00DD5772" w:rsidP="003F35EA">
            <w:pPr>
              <w:tabs>
                <w:tab w:val="left" w:pos="1418"/>
              </w:tabs>
              <w:rPr>
                <w:rFonts w:ascii="Times New Roman" w:hAnsi="Times New Roman"/>
              </w:rPr>
            </w:pPr>
          </w:p>
        </w:tc>
        <w:tc>
          <w:tcPr>
            <w:tcW w:w="3870" w:type="dxa"/>
            <w:tcBorders>
              <w:top w:val="nil"/>
              <w:left w:val="nil"/>
              <w:bottom w:val="nil"/>
              <w:right w:val="nil"/>
            </w:tcBorders>
          </w:tcPr>
          <w:p w:rsidR="00DD5772" w:rsidRPr="00B40CF0" w:rsidRDefault="00DD5772" w:rsidP="003F35EA">
            <w:pPr>
              <w:tabs>
                <w:tab w:val="left" w:pos="1418"/>
              </w:tabs>
              <w:ind w:right="-108"/>
              <w:rPr>
                <w:rFonts w:ascii="Times New Roman" w:hAnsi="Times New Roman"/>
              </w:rPr>
            </w:pPr>
          </w:p>
        </w:tc>
      </w:tr>
    </w:tbl>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9126B4" w:rsidRPr="00B40CF0" w:rsidRDefault="009126B4" w:rsidP="009126B4">
      <w:pPr>
        <w:pStyle w:val="a8"/>
        <w:tabs>
          <w:tab w:val="left" w:pos="6237"/>
        </w:tabs>
        <w:jc w:val="both"/>
        <w:rPr>
          <w:rFonts w:ascii="Times New Roman" w:hAnsi="Times New Roman"/>
          <w:sz w:val="28"/>
          <w:szCs w:val="28"/>
          <w:lang w:val="uk-UA"/>
        </w:rPr>
      </w:pPr>
    </w:p>
    <w:p w:rsidR="00A01279" w:rsidRPr="00B40CF0" w:rsidRDefault="00A01279" w:rsidP="00A01279">
      <w:pPr>
        <w:tabs>
          <w:tab w:val="left" w:pos="5245"/>
        </w:tabs>
        <w:spacing w:line="240" w:lineRule="auto"/>
        <w:jc w:val="both"/>
        <w:rPr>
          <w:rFonts w:ascii="Times New Roman" w:hAnsi="Times New Roman"/>
          <w:sz w:val="24"/>
          <w:szCs w:val="24"/>
        </w:rPr>
      </w:pPr>
      <w:r w:rsidRPr="00B40CF0">
        <w:rPr>
          <w:rFonts w:ascii="Times New Roman" w:hAnsi="Times New Roman"/>
          <w:sz w:val="24"/>
          <w:szCs w:val="24"/>
        </w:rPr>
        <w:t>Ірина Марухина 36 02 72</w:t>
      </w:r>
    </w:p>
    <w:p w:rsidR="00BA6088" w:rsidRPr="00B40CF0" w:rsidRDefault="009126B4" w:rsidP="009126B4">
      <w:pPr>
        <w:pStyle w:val="a8"/>
        <w:tabs>
          <w:tab w:val="left" w:pos="6237"/>
        </w:tabs>
        <w:jc w:val="both"/>
        <w:rPr>
          <w:rFonts w:ascii="Times New Roman" w:hAnsi="Times New Roman"/>
          <w:sz w:val="28"/>
          <w:szCs w:val="28"/>
          <w:lang w:val="uk-UA"/>
        </w:rPr>
      </w:pPr>
      <w:r w:rsidRPr="00B40CF0">
        <w:rPr>
          <w:rFonts w:ascii="Times New Roman" w:hAnsi="Times New Roman"/>
          <w:sz w:val="28"/>
          <w:szCs w:val="28"/>
          <w:lang w:val="uk-UA"/>
        </w:rPr>
        <w:t xml:space="preserve">                                                                                      </w:t>
      </w:r>
    </w:p>
    <w:p w:rsidR="009126B4" w:rsidRPr="00B40CF0" w:rsidRDefault="00BA6088" w:rsidP="009126B4">
      <w:pPr>
        <w:pStyle w:val="a8"/>
        <w:tabs>
          <w:tab w:val="left" w:pos="6237"/>
        </w:tabs>
        <w:jc w:val="both"/>
        <w:rPr>
          <w:rFonts w:ascii="Times New Roman" w:hAnsi="Times New Roman"/>
          <w:sz w:val="28"/>
          <w:szCs w:val="28"/>
          <w:lang w:val="uk-UA"/>
        </w:rPr>
      </w:pPr>
      <w:r w:rsidRPr="00B40CF0">
        <w:rPr>
          <w:rFonts w:ascii="Times New Roman" w:hAnsi="Times New Roman"/>
          <w:sz w:val="28"/>
          <w:szCs w:val="28"/>
          <w:lang w:val="uk-UA"/>
        </w:rPr>
        <w:lastRenderedPageBreak/>
        <w:t xml:space="preserve">                                                                                      </w:t>
      </w:r>
      <w:r w:rsidR="009126B4" w:rsidRPr="00B40CF0">
        <w:rPr>
          <w:rFonts w:ascii="Times New Roman" w:hAnsi="Times New Roman"/>
          <w:sz w:val="28"/>
          <w:szCs w:val="28"/>
          <w:lang w:val="uk-UA"/>
        </w:rPr>
        <w:t xml:space="preserve">   Додаток 1</w:t>
      </w:r>
    </w:p>
    <w:p w:rsidR="009126B4" w:rsidRPr="00B40CF0" w:rsidRDefault="009126B4" w:rsidP="009126B4">
      <w:pPr>
        <w:pStyle w:val="a8"/>
        <w:ind w:left="6237"/>
        <w:jc w:val="both"/>
        <w:rPr>
          <w:rFonts w:ascii="Times New Roman" w:hAnsi="Times New Roman"/>
          <w:sz w:val="28"/>
          <w:szCs w:val="28"/>
          <w:lang w:val="uk-UA"/>
        </w:rPr>
      </w:pPr>
      <w:r w:rsidRPr="00B40CF0">
        <w:rPr>
          <w:rFonts w:ascii="Times New Roman" w:hAnsi="Times New Roman"/>
          <w:sz w:val="28"/>
          <w:szCs w:val="28"/>
          <w:lang w:val="uk-UA"/>
        </w:rPr>
        <w:t xml:space="preserve">до листа Департаменту освіти і науки </w:t>
      </w:r>
    </w:p>
    <w:p w:rsidR="009126B4" w:rsidRPr="00B40CF0" w:rsidRDefault="00181EBC" w:rsidP="009126B4">
      <w:pPr>
        <w:pStyle w:val="a8"/>
        <w:jc w:val="both"/>
        <w:rPr>
          <w:rFonts w:ascii="Times New Roman" w:hAnsi="Times New Roman"/>
          <w:sz w:val="28"/>
          <w:szCs w:val="28"/>
          <w:lang w:val="uk-UA"/>
        </w:rPr>
      </w:pPr>
      <w:r w:rsidRPr="00B40CF0">
        <w:rPr>
          <w:rFonts w:ascii="Times New Roman" w:hAnsi="Times New Roman"/>
          <w:sz w:val="24"/>
          <w:szCs w:val="24"/>
          <w:lang w:val="uk-UA"/>
        </w:rPr>
        <w:t xml:space="preserve">                                                                                                        </w:t>
      </w:r>
      <w:r w:rsidRPr="00B40CF0">
        <w:rPr>
          <w:rFonts w:ascii="Times New Roman" w:hAnsi="Times New Roman"/>
          <w:sz w:val="24"/>
          <w:szCs w:val="24"/>
          <w:u w:val="single"/>
          <w:lang w:val="uk-UA"/>
        </w:rPr>
        <w:t>08.11.2021</w:t>
      </w:r>
      <w:r w:rsidRPr="00B40CF0">
        <w:rPr>
          <w:rFonts w:ascii="Times New Roman" w:hAnsi="Times New Roman"/>
          <w:sz w:val="24"/>
          <w:szCs w:val="24"/>
          <w:lang w:val="uk-UA"/>
        </w:rPr>
        <w:t xml:space="preserve"> № </w:t>
      </w:r>
      <w:r w:rsidRPr="00B40CF0">
        <w:rPr>
          <w:rFonts w:ascii="Times New Roman" w:hAnsi="Times New Roman"/>
          <w:sz w:val="24"/>
          <w:szCs w:val="24"/>
          <w:u w:val="single"/>
          <w:lang w:val="uk-UA"/>
        </w:rPr>
        <w:t>08-13/8554</w:t>
      </w:r>
    </w:p>
    <w:p w:rsidR="00181EBC" w:rsidRPr="00B40CF0" w:rsidRDefault="00181EBC" w:rsidP="009126B4">
      <w:pPr>
        <w:pStyle w:val="a8"/>
        <w:jc w:val="center"/>
        <w:rPr>
          <w:rFonts w:ascii="Times New Roman" w:hAnsi="Times New Roman"/>
          <w:b/>
          <w:sz w:val="28"/>
          <w:szCs w:val="28"/>
          <w:lang w:val="uk-UA"/>
        </w:rPr>
      </w:pPr>
    </w:p>
    <w:p w:rsidR="009126B4" w:rsidRPr="00B40CF0" w:rsidRDefault="009126B4" w:rsidP="009126B4">
      <w:pPr>
        <w:pStyle w:val="a8"/>
        <w:jc w:val="center"/>
        <w:rPr>
          <w:rFonts w:ascii="Times New Roman" w:hAnsi="Times New Roman"/>
          <w:b/>
          <w:sz w:val="28"/>
          <w:szCs w:val="28"/>
          <w:lang w:val="uk-UA"/>
        </w:rPr>
      </w:pPr>
      <w:r w:rsidRPr="00B40CF0">
        <w:rPr>
          <w:rFonts w:ascii="Times New Roman" w:hAnsi="Times New Roman"/>
          <w:b/>
          <w:sz w:val="28"/>
          <w:szCs w:val="28"/>
          <w:lang w:val="uk-UA"/>
        </w:rPr>
        <w:t>Нормативно-правові документи щодо попередження булінгу в закладі освіти:</w:t>
      </w:r>
    </w:p>
    <w:p w:rsidR="009126B4" w:rsidRPr="00B40CF0" w:rsidRDefault="009126B4" w:rsidP="009126B4">
      <w:pPr>
        <w:pStyle w:val="a8"/>
        <w:jc w:val="both"/>
        <w:rPr>
          <w:rFonts w:ascii="Times New Roman" w:hAnsi="Times New Roman"/>
          <w:sz w:val="28"/>
          <w:szCs w:val="28"/>
          <w:lang w:val="uk-UA"/>
        </w:rPr>
      </w:pPr>
    </w:p>
    <w:p w:rsidR="009126B4" w:rsidRPr="00B40CF0" w:rsidRDefault="009126B4" w:rsidP="009126B4">
      <w:pPr>
        <w:pStyle w:val="a8"/>
        <w:jc w:val="both"/>
        <w:rPr>
          <w:rFonts w:ascii="Times New Roman" w:hAnsi="Times New Roman"/>
          <w:b/>
          <w:sz w:val="28"/>
          <w:szCs w:val="28"/>
          <w:lang w:val="uk-UA"/>
        </w:rPr>
      </w:pPr>
      <w:r w:rsidRPr="00B40CF0">
        <w:rPr>
          <w:rFonts w:ascii="Times New Roman" w:hAnsi="Times New Roman"/>
          <w:b/>
          <w:sz w:val="28"/>
          <w:szCs w:val="28"/>
          <w:lang w:val="uk-UA"/>
        </w:rPr>
        <w:t>Закони України</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05.09.2017 № № 2145-VIII «Про освіту»</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 xml:space="preserve">від 18 грудня 2018 року № 2658-VIII«Про внесення змін до деяких законодавчих актів України щодо протидії булінгу (цькуванню)» </w:t>
      </w:r>
    </w:p>
    <w:p w:rsidR="009126B4" w:rsidRPr="00B40CF0" w:rsidRDefault="009126B4" w:rsidP="009126B4">
      <w:pPr>
        <w:pStyle w:val="a8"/>
        <w:jc w:val="both"/>
        <w:rPr>
          <w:rFonts w:ascii="Times New Roman" w:hAnsi="Times New Roman"/>
          <w:b/>
          <w:sz w:val="28"/>
          <w:szCs w:val="28"/>
          <w:lang w:val="uk-UA"/>
        </w:rPr>
      </w:pPr>
      <w:r w:rsidRPr="00B40CF0">
        <w:rPr>
          <w:rFonts w:ascii="Times New Roman" w:hAnsi="Times New Roman"/>
          <w:b/>
          <w:sz w:val="28"/>
          <w:szCs w:val="28"/>
          <w:lang w:val="uk-UA"/>
        </w:rPr>
        <w:t>Накази Міністерства освіти і науки України</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28.12.2019 № 1646 «Деякі питання реагування на випадки булінгу (цькування) та застосування заходів виховного впливу в закладах освіти»</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26.02.2020 № 293 «Про затвердження плану заходів, спрямованих на запобігання та протидію булінгу (цькуванню) в закладах освіти»</w:t>
      </w:r>
    </w:p>
    <w:p w:rsidR="009126B4" w:rsidRPr="00B40CF0" w:rsidRDefault="009126B4" w:rsidP="009126B4">
      <w:pPr>
        <w:pStyle w:val="a8"/>
        <w:jc w:val="both"/>
        <w:rPr>
          <w:rFonts w:ascii="Times New Roman" w:hAnsi="Times New Roman"/>
          <w:b/>
          <w:sz w:val="28"/>
          <w:szCs w:val="28"/>
          <w:lang w:val="uk-UA"/>
        </w:rPr>
      </w:pPr>
      <w:r w:rsidRPr="00B40CF0">
        <w:rPr>
          <w:rFonts w:ascii="Times New Roman" w:hAnsi="Times New Roman"/>
          <w:b/>
          <w:sz w:val="28"/>
          <w:szCs w:val="28"/>
          <w:lang w:val="uk-UA"/>
        </w:rPr>
        <w:t>Листи Міністерства освіти і науки України</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20.07.2020 № 1/9-385 «Деякі питання організації виховного процесу у 2020/2021 н.р. щодо формування в дітей та учнівської молоді ціннісних життєвих навичок»</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14.08.2020 № 1/9-436 «Про створення безпечного освітнього середовища в закладі освіти та попередження і протидії боулінгу (цькуванню)</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13.04.2020 № 1/9-207 «Роз’яснення щодо застосування наказу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w:t>
      </w:r>
    </w:p>
    <w:p w:rsidR="009126B4" w:rsidRPr="00B40CF0" w:rsidRDefault="009126B4" w:rsidP="009126B4">
      <w:pPr>
        <w:pStyle w:val="a8"/>
        <w:ind w:firstLine="708"/>
        <w:jc w:val="both"/>
        <w:rPr>
          <w:rFonts w:ascii="Times New Roman" w:hAnsi="Times New Roman"/>
          <w:sz w:val="28"/>
          <w:szCs w:val="28"/>
          <w:lang w:val="uk-UA"/>
        </w:rPr>
      </w:pPr>
      <w:r w:rsidRPr="00B40CF0">
        <w:rPr>
          <w:rFonts w:ascii="Times New Roman" w:hAnsi="Times New Roman"/>
          <w:sz w:val="28"/>
          <w:szCs w:val="28"/>
          <w:lang w:val="uk-UA"/>
        </w:rPr>
        <w:t>від 20.03.2020 № 6/480-20 «Про план заходів, спрямованих на запобігання та протидію булінгу (цькуванню) в закладах освіти»</w:t>
      </w:r>
    </w:p>
    <w:p w:rsidR="009126B4" w:rsidRPr="00B40CF0" w:rsidRDefault="009126B4" w:rsidP="009126B4">
      <w:pPr>
        <w:pStyle w:val="a8"/>
        <w:jc w:val="both"/>
        <w:rPr>
          <w:rFonts w:ascii="Times New Roman" w:hAnsi="Times New Roman"/>
          <w:sz w:val="28"/>
          <w:szCs w:val="28"/>
          <w:lang w:val="uk-UA"/>
        </w:rPr>
      </w:pPr>
      <w:r w:rsidRPr="00B40CF0">
        <w:rPr>
          <w:rFonts w:ascii="Times New Roman" w:hAnsi="Times New Roman"/>
          <w:sz w:val="28"/>
          <w:szCs w:val="28"/>
          <w:lang w:val="uk-UA"/>
        </w:rPr>
        <w:t xml:space="preserve">      від 27.06.2019 № 1/9-414 «Деякі питання щодо створення у 2019/2020 н.р. безпечного освітнього середовища, формування в дітей учнівської молоді ціннісних життєвих навичок»</w:t>
      </w:r>
    </w:p>
    <w:p w:rsidR="009126B4" w:rsidRPr="00B40CF0" w:rsidRDefault="009126B4" w:rsidP="009126B4">
      <w:pPr>
        <w:pStyle w:val="a8"/>
        <w:jc w:val="both"/>
        <w:rPr>
          <w:rFonts w:ascii="Times New Roman" w:hAnsi="Times New Roman"/>
          <w:sz w:val="28"/>
          <w:szCs w:val="28"/>
          <w:lang w:val="uk-UA"/>
        </w:rPr>
      </w:pPr>
      <w:r w:rsidRPr="00B40CF0">
        <w:rPr>
          <w:rFonts w:ascii="Times New Roman" w:hAnsi="Times New Roman"/>
          <w:sz w:val="28"/>
          <w:szCs w:val="28"/>
          <w:lang w:val="uk-UA"/>
        </w:rPr>
        <w:t xml:space="preserve">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року      № 2658-VIII»</w:t>
      </w:r>
    </w:p>
    <w:p w:rsidR="009126B4" w:rsidRPr="00B40CF0" w:rsidRDefault="009126B4" w:rsidP="009126B4">
      <w:pPr>
        <w:pStyle w:val="a8"/>
        <w:jc w:val="both"/>
        <w:rPr>
          <w:rFonts w:ascii="Times New Roman" w:hAnsi="Times New Roman"/>
          <w:sz w:val="28"/>
          <w:szCs w:val="28"/>
          <w:lang w:val="uk-UA"/>
        </w:rPr>
      </w:pPr>
      <w:r w:rsidRPr="00B40CF0">
        <w:rPr>
          <w:rFonts w:ascii="Times New Roman" w:hAnsi="Times New Roman"/>
          <w:sz w:val="28"/>
          <w:szCs w:val="28"/>
          <w:lang w:val="uk-UA"/>
        </w:rPr>
        <w:tab/>
        <w:t>від 29.12.2018 № 1/9-790 «Щодо організації роботи у закладах освіти з питань запобігання і протидії домашньому насильству та булінгу»</w:t>
      </w:r>
    </w:p>
    <w:p w:rsidR="009126B4" w:rsidRPr="00B40CF0" w:rsidRDefault="009126B4" w:rsidP="009126B4"/>
    <w:p w:rsidR="009126B4" w:rsidRPr="00B40CF0" w:rsidRDefault="009126B4" w:rsidP="009126B4">
      <w:pPr>
        <w:pStyle w:val="a8"/>
        <w:jc w:val="both"/>
        <w:rPr>
          <w:rFonts w:ascii="Times New Roman" w:hAnsi="Times New Roman"/>
          <w:sz w:val="28"/>
          <w:szCs w:val="28"/>
          <w:lang w:val="uk-UA"/>
        </w:rPr>
      </w:pPr>
    </w:p>
    <w:p w:rsidR="00DD5772" w:rsidRPr="00B40CF0" w:rsidRDefault="00DD5772" w:rsidP="009126B4">
      <w:pPr>
        <w:pStyle w:val="a8"/>
        <w:jc w:val="both"/>
        <w:rPr>
          <w:rFonts w:ascii="Times New Roman" w:hAnsi="Times New Roman"/>
          <w:b/>
          <w:sz w:val="28"/>
          <w:szCs w:val="28"/>
          <w:lang w:val="uk-UA"/>
        </w:rPr>
      </w:pPr>
      <w:r w:rsidRPr="00B40CF0">
        <w:rPr>
          <w:rFonts w:ascii="Times New Roman" w:hAnsi="Times New Roman"/>
          <w:b/>
          <w:sz w:val="28"/>
          <w:szCs w:val="28"/>
          <w:lang w:val="uk-UA"/>
        </w:rPr>
        <w:t xml:space="preserve">Заступник директора Департаменту – </w:t>
      </w:r>
    </w:p>
    <w:p w:rsidR="00DD5772" w:rsidRPr="00B40CF0" w:rsidRDefault="00DD5772" w:rsidP="009126B4">
      <w:pPr>
        <w:pStyle w:val="a8"/>
        <w:jc w:val="both"/>
        <w:rPr>
          <w:rFonts w:ascii="Times New Roman" w:hAnsi="Times New Roman"/>
          <w:b/>
          <w:sz w:val="28"/>
          <w:szCs w:val="28"/>
          <w:lang w:val="uk-UA"/>
        </w:rPr>
      </w:pPr>
      <w:r w:rsidRPr="00B40CF0">
        <w:rPr>
          <w:rFonts w:ascii="Times New Roman" w:hAnsi="Times New Roman"/>
          <w:b/>
          <w:sz w:val="28"/>
          <w:szCs w:val="28"/>
          <w:lang w:val="uk-UA"/>
        </w:rPr>
        <w:t>начальник управління                                                            Юрій ХАРЛАМОВ</w:t>
      </w:r>
    </w:p>
    <w:p w:rsidR="009126B4" w:rsidRPr="00B40CF0" w:rsidRDefault="009126B4" w:rsidP="009126B4">
      <w:pPr>
        <w:pStyle w:val="a8"/>
        <w:jc w:val="both"/>
        <w:rPr>
          <w:rFonts w:ascii="Times New Roman" w:hAnsi="Times New Roman"/>
          <w:sz w:val="28"/>
          <w:szCs w:val="28"/>
          <w:lang w:val="uk-UA"/>
        </w:rPr>
      </w:pPr>
    </w:p>
    <w:p w:rsidR="009126B4" w:rsidRPr="00B40CF0" w:rsidRDefault="009126B4" w:rsidP="009126B4">
      <w:pPr>
        <w:pStyle w:val="a8"/>
        <w:jc w:val="both"/>
        <w:rPr>
          <w:rFonts w:ascii="Times New Roman" w:hAnsi="Times New Roman"/>
          <w:sz w:val="28"/>
          <w:szCs w:val="28"/>
          <w:lang w:val="uk-UA"/>
        </w:rPr>
      </w:pPr>
    </w:p>
    <w:p w:rsidR="00BA6088" w:rsidRPr="00B40CF0" w:rsidRDefault="00BA6088" w:rsidP="009126B4">
      <w:pPr>
        <w:pStyle w:val="a8"/>
        <w:ind w:left="6237"/>
        <w:jc w:val="both"/>
        <w:rPr>
          <w:rFonts w:ascii="Times New Roman" w:hAnsi="Times New Roman"/>
          <w:sz w:val="28"/>
          <w:szCs w:val="28"/>
          <w:lang w:val="uk-UA"/>
        </w:rPr>
      </w:pPr>
    </w:p>
    <w:p w:rsidR="009126B4" w:rsidRPr="00B40CF0" w:rsidRDefault="009126B4" w:rsidP="009126B4">
      <w:pPr>
        <w:pStyle w:val="a8"/>
        <w:ind w:left="6237"/>
        <w:jc w:val="both"/>
        <w:rPr>
          <w:rFonts w:ascii="Times New Roman" w:hAnsi="Times New Roman"/>
          <w:sz w:val="28"/>
          <w:szCs w:val="28"/>
          <w:lang w:val="uk-UA"/>
        </w:rPr>
      </w:pPr>
      <w:r w:rsidRPr="00B40CF0">
        <w:rPr>
          <w:rFonts w:ascii="Times New Roman" w:hAnsi="Times New Roman"/>
          <w:sz w:val="28"/>
          <w:szCs w:val="28"/>
          <w:lang w:val="uk-UA"/>
        </w:rPr>
        <w:lastRenderedPageBreak/>
        <w:t>Додаток 2</w:t>
      </w:r>
    </w:p>
    <w:p w:rsidR="009126B4" w:rsidRPr="00B40CF0" w:rsidRDefault="009126B4" w:rsidP="009126B4">
      <w:pPr>
        <w:pStyle w:val="a8"/>
        <w:ind w:left="6237"/>
        <w:jc w:val="both"/>
        <w:rPr>
          <w:rFonts w:ascii="Times New Roman" w:hAnsi="Times New Roman"/>
          <w:sz w:val="28"/>
          <w:szCs w:val="28"/>
          <w:lang w:val="uk-UA"/>
        </w:rPr>
      </w:pPr>
      <w:r w:rsidRPr="00B40CF0">
        <w:rPr>
          <w:rFonts w:ascii="Times New Roman" w:hAnsi="Times New Roman"/>
          <w:sz w:val="28"/>
          <w:szCs w:val="28"/>
          <w:lang w:val="uk-UA"/>
        </w:rPr>
        <w:t xml:space="preserve">до листа Департаменту освіти і науки </w:t>
      </w:r>
    </w:p>
    <w:p w:rsidR="009126B4" w:rsidRPr="00B40CF0" w:rsidRDefault="00181EBC" w:rsidP="009126B4">
      <w:pPr>
        <w:pStyle w:val="a8"/>
        <w:jc w:val="both"/>
        <w:rPr>
          <w:rFonts w:ascii="Times New Roman" w:hAnsi="Times New Roman"/>
          <w:sz w:val="28"/>
          <w:szCs w:val="28"/>
          <w:lang w:val="uk-UA"/>
        </w:rPr>
      </w:pPr>
      <w:r w:rsidRPr="00B40CF0">
        <w:rPr>
          <w:rFonts w:ascii="Times New Roman" w:hAnsi="Times New Roman"/>
          <w:sz w:val="24"/>
          <w:szCs w:val="24"/>
          <w:lang w:val="uk-UA"/>
        </w:rPr>
        <w:t xml:space="preserve">                                                                                                        </w:t>
      </w:r>
      <w:r w:rsidRPr="00B40CF0">
        <w:rPr>
          <w:rFonts w:ascii="Times New Roman" w:hAnsi="Times New Roman"/>
          <w:sz w:val="24"/>
          <w:szCs w:val="24"/>
          <w:u w:val="single"/>
          <w:lang w:val="uk-UA"/>
        </w:rPr>
        <w:t>08.11.2021</w:t>
      </w:r>
      <w:r w:rsidRPr="00B40CF0">
        <w:rPr>
          <w:rFonts w:ascii="Times New Roman" w:hAnsi="Times New Roman"/>
          <w:sz w:val="24"/>
          <w:szCs w:val="24"/>
          <w:lang w:val="uk-UA"/>
        </w:rPr>
        <w:t xml:space="preserve"> № </w:t>
      </w:r>
      <w:r w:rsidRPr="00B40CF0">
        <w:rPr>
          <w:rFonts w:ascii="Times New Roman" w:hAnsi="Times New Roman"/>
          <w:sz w:val="24"/>
          <w:szCs w:val="24"/>
          <w:u w:val="single"/>
          <w:lang w:val="uk-UA"/>
        </w:rPr>
        <w:t>08-13/8554</w:t>
      </w:r>
    </w:p>
    <w:p w:rsidR="00181EBC" w:rsidRPr="00B40CF0" w:rsidRDefault="00181EBC" w:rsidP="009126B4">
      <w:pPr>
        <w:pStyle w:val="a8"/>
        <w:jc w:val="center"/>
        <w:rPr>
          <w:rFonts w:ascii="Times New Roman" w:hAnsi="Times New Roman"/>
          <w:b/>
          <w:sz w:val="28"/>
          <w:szCs w:val="28"/>
          <w:lang w:val="uk-UA"/>
        </w:rPr>
      </w:pPr>
    </w:p>
    <w:p w:rsidR="009126B4" w:rsidRPr="00B40CF0" w:rsidRDefault="009126B4" w:rsidP="009126B4">
      <w:pPr>
        <w:pStyle w:val="a8"/>
        <w:jc w:val="center"/>
        <w:rPr>
          <w:rFonts w:ascii="Times New Roman" w:hAnsi="Times New Roman"/>
          <w:b/>
          <w:sz w:val="28"/>
          <w:szCs w:val="28"/>
          <w:lang w:val="uk-UA"/>
        </w:rPr>
      </w:pPr>
      <w:r w:rsidRPr="00B40CF0">
        <w:rPr>
          <w:rFonts w:ascii="Times New Roman" w:hAnsi="Times New Roman"/>
          <w:b/>
          <w:sz w:val="28"/>
          <w:szCs w:val="28"/>
          <w:lang w:val="uk-UA"/>
        </w:rPr>
        <w:t>ПРИМІРНИЙ ПЛАН ЗАХОДІВ,</w:t>
      </w:r>
    </w:p>
    <w:p w:rsidR="009126B4" w:rsidRPr="00B40CF0" w:rsidRDefault="009126B4" w:rsidP="009126B4">
      <w:pPr>
        <w:pStyle w:val="a8"/>
        <w:jc w:val="center"/>
        <w:rPr>
          <w:rFonts w:ascii="Times New Roman" w:hAnsi="Times New Roman"/>
          <w:b/>
          <w:sz w:val="28"/>
          <w:szCs w:val="28"/>
          <w:lang w:val="uk-UA"/>
        </w:rPr>
      </w:pPr>
      <w:r w:rsidRPr="00B40CF0">
        <w:rPr>
          <w:rFonts w:ascii="Times New Roman" w:hAnsi="Times New Roman"/>
          <w:b/>
          <w:sz w:val="28"/>
          <w:szCs w:val="28"/>
          <w:lang w:val="uk-UA"/>
        </w:rPr>
        <w:t xml:space="preserve"> спрямованих на запобігання та протидію булінгу (цькування) в закладах освіти</w:t>
      </w:r>
    </w:p>
    <w:p w:rsidR="009126B4" w:rsidRPr="00B40CF0" w:rsidRDefault="009126B4" w:rsidP="009126B4">
      <w:pPr>
        <w:pStyle w:val="a8"/>
        <w:jc w:val="both"/>
        <w:rPr>
          <w:rFonts w:ascii="Times New Roman" w:hAnsi="Times New Roman"/>
          <w:sz w:val="28"/>
          <w:szCs w:val="28"/>
          <w:lang w:val="uk-UA"/>
        </w:rPr>
      </w:pPr>
    </w:p>
    <w:tbl>
      <w:tblPr>
        <w:tblStyle w:val="a7"/>
        <w:tblW w:w="10146" w:type="dxa"/>
        <w:tblLook w:val="04A0" w:firstRow="1" w:lastRow="0" w:firstColumn="1" w:lastColumn="0" w:noHBand="0" w:noVBand="1"/>
      </w:tblPr>
      <w:tblGrid>
        <w:gridCol w:w="663"/>
        <w:gridCol w:w="5193"/>
        <w:gridCol w:w="2367"/>
        <w:gridCol w:w="1923"/>
      </w:tblGrid>
      <w:tr w:rsidR="009126B4" w:rsidRPr="00B40CF0" w:rsidTr="003F35EA">
        <w:tc>
          <w:tcPr>
            <w:tcW w:w="663"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 з/п</w:t>
            </w:r>
          </w:p>
        </w:tc>
        <w:tc>
          <w:tcPr>
            <w:tcW w:w="5193"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Найменування заходів</w:t>
            </w:r>
          </w:p>
        </w:tc>
        <w:tc>
          <w:tcPr>
            <w:tcW w:w="2367"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Відповідальні за виконання</w:t>
            </w:r>
          </w:p>
        </w:tc>
        <w:tc>
          <w:tcPr>
            <w:tcW w:w="1923"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Строк виконання</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1</w:t>
            </w:r>
          </w:p>
        </w:tc>
        <w:tc>
          <w:tcPr>
            <w:tcW w:w="519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2</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3</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4</w:t>
            </w:r>
          </w:p>
        </w:tc>
      </w:tr>
      <w:tr w:rsidR="009126B4" w:rsidRPr="00B40CF0" w:rsidTr="003F35EA">
        <w:tc>
          <w:tcPr>
            <w:tcW w:w="10146" w:type="dxa"/>
            <w:gridSpan w:val="4"/>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Сприяння запобіганню та протидії булінгу (цькуванню) в закладі освіти</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1</w:t>
            </w:r>
          </w:p>
        </w:tc>
        <w:tc>
          <w:tcPr>
            <w:tcW w:w="5193" w:type="dxa"/>
          </w:tcPr>
          <w:p w:rsidR="009126B4" w:rsidRPr="00B40CF0" w:rsidRDefault="009126B4" w:rsidP="003F35EA">
            <w:pPr>
              <w:pStyle w:val="a8"/>
              <w:jc w:val="both"/>
              <w:rPr>
                <w:rFonts w:ascii="Times New Roman" w:hAnsi="Times New Roman"/>
                <w:sz w:val="28"/>
                <w:szCs w:val="28"/>
                <w:lang w:val="uk-UA"/>
              </w:rPr>
            </w:pPr>
            <w:r w:rsidRPr="00B40CF0">
              <w:rPr>
                <w:rFonts w:ascii="Times New Roman" w:hAnsi="Times New Roman"/>
                <w:color w:val="212121"/>
                <w:sz w:val="24"/>
                <w:szCs w:val="24"/>
                <w:bdr w:val="none" w:sz="0" w:space="0" w:color="auto" w:frame="1"/>
                <w:lang w:val="uk-UA"/>
              </w:rPr>
              <w:t>Провести тренінги для старшокласників з розвитку навичок спілкування та мирного вирішення конфліктів</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Практичний психолог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Протягом року</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2</w:t>
            </w:r>
          </w:p>
        </w:tc>
        <w:tc>
          <w:tcPr>
            <w:tcW w:w="5193" w:type="dxa"/>
          </w:tcPr>
          <w:p w:rsidR="009126B4" w:rsidRPr="00B40CF0" w:rsidRDefault="009126B4" w:rsidP="003F35EA">
            <w:pPr>
              <w:pStyle w:val="a8"/>
              <w:jc w:val="both"/>
              <w:rPr>
                <w:rFonts w:ascii="Times New Roman" w:hAnsi="Times New Roman"/>
                <w:sz w:val="28"/>
                <w:szCs w:val="28"/>
                <w:lang w:val="uk-UA"/>
              </w:rPr>
            </w:pPr>
            <w:r w:rsidRPr="00B40CF0">
              <w:rPr>
                <w:rFonts w:ascii="Times New Roman" w:hAnsi="Times New Roman"/>
                <w:color w:val="212121"/>
                <w:sz w:val="24"/>
                <w:szCs w:val="24"/>
                <w:bdr w:val="none" w:sz="0" w:space="0" w:color="auto" w:frame="1"/>
                <w:lang w:val="uk-UA"/>
              </w:rPr>
              <w:t>Провести імітацій</w:t>
            </w:r>
            <w:r w:rsidR="00B93923" w:rsidRPr="00B40CF0">
              <w:rPr>
                <w:rFonts w:ascii="Times New Roman" w:hAnsi="Times New Roman"/>
                <w:color w:val="212121"/>
                <w:sz w:val="24"/>
                <w:szCs w:val="24"/>
                <w:bdr w:val="none" w:sz="0" w:space="0" w:color="auto" w:frame="1"/>
                <w:lang w:val="uk-UA"/>
              </w:rPr>
              <w:t>н</w:t>
            </w:r>
            <w:r w:rsidRPr="00B40CF0">
              <w:rPr>
                <w:rFonts w:ascii="Times New Roman" w:hAnsi="Times New Roman"/>
                <w:color w:val="212121"/>
                <w:sz w:val="24"/>
                <w:szCs w:val="24"/>
                <w:bdr w:val="none" w:sz="0" w:space="0" w:color="auto" w:frame="1"/>
                <w:lang w:val="uk-UA"/>
              </w:rPr>
              <w:t>у гру для молодших школярів (1-4-й класи) «Якщо тебе ображають»</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Практичний психолог/соціальний педагог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Жовтень - Листопад</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3</w:t>
            </w:r>
          </w:p>
        </w:tc>
        <w:tc>
          <w:tcPr>
            <w:tcW w:w="5193" w:type="dxa"/>
          </w:tcPr>
          <w:p w:rsidR="009126B4" w:rsidRPr="00B40CF0" w:rsidRDefault="009126B4" w:rsidP="003F35EA">
            <w:pPr>
              <w:pStyle w:val="a8"/>
              <w:jc w:val="both"/>
              <w:rPr>
                <w:rFonts w:ascii="Times New Roman" w:hAnsi="Times New Roman"/>
                <w:sz w:val="24"/>
                <w:szCs w:val="24"/>
                <w:lang w:val="uk-UA"/>
              </w:rPr>
            </w:pPr>
            <w:r w:rsidRPr="00B40CF0">
              <w:rPr>
                <w:rFonts w:ascii="Times New Roman" w:hAnsi="Times New Roman"/>
                <w:sz w:val="24"/>
                <w:szCs w:val="24"/>
                <w:lang w:val="uk-UA"/>
              </w:rPr>
              <w:t>Провести Всеукраїнський тиждень протидії булінгу (за окремим планом)</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Класні керівники, практичний психолог, соціальний педагог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Вересень</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4</w:t>
            </w:r>
          </w:p>
        </w:tc>
        <w:tc>
          <w:tcPr>
            <w:tcW w:w="5193" w:type="dxa"/>
          </w:tcPr>
          <w:p w:rsidR="009126B4" w:rsidRPr="00B40CF0" w:rsidRDefault="009126B4" w:rsidP="003F35EA">
            <w:pPr>
              <w:pStyle w:val="a8"/>
              <w:jc w:val="both"/>
              <w:rPr>
                <w:rFonts w:ascii="Times New Roman" w:hAnsi="Times New Roman"/>
                <w:sz w:val="24"/>
                <w:szCs w:val="24"/>
                <w:lang w:val="uk-UA"/>
              </w:rPr>
            </w:pPr>
            <w:r w:rsidRPr="00B40CF0">
              <w:rPr>
                <w:rFonts w:ascii="Times New Roman" w:hAnsi="Times New Roman"/>
                <w:sz w:val="24"/>
                <w:szCs w:val="24"/>
                <w:lang w:val="uk-UA"/>
              </w:rPr>
              <w:t>Провести Тиждень толерантності (за окремим планом)</w:t>
            </w:r>
          </w:p>
        </w:tc>
        <w:tc>
          <w:tcPr>
            <w:tcW w:w="2367"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4"/>
                <w:szCs w:val="24"/>
                <w:lang w:val="uk-UA"/>
              </w:rPr>
              <w:t>Класні керівники, практичний психолог, соціальний педагог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Листопад</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5</w:t>
            </w:r>
          </w:p>
        </w:tc>
        <w:tc>
          <w:tcPr>
            <w:tcW w:w="5193" w:type="dxa"/>
          </w:tcPr>
          <w:p w:rsidR="009126B4" w:rsidRPr="00B40CF0" w:rsidRDefault="009126B4" w:rsidP="003F35EA">
            <w:pPr>
              <w:pStyle w:val="a8"/>
              <w:jc w:val="both"/>
              <w:rPr>
                <w:rFonts w:ascii="Times New Roman" w:hAnsi="Times New Roman"/>
                <w:sz w:val="28"/>
                <w:szCs w:val="28"/>
                <w:lang w:val="uk-UA"/>
              </w:rPr>
            </w:pPr>
            <w:r w:rsidRPr="00B40CF0">
              <w:rPr>
                <w:rFonts w:ascii="Times New Roman" w:hAnsi="Times New Roman"/>
                <w:color w:val="212121"/>
                <w:sz w:val="24"/>
                <w:szCs w:val="24"/>
                <w:bdr w:val="none" w:sz="0" w:space="0" w:color="auto" w:frame="1"/>
                <w:lang w:val="uk-UA"/>
              </w:rPr>
              <w:t>Провести батьківські збори щодо профілактики булінгу (цькування) в учнівському колективі</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Керівник закладу освіти, класні керівники</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Вересень</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6</w:t>
            </w:r>
          </w:p>
        </w:tc>
        <w:tc>
          <w:tcPr>
            <w:tcW w:w="5193" w:type="dxa"/>
          </w:tcPr>
          <w:p w:rsidR="009126B4" w:rsidRPr="00B40CF0" w:rsidRDefault="009126B4" w:rsidP="003F35EA">
            <w:pPr>
              <w:pStyle w:val="a8"/>
              <w:jc w:val="both"/>
              <w:rPr>
                <w:rFonts w:ascii="Times New Roman" w:hAnsi="Times New Roman"/>
                <w:color w:val="212121"/>
                <w:sz w:val="24"/>
                <w:szCs w:val="24"/>
                <w:bdr w:val="none" w:sz="0" w:space="0" w:color="auto" w:frame="1"/>
                <w:lang w:val="uk-UA"/>
              </w:rPr>
            </w:pPr>
            <w:r w:rsidRPr="00B40CF0">
              <w:rPr>
                <w:rFonts w:ascii="Times New Roman" w:hAnsi="Times New Roman"/>
                <w:sz w:val="24"/>
                <w:szCs w:val="24"/>
                <w:lang w:val="uk-UA"/>
              </w:rPr>
              <w:t>Провести індивідуальні та групові консультації  з питань насильства та булінгу</w:t>
            </w:r>
            <w:r w:rsidR="001022C8" w:rsidRPr="00B40CF0">
              <w:rPr>
                <w:rFonts w:ascii="Times New Roman" w:hAnsi="Times New Roman"/>
                <w:sz w:val="24"/>
                <w:szCs w:val="24"/>
                <w:lang w:val="uk-UA"/>
              </w:rPr>
              <w:t xml:space="preserve"> для учасників освітнього процесу</w:t>
            </w:r>
            <w:r w:rsidRPr="00B40CF0">
              <w:rPr>
                <w:rFonts w:ascii="Times New Roman" w:hAnsi="Times New Roman"/>
                <w:sz w:val="24"/>
                <w:szCs w:val="24"/>
                <w:lang w:val="uk-UA"/>
              </w:rPr>
              <w:t xml:space="preserve"> </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Практичний психолог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Грудень</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7</w:t>
            </w:r>
          </w:p>
        </w:tc>
        <w:tc>
          <w:tcPr>
            <w:tcW w:w="5193" w:type="dxa"/>
          </w:tcPr>
          <w:p w:rsidR="009126B4" w:rsidRPr="00B40CF0" w:rsidRDefault="009126B4" w:rsidP="003F35EA">
            <w:pPr>
              <w:pStyle w:val="a8"/>
              <w:jc w:val="both"/>
              <w:rPr>
                <w:rFonts w:ascii="Times New Roman" w:hAnsi="Times New Roman"/>
                <w:color w:val="212121"/>
                <w:sz w:val="24"/>
                <w:szCs w:val="24"/>
                <w:bdr w:val="none" w:sz="0" w:space="0" w:color="auto" w:frame="1"/>
                <w:lang w:val="uk-UA"/>
              </w:rPr>
            </w:pPr>
            <w:r w:rsidRPr="00B40CF0">
              <w:rPr>
                <w:rFonts w:ascii="Times New Roman" w:hAnsi="Times New Roman"/>
                <w:sz w:val="24"/>
                <w:szCs w:val="24"/>
                <w:lang w:val="uk-UA"/>
              </w:rPr>
              <w:t>Провести Тиждень правової освіти (за окремим планом)</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Класні керівники</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Грудень</w:t>
            </w:r>
          </w:p>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березень</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8</w:t>
            </w:r>
          </w:p>
        </w:tc>
        <w:tc>
          <w:tcPr>
            <w:tcW w:w="5193" w:type="dxa"/>
          </w:tcPr>
          <w:p w:rsidR="009126B4" w:rsidRPr="00B40CF0" w:rsidRDefault="009126B4" w:rsidP="003F35EA">
            <w:pPr>
              <w:pStyle w:val="a8"/>
              <w:jc w:val="both"/>
              <w:rPr>
                <w:rFonts w:ascii="Times New Roman" w:hAnsi="Times New Roman"/>
                <w:sz w:val="24"/>
                <w:szCs w:val="24"/>
                <w:lang w:val="uk-UA"/>
              </w:rPr>
            </w:pPr>
            <w:r w:rsidRPr="00B40CF0">
              <w:rPr>
                <w:rFonts w:ascii="Times New Roman" w:hAnsi="Times New Roman"/>
                <w:sz w:val="24"/>
                <w:szCs w:val="24"/>
                <w:lang w:val="uk-UA"/>
              </w:rPr>
              <w:t xml:space="preserve">Провести ранкові зустрічі учнів 1-2 класів з метою формування навичок дружніх стосунків </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Вчителі початкових класів</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постійно</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9</w:t>
            </w:r>
          </w:p>
        </w:tc>
        <w:tc>
          <w:tcPr>
            <w:tcW w:w="5193" w:type="dxa"/>
          </w:tcPr>
          <w:p w:rsidR="009126B4" w:rsidRPr="00B40CF0" w:rsidRDefault="009126B4" w:rsidP="003F35EA">
            <w:pPr>
              <w:pStyle w:val="a8"/>
              <w:jc w:val="both"/>
              <w:rPr>
                <w:rFonts w:ascii="Times New Roman" w:hAnsi="Times New Roman"/>
                <w:sz w:val="24"/>
                <w:szCs w:val="24"/>
                <w:lang w:val="uk-UA"/>
              </w:rPr>
            </w:pPr>
            <w:r w:rsidRPr="00B40CF0">
              <w:rPr>
                <w:rFonts w:ascii="Times New Roman" w:hAnsi="Times New Roman"/>
                <w:color w:val="212121"/>
                <w:sz w:val="24"/>
                <w:szCs w:val="24"/>
                <w:bdr w:val="none" w:sz="0" w:space="0" w:color="auto" w:frame="1"/>
                <w:lang w:val="uk-UA"/>
              </w:rPr>
              <w:t>Провести імітаційну гру для учнів середніх і старших класів «Розкажи про насильство»</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Класні керівники,</w:t>
            </w:r>
          </w:p>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практичний психолог/соціальний педагог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Листопад - грудень</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10</w:t>
            </w:r>
          </w:p>
        </w:tc>
        <w:tc>
          <w:tcPr>
            <w:tcW w:w="5193" w:type="dxa"/>
          </w:tcPr>
          <w:p w:rsidR="009126B4" w:rsidRPr="00B40CF0" w:rsidRDefault="009126B4" w:rsidP="003F35EA">
            <w:pPr>
              <w:pStyle w:val="a8"/>
              <w:jc w:val="both"/>
              <w:rPr>
                <w:rFonts w:ascii="Times New Roman" w:hAnsi="Times New Roman"/>
                <w:sz w:val="24"/>
                <w:szCs w:val="24"/>
                <w:lang w:val="uk-UA"/>
              </w:rPr>
            </w:pPr>
            <w:r w:rsidRPr="00B40CF0">
              <w:rPr>
                <w:rFonts w:ascii="Times New Roman" w:hAnsi="Times New Roman"/>
                <w:sz w:val="24"/>
                <w:szCs w:val="24"/>
                <w:lang w:val="uk-UA"/>
              </w:rPr>
              <w:t>Провести бесіди-зустрічі здобувачів освіти з працівниками поліції, юриспруденції</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Класні керівники</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Протягом року</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11</w:t>
            </w:r>
          </w:p>
        </w:tc>
        <w:tc>
          <w:tcPr>
            <w:tcW w:w="5193" w:type="dxa"/>
          </w:tcPr>
          <w:p w:rsidR="009126B4" w:rsidRPr="00B40CF0" w:rsidRDefault="009126B4" w:rsidP="003F35EA">
            <w:pPr>
              <w:pStyle w:val="a8"/>
              <w:jc w:val="both"/>
              <w:rPr>
                <w:rFonts w:ascii="Times New Roman" w:hAnsi="Times New Roman"/>
                <w:sz w:val="24"/>
                <w:szCs w:val="24"/>
                <w:lang w:val="uk-UA"/>
              </w:rPr>
            </w:pPr>
            <w:r w:rsidRPr="00B40CF0">
              <w:rPr>
                <w:rFonts w:ascii="Times New Roman" w:hAnsi="Times New Roman"/>
                <w:sz w:val="24"/>
                <w:szCs w:val="24"/>
                <w:lang w:val="uk-UA"/>
              </w:rPr>
              <w:t>Підготувати пам’ятки для батьків про порядок реагування та способи повідомлення про випадки булінгу (цькування) щодо дітей, заходи захисту та надання допомоги дітям</w:t>
            </w:r>
          </w:p>
        </w:tc>
        <w:tc>
          <w:tcPr>
            <w:tcW w:w="2367" w:type="dxa"/>
          </w:tcPr>
          <w:p w:rsidR="009126B4" w:rsidRPr="00B40CF0" w:rsidRDefault="009126B4" w:rsidP="003F35EA">
            <w:pPr>
              <w:rPr>
                <w:rFonts w:ascii="Times New Roman" w:hAnsi="Times New Roman"/>
                <w:sz w:val="24"/>
                <w:szCs w:val="24"/>
                <w:lang w:eastAsia="ru-RU"/>
              </w:rPr>
            </w:pPr>
            <w:r w:rsidRPr="00B40CF0">
              <w:rPr>
                <w:rFonts w:ascii="Times New Roman" w:hAnsi="Times New Roman"/>
                <w:color w:val="212121"/>
                <w:sz w:val="24"/>
                <w:szCs w:val="24"/>
                <w:bdr w:val="none" w:sz="0" w:space="0" w:color="auto" w:frame="1"/>
                <w:lang w:eastAsia="ru-RU"/>
              </w:rPr>
              <w:t>Уповноважена особа з питань запобігання та протидії булінгу (цькування)</w:t>
            </w:r>
          </w:p>
          <w:p w:rsidR="009126B4" w:rsidRPr="00B40CF0" w:rsidRDefault="009126B4" w:rsidP="003F35EA">
            <w:pPr>
              <w:pStyle w:val="a8"/>
              <w:jc w:val="center"/>
              <w:rPr>
                <w:rFonts w:ascii="Times New Roman" w:hAnsi="Times New Roman"/>
                <w:sz w:val="24"/>
                <w:szCs w:val="24"/>
                <w:lang w:val="uk-UA"/>
              </w:rPr>
            </w:pP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Вересень</w:t>
            </w:r>
          </w:p>
        </w:tc>
      </w:tr>
      <w:tr w:rsidR="009126B4" w:rsidRPr="00B40CF0" w:rsidTr="003F35EA">
        <w:tc>
          <w:tcPr>
            <w:tcW w:w="66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12</w:t>
            </w:r>
          </w:p>
        </w:tc>
        <w:tc>
          <w:tcPr>
            <w:tcW w:w="5193" w:type="dxa"/>
          </w:tcPr>
          <w:p w:rsidR="009126B4" w:rsidRPr="00B40CF0" w:rsidRDefault="009126B4" w:rsidP="001022C8">
            <w:pPr>
              <w:pStyle w:val="a8"/>
              <w:jc w:val="both"/>
              <w:rPr>
                <w:rFonts w:ascii="Times New Roman" w:hAnsi="Times New Roman"/>
                <w:sz w:val="24"/>
                <w:szCs w:val="24"/>
                <w:lang w:val="uk-UA"/>
              </w:rPr>
            </w:pPr>
            <w:r w:rsidRPr="00B40CF0">
              <w:rPr>
                <w:rFonts w:ascii="Times New Roman" w:hAnsi="Times New Roman"/>
                <w:sz w:val="24"/>
                <w:szCs w:val="24"/>
                <w:lang w:val="uk-UA"/>
              </w:rPr>
              <w:t xml:space="preserve">Провести консультування батьків щодо захисту </w:t>
            </w:r>
            <w:r w:rsidR="001022C8" w:rsidRPr="00B40CF0">
              <w:rPr>
                <w:rFonts w:ascii="Times New Roman" w:hAnsi="Times New Roman"/>
                <w:sz w:val="24"/>
                <w:szCs w:val="24"/>
                <w:lang w:val="uk-UA"/>
              </w:rPr>
              <w:t xml:space="preserve"> </w:t>
            </w:r>
          </w:p>
        </w:tc>
        <w:tc>
          <w:tcPr>
            <w:tcW w:w="2367"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Соціальний педагог</w:t>
            </w:r>
          </w:p>
        </w:tc>
        <w:tc>
          <w:tcPr>
            <w:tcW w:w="1923" w:type="dxa"/>
          </w:tcPr>
          <w:p w:rsidR="009126B4" w:rsidRPr="00B40CF0" w:rsidRDefault="009126B4" w:rsidP="003F35EA">
            <w:pPr>
              <w:pStyle w:val="a8"/>
              <w:jc w:val="center"/>
              <w:rPr>
                <w:rFonts w:ascii="Times New Roman" w:hAnsi="Times New Roman"/>
                <w:sz w:val="24"/>
                <w:szCs w:val="24"/>
                <w:lang w:val="uk-UA"/>
              </w:rPr>
            </w:pPr>
            <w:r w:rsidRPr="00B40CF0">
              <w:rPr>
                <w:rFonts w:ascii="Times New Roman" w:hAnsi="Times New Roman"/>
                <w:sz w:val="24"/>
                <w:szCs w:val="24"/>
                <w:lang w:val="uk-UA"/>
              </w:rPr>
              <w:t>Протягом року</w:t>
            </w:r>
          </w:p>
        </w:tc>
      </w:tr>
      <w:tr w:rsidR="009126B4" w:rsidRPr="00B40CF0" w:rsidTr="003F35EA">
        <w:tc>
          <w:tcPr>
            <w:tcW w:w="663"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lastRenderedPageBreak/>
              <w:t>1</w:t>
            </w:r>
          </w:p>
        </w:tc>
        <w:tc>
          <w:tcPr>
            <w:tcW w:w="5193" w:type="dxa"/>
          </w:tcPr>
          <w:p w:rsidR="009126B4" w:rsidRPr="00B40CF0" w:rsidRDefault="009126B4" w:rsidP="003F35EA">
            <w:pPr>
              <w:pStyle w:val="a8"/>
              <w:tabs>
                <w:tab w:val="left" w:pos="317"/>
              </w:tabs>
              <w:jc w:val="center"/>
              <w:rPr>
                <w:rFonts w:ascii="Times New Roman" w:hAnsi="Times New Roman"/>
                <w:sz w:val="28"/>
                <w:szCs w:val="28"/>
                <w:lang w:val="uk-UA"/>
              </w:rPr>
            </w:pPr>
            <w:r w:rsidRPr="00B40CF0">
              <w:rPr>
                <w:rFonts w:ascii="Times New Roman" w:hAnsi="Times New Roman"/>
                <w:sz w:val="28"/>
                <w:szCs w:val="28"/>
                <w:lang w:val="uk-UA"/>
              </w:rPr>
              <w:t>2</w:t>
            </w:r>
          </w:p>
        </w:tc>
        <w:tc>
          <w:tcPr>
            <w:tcW w:w="2367"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3</w:t>
            </w:r>
          </w:p>
        </w:tc>
        <w:tc>
          <w:tcPr>
            <w:tcW w:w="1923" w:type="dxa"/>
          </w:tcPr>
          <w:p w:rsidR="009126B4" w:rsidRPr="00B40CF0" w:rsidRDefault="009126B4" w:rsidP="003F35EA">
            <w:pPr>
              <w:pStyle w:val="a8"/>
              <w:jc w:val="center"/>
              <w:rPr>
                <w:rFonts w:ascii="Times New Roman" w:hAnsi="Times New Roman"/>
                <w:sz w:val="28"/>
                <w:szCs w:val="28"/>
                <w:lang w:val="uk-UA"/>
              </w:rPr>
            </w:pPr>
            <w:r w:rsidRPr="00B40CF0">
              <w:rPr>
                <w:rFonts w:ascii="Times New Roman" w:hAnsi="Times New Roman"/>
                <w:sz w:val="28"/>
                <w:szCs w:val="28"/>
                <w:lang w:val="uk-UA"/>
              </w:rPr>
              <w:t>4</w:t>
            </w:r>
          </w:p>
        </w:tc>
      </w:tr>
      <w:tr w:rsidR="001022C8" w:rsidRPr="00B40CF0" w:rsidTr="003F35EA">
        <w:tc>
          <w:tcPr>
            <w:tcW w:w="663" w:type="dxa"/>
          </w:tcPr>
          <w:p w:rsidR="001022C8" w:rsidRPr="00B40CF0" w:rsidRDefault="001022C8" w:rsidP="003F35EA">
            <w:pPr>
              <w:pStyle w:val="a8"/>
              <w:jc w:val="center"/>
              <w:rPr>
                <w:rFonts w:ascii="Times New Roman" w:hAnsi="Times New Roman"/>
                <w:sz w:val="28"/>
                <w:szCs w:val="28"/>
                <w:lang w:val="uk-UA"/>
              </w:rPr>
            </w:pPr>
          </w:p>
        </w:tc>
        <w:tc>
          <w:tcPr>
            <w:tcW w:w="5193" w:type="dxa"/>
          </w:tcPr>
          <w:p w:rsidR="001022C8" w:rsidRPr="00B40CF0" w:rsidRDefault="001022C8" w:rsidP="001022C8">
            <w:pPr>
              <w:pStyle w:val="a8"/>
              <w:tabs>
                <w:tab w:val="left" w:pos="317"/>
              </w:tabs>
              <w:jc w:val="both"/>
              <w:rPr>
                <w:rFonts w:ascii="Times New Roman" w:hAnsi="Times New Roman"/>
                <w:sz w:val="28"/>
                <w:szCs w:val="28"/>
                <w:lang w:val="uk-UA"/>
              </w:rPr>
            </w:pPr>
            <w:r w:rsidRPr="00B40CF0">
              <w:rPr>
                <w:rFonts w:ascii="Times New Roman" w:hAnsi="Times New Roman"/>
                <w:sz w:val="24"/>
                <w:szCs w:val="24"/>
                <w:lang w:val="uk-UA"/>
              </w:rPr>
              <w:t>прав та інтересів дітей</w:t>
            </w:r>
          </w:p>
        </w:tc>
        <w:tc>
          <w:tcPr>
            <w:tcW w:w="2367" w:type="dxa"/>
          </w:tcPr>
          <w:p w:rsidR="001022C8" w:rsidRPr="00B40CF0" w:rsidRDefault="001022C8" w:rsidP="003F35EA">
            <w:pPr>
              <w:pStyle w:val="a8"/>
              <w:jc w:val="center"/>
              <w:rPr>
                <w:rFonts w:ascii="Times New Roman" w:hAnsi="Times New Roman"/>
                <w:sz w:val="28"/>
                <w:szCs w:val="28"/>
                <w:lang w:val="uk-UA"/>
              </w:rPr>
            </w:pPr>
          </w:p>
        </w:tc>
        <w:tc>
          <w:tcPr>
            <w:tcW w:w="1923" w:type="dxa"/>
          </w:tcPr>
          <w:p w:rsidR="001022C8" w:rsidRPr="00B40CF0" w:rsidRDefault="001022C8" w:rsidP="003F35EA">
            <w:pPr>
              <w:pStyle w:val="a8"/>
              <w:jc w:val="center"/>
              <w:rPr>
                <w:rFonts w:ascii="Times New Roman" w:hAnsi="Times New Roman"/>
                <w:sz w:val="28"/>
                <w:szCs w:val="28"/>
                <w:lang w:val="uk-UA"/>
              </w:rPr>
            </w:pPr>
          </w:p>
        </w:tc>
      </w:tr>
      <w:tr w:rsidR="00A01279" w:rsidRPr="00B40CF0" w:rsidTr="003F35EA">
        <w:tc>
          <w:tcPr>
            <w:tcW w:w="663"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13</w:t>
            </w:r>
          </w:p>
        </w:tc>
        <w:tc>
          <w:tcPr>
            <w:tcW w:w="5193" w:type="dxa"/>
          </w:tcPr>
          <w:p w:rsidR="00A01279" w:rsidRPr="00B40CF0" w:rsidRDefault="00A01279" w:rsidP="00A01279">
            <w:pPr>
              <w:pStyle w:val="a8"/>
              <w:jc w:val="both"/>
              <w:rPr>
                <w:rFonts w:ascii="Times New Roman" w:hAnsi="Times New Roman"/>
                <w:sz w:val="24"/>
                <w:szCs w:val="24"/>
                <w:lang w:val="uk-UA"/>
              </w:rPr>
            </w:pPr>
            <w:r w:rsidRPr="00B40CF0">
              <w:rPr>
                <w:rFonts w:ascii="Times New Roman" w:hAnsi="Times New Roman"/>
                <w:sz w:val="24"/>
                <w:szCs w:val="24"/>
                <w:lang w:val="uk-UA"/>
              </w:rPr>
              <w:t>Провести флешмоб до Міжнародного дня  про-</w:t>
            </w:r>
            <w:r w:rsidR="007B1DFB" w:rsidRPr="00B40CF0">
              <w:rPr>
                <w:rFonts w:ascii="Times New Roman" w:hAnsi="Times New Roman"/>
                <w:sz w:val="24"/>
                <w:szCs w:val="24"/>
                <w:lang w:val="uk-UA"/>
              </w:rPr>
              <w:t xml:space="preserve"> тидії булінгу</w:t>
            </w:r>
          </w:p>
        </w:tc>
        <w:tc>
          <w:tcPr>
            <w:tcW w:w="2367"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Заступник</w:t>
            </w:r>
            <w:r w:rsidR="007B1DFB" w:rsidRPr="00B40CF0">
              <w:rPr>
                <w:rFonts w:ascii="Times New Roman" w:hAnsi="Times New Roman"/>
                <w:sz w:val="24"/>
                <w:szCs w:val="24"/>
                <w:lang w:val="uk-UA"/>
              </w:rPr>
              <w:t xml:space="preserve"> директора з виховної роботи</w:t>
            </w:r>
            <w:r w:rsidRPr="00B40CF0">
              <w:rPr>
                <w:rFonts w:ascii="Times New Roman" w:hAnsi="Times New Roman"/>
                <w:sz w:val="24"/>
                <w:szCs w:val="24"/>
                <w:lang w:val="uk-UA"/>
              </w:rPr>
              <w:t xml:space="preserve">  </w:t>
            </w:r>
          </w:p>
        </w:tc>
        <w:tc>
          <w:tcPr>
            <w:tcW w:w="1923"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Травень</w:t>
            </w:r>
          </w:p>
        </w:tc>
      </w:tr>
      <w:tr w:rsidR="00A01279" w:rsidRPr="00B40CF0" w:rsidTr="003F35EA">
        <w:tc>
          <w:tcPr>
            <w:tcW w:w="10146" w:type="dxa"/>
            <w:gridSpan w:val="4"/>
          </w:tcPr>
          <w:p w:rsidR="00A01279" w:rsidRPr="00B40CF0" w:rsidRDefault="00A01279" w:rsidP="00A01279">
            <w:pPr>
              <w:pStyle w:val="a8"/>
              <w:jc w:val="center"/>
              <w:rPr>
                <w:rFonts w:ascii="Times New Roman" w:hAnsi="Times New Roman"/>
                <w:sz w:val="28"/>
                <w:szCs w:val="28"/>
                <w:lang w:val="uk-UA"/>
              </w:rPr>
            </w:pPr>
            <w:r w:rsidRPr="00B40CF0">
              <w:rPr>
                <w:rFonts w:ascii="Times New Roman" w:hAnsi="Times New Roman"/>
                <w:sz w:val="28"/>
                <w:szCs w:val="28"/>
                <w:lang w:val="uk-UA"/>
              </w:rPr>
              <w:t>Забезпечення створення у закладі освіти безпечного освітнього серед</w:t>
            </w:r>
            <w:r w:rsidR="001022C8" w:rsidRPr="00B40CF0">
              <w:rPr>
                <w:rFonts w:ascii="Times New Roman" w:hAnsi="Times New Roman"/>
                <w:sz w:val="28"/>
                <w:szCs w:val="28"/>
                <w:lang w:val="uk-UA"/>
              </w:rPr>
              <w:t>овища</w:t>
            </w:r>
          </w:p>
        </w:tc>
      </w:tr>
      <w:tr w:rsidR="00A01279" w:rsidRPr="00B40CF0" w:rsidTr="003F35EA">
        <w:tc>
          <w:tcPr>
            <w:tcW w:w="663" w:type="dxa"/>
          </w:tcPr>
          <w:p w:rsidR="00A01279" w:rsidRPr="00B40CF0" w:rsidRDefault="00A01279" w:rsidP="001022C8">
            <w:pPr>
              <w:pStyle w:val="a8"/>
              <w:jc w:val="center"/>
              <w:rPr>
                <w:rFonts w:ascii="Times New Roman" w:hAnsi="Times New Roman"/>
                <w:sz w:val="28"/>
                <w:szCs w:val="28"/>
                <w:lang w:val="uk-UA"/>
              </w:rPr>
            </w:pPr>
            <w:r w:rsidRPr="00B40CF0">
              <w:rPr>
                <w:rFonts w:ascii="Times New Roman" w:hAnsi="Times New Roman"/>
                <w:sz w:val="28"/>
                <w:szCs w:val="28"/>
                <w:lang w:val="uk-UA"/>
              </w:rPr>
              <w:t>1</w:t>
            </w:r>
          </w:p>
        </w:tc>
        <w:tc>
          <w:tcPr>
            <w:tcW w:w="5193" w:type="dxa"/>
          </w:tcPr>
          <w:p w:rsidR="00A01279" w:rsidRPr="00B40CF0" w:rsidRDefault="00A01279" w:rsidP="00A01279">
            <w:pPr>
              <w:pStyle w:val="a8"/>
              <w:tabs>
                <w:tab w:val="left" w:pos="317"/>
              </w:tabs>
              <w:jc w:val="both"/>
              <w:rPr>
                <w:rFonts w:ascii="Times New Roman" w:hAnsi="Times New Roman"/>
                <w:sz w:val="28"/>
                <w:szCs w:val="28"/>
                <w:lang w:val="uk-UA"/>
              </w:rPr>
            </w:pPr>
            <w:r w:rsidRPr="00B40CF0">
              <w:rPr>
                <w:rFonts w:ascii="Times New Roman" w:hAnsi="Times New Roman"/>
                <w:sz w:val="24"/>
                <w:szCs w:val="24"/>
                <w:lang w:val="uk-UA"/>
              </w:rPr>
              <w:t>Підготувати наказ «Про запобігання та протидію булінгу (цькування) у закладі освіти</w:t>
            </w:r>
          </w:p>
        </w:tc>
        <w:tc>
          <w:tcPr>
            <w:tcW w:w="2367" w:type="dxa"/>
          </w:tcPr>
          <w:p w:rsidR="00A01279" w:rsidRPr="00B40CF0" w:rsidRDefault="00A01279" w:rsidP="00A01279">
            <w:pPr>
              <w:pStyle w:val="a8"/>
              <w:jc w:val="center"/>
              <w:rPr>
                <w:rFonts w:ascii="Times New Roman" w:hAnsi="Times New Roman"/>
                <w:sz w:val="28"/>
                <w:szCs w:val="28"/>
                <w:lang w:val="uk-UA"/>
              </w:rPr>
            </w:pPr>
            <w:r w:rsidRPr="00B40CF0">
              <w:rPr>
                <w:rFonts w:ascii="Times New Roman" w:hAnsi="Times New Roman"/>
                <w:sz w:val="24"/>
                <w:szCs w:val="24"/>
                <w:lang w:val="uk-UA"/>
              </w:rPr>
              <w:t>Керівник закладу освіти</w:t>
            </w:r>
          </w:p>
        </w:tc>
        <w:tc>
          <w:tcPr>
            <w:tcW w:w="1923" w:type="dxa"/>
          </w:tcPr>
          <w:p w:rsidR="00A01279" w:rsidRPr="00B40CF0" w:rsidRDefault="00A01279" w:rsidP="00A01279">
            <w:pPr>
              <w:pStyle w:val="a8"/>
              <w:jc w:val="center"/>
              <w:rPr>
                <w:rFonts w:ascii="Times New Roman" w:hAnsi="Times New Roman"/>
                <w:sz w:val="28"/>
                <w:szCs w:val="28"/>
                <w:lang w:val="uk-UA"/>
              </w:rPr>
            </w:pPr>
            <w:r w:rsidRPr="00B40CF0">
              <w:rPr>
                <w:rFonts w:ascii="Times New Roman" w:hAnsi="Times New Roman"/>
                <w:sz w:val="24"/>
                <w:szCs w:val="24"/>
                <w:lang w:val="uk-UA"/>
              </w:rPr>
              <w:t>Керівник закладу освіти</w:t>
            </w:r>
          </w:p>
        </w:tc>
      </w:tr>
      <w:tr w:rsidR="00A01279" w:rsidRPr="00B40CF0" w:rsidTr="003F35EA">
        <w:tc>
          <w:tcPr>
            <w:tcW w:w="663" w:type="dxa"/>
          </w:tcPr>
          <w:p w:rsidR="00A01279" w:rsidRPr="00B40CF0" w:rsidRDefault="00A01279" w:rsidP="001022C8">
            <w:pPr>
              <w:pStyle w:val="a8"/>
              <w:jc w:val="center"/>
              <w:rPr>
                <w:rFonts w:ascii="Times New Roman" w:hAnsi="Times New Roman"/>
                <w:sz w:val="28"/>
                <w:szCs w:val="28"/>
                <w:lang w:val="uk-UA"/>
              </w:rPr>
            </w:pPr>
            <w:r w:rsidRPr="00B40CF0">
              <w:rPr>
                <w:rFonts w:ascii="Times New Roman" w:hAnsi="Times New Roman"/>
                <w:sz w:val="28"/>
                <w:szCs w:val="28"/>
                <w:lang w:val="uk-UA"/>
              </w:rPr>
              <w:t>2</w:t>
            </w:r>
          </w:p>
        </w:tc>
        <w:tc>
          <w:tcPr>
            <w:tcW w:w="5193" w:type="dxa"/>
          </w:tcPr>
          <w:p w:rsidR="00A01279" w:rsidRPr="00B40CF0" w:rsidRDefault="00A01279" w:rsidP="00A01279">
            <w:pPr>
              <w:pStyle w:val="a8"/>
              <w:jc w:val="both"/>
              <w:rPr>
                <w:rFonts w:ascii="Times New Roman" w:hAnsi="Times New Roman"/>
                <w:sz w:val="28"/>
                <w:szCs w:val="28"/>
                <w:lang w:val="uk-UA"/>
              </w:rPr>
            </w:pPr>
            <w:r w:rsidRPr="00B40CF0">
              <w:rPr>
                <w:rFonts w:ascii="Times New Roman" w:hAnsi="Times New Roman"/>
                <w:color w:val="212121"/>
                <w:sz w:val="24"/>
                <w:szCs w:val="24"/>
                <w:bdr w:val="none" w:sz="0" w:space="0" w:color="auto" w:frame="1"/>
                <w:lang w:val="uk-UA"/>
              </w:rPr>
              <w:t>Підготувати наказ «Про порядок дій персоналу при зіткненні з випадками булінгу (цькування) в закладі освіти»</w:t>
            </w:r>
          </w:p>
        </w:tc>
        <w:tc>
          <w:tcPr>
            <w:tcW w:w="2367"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Керівник закладу освіти</w:t>
            </w:r>
          </w:p>
        </w:tc>
        <w:tc>
          <w:tcPr>
            <w:tcW w:w="1923"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Перший тиждень вересня</w:t>
            </w:r>
          </w:p>
        </w:tc>
      </w:tr>
      <w:tr w:rsidR="00A01279" w:rsidRPr="00B40CF0" w:rsidTr="003F35EA">
        <w:tc>
          <w:tcPr>
            <w:tcW w:w="663" w:type="dxa"/>
          </w:tcPr>
          <w:p w:rsidR="00A01279" w:rsidRPr="00B40CF0" w:rsidRDefault="00A01279" w:rsidP="001022C8">
            <w:pPr>
              <w:pStyle w:val="a8"/>
              <w:jc w:val="center"/>
              <w:rPr>
                <w:rFonts w:ascii="Times New Roman" w:hAnsi="Times New Roman"/>
                <w:sz w:val="28"/>
                <w:szCs w:val="28"/>
                <w:lang w:val="uk-UA"/>
              </w:rPr>
            </w:pPr>
            <w:bookmarkStart w:id="1" w:name="_GoBack" w:colFirst="2" w:colLast="2"/>
            <w:r w:rsidRPr="00B40CF0">
              <w:rPr>
                <w:rFonts w:ascii="Times New Roman" w:hAnsi="Times New Roman"/>
                <w:sz w:val="28"/>
                <w:szCs w:val="28"/>
                <w:lang w:val="uk-UA"/>
              </w:rPr>
              <w:t>3</w:t>
            </w:r>
          </w:p>
        </w:tc>
        <w:tc>
          <w:tcPr>
            <w:tcW w:w="5193" w:type="dxa"/>
          </w:tcPr>
          <w:p w:rsidR="00A01279" w:rsidRPr="00B40CF0" w:rsidRDefault="00A01279" w:rsidP="00A01279">
            <w:pPr>
              <w:pStyle w:val="a8"/>
              <w:jc w:val="both"/>
              <w:rPr>
                <w:rFonts w:ascii="Times New Roman" w:hAnsi="Times New Roman"/>
                <w:color w:val="212121"/>
                <w:sz w:val="24"/>
                <w:szCs w:val="24"/>
                <w:bdr w:val="none" w:sz="0" w:space="0" w:color="auto" w:frame="1"/>
                <w:lang w:val="uk-UA"/>
              </w:rPr>
            </w:pPr>
            <w:r w:rsidRPr="00B40CF0">
              <w:rPr>
                <w:rFonts w:ascii="Times New Roman" w:hAnsi="Times New Roman"/>
                <w:color w:val="212121"/>
                <w:sz w:val="24"/>
                <w:szCs w:val="24"/>
                <w:bdr w:val="none" w:sz="0" w:space="0" w:color="auto" w:frame="1"/>
                <w:lang w:val="uk-UA"/>
              </w:rPr>
              <w:t>Оновити розділ про профілактику булінгу (цькування) і розміщення нормативних документів на сайті закладу освіти</w:t>
            </w:r>
          </w:p>
        </w:tc>
        <w:tc>
          <w:tcPr>
            <w:tcW w:w="2367"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Відповідальний за сайт закладу освіти</w:t>
            </w:r>
          </w:p>
        </w:tc>
        <w:tc>
          <w:tcPr>
            <w:tcW w:w="1923" w:type="dxa"/>
          </w:tcPr>
          <w:p w:rsidR="00A01279" w:rsidRPr="00B40CF0" w:rsidRDefault="00A01279" w:rsidP="00A01279">
            <w:pPr>
              <w:pStyle w:val="a8"/>
              <w:jc w:val="center"/>
              <w:rPr>
                <w:rFonts w:ascii="Times New Roman" w:hAnsi="Times New Roman"/>
                <w:sz w:val="24"/>
                <w:szCs w:val="24"/>
                <w:lang w:val="uk-UA"/>
              </w:rPr>
            </w:pPr>
            <w:r w:rsidRPr="00B40CF0">
              <w:rPr>
                <w:rFonts w:ascii="Times New Roman" w:hAnsi="Times New Roman"/>
                <w:sz w:val="24"/>
                <w:szCs w:val="24"/>
                <w:lang w:val="uk-UA"/>
              </w:rPr>
              <w:t>Вересень</w:t>
            </w:r>
          </w:p>
        </w:tc>
      </w:tr>
      <w:bookmarkEnd w:id="1"/>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4</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 xml:space="preserve">Провести наради з різними категоріями працівників з питань профілактики булінгу (цькування): педагогічний персонал;  допоміжний персонал; технічний персонал </w:t>
            </w:r>
          </w:p>
        </w:tc>
        <w:tc>
          <w:tcPr>
            <w:tcW w:w="2367" w:type="dxa"/>
          </w:tcPr>
          <w:p w:rsidR="00A01279" w:rsidRPr="00B93923" w:rsidRDefault="00A01279" w:rsidP="00A01279">
            <w:pPr>
              <w:jc w:val="center"/>
              <w:rPr>
                <w:rFonts w:ascii="Times New Roman" w:hAnsi="Times New Roman"/>
                <w:sz w:val="24"/>
                <w:szCs w:val="24"/>
              </w:rPr>
            </w:pPr>
            <w:r w:rsidRPr="00B93923">
              <w:rPr>
                <w:rFonts w:ascii="Times New Roman" w:hAnsi="Times New Roman"/>
                <w:color w:val="212121"/>
                <w:sz w:val="24"/>
                <w:szCs w:val="24"/>
                <w:bdr w:val="none" w:sz="0" w:space="0" w:color="auto" w:frame="1"/>
                <w:lang w:eastAsia="ru-RU"/>
              </w:rPr>
              <w:t>Керівник закла-ду/уповноважена особа з питань запобігання та протидії булінгу (цькування)</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Вересень</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5</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sz w:val="24"/>
                <w:szCs w:val="24"/>
                <w:bdr w:val="none" w:sz="0" w:space="0" w:color="auto" w:frame="1"/>
                <w:lang w:val="uk-UA"/>
              </w:rPr>
              <w:t>Обговорити  та прийняти  правила поведінки в класах, оформити  правила у вигляді наочних стендів, презентацій.</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Класні керівники</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Вересень</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6</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Оновити тематичний стенд</w:t>
            </w:r>
          </w:p>
        </w:tc>
        <w:tc>
          <w:tcPr>
            <w:tcW w:w="2367"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color w:val="212121"/>
                <w:sz w:val="24"/>
                <w:szCs w:val="24"/>
                <w:bdr w:val="none" w:sz="0" w:space="0" w:color="auto" w:frame="1"/>
                <w:lang w:val="uk-UA"/>
              </w:rPr>
              <w:t>Керівник закла-ду/уповноважена особа з питань запобігання та протидії булінгу (цькування</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Протягом року</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7</w:t>
            </w:r>
          </w:p>
        </w:tc>
        <w:tc>
          <w:tcPr>
            <w:tcW w:w="5193" w:type="dxa"/>
          </w:tcPr>
          <w:p w:rsidR="00A01279" w:rsidRPr="00B93923" w:rsidRDefault="00A01279" w:rsidP="00A01279">
            <w:pPr>
              <w:pStyle w:val="a8"/>
              <w:jc w:val="both"/>
              <w:rPr>
                <w:rFonts w:ascii="Arial" w:hAnsi="Arial" w:cs="Arial"/>
                <w:color w:val="212121"/>
                <w:sz w:val="20"/>
                <w:szCs w:val="20"/>
                <w:bdr w:val="none" w:sz="0" w:space="0" w:color="auto" w:frame="1"/>
                <w:lang w:val="uk-UA"/>
              </w:rPr>
            </w:pPr>
            <w:r w:rsidRPr="00B93923">
              <w:rPr>
                <w:rFonts w:ascii="Times New Roman" w:hAnsi="Times New Roman"/>
                <w:sz w:val="24"/>
                <w:szCs w:val="24"/>
                <w:lang w:val="uk-UA"/>
              </w:rPr>
              <w:t>Перевірити приміщення, територію закладу з метою виявлення місць, які потенційно можуть бути небезпечними та сприятливими для вчинення булінгу.</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Заступник керівника з господарчої частини</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Протягом року</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8</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Перевірити інформаційну доступність правил поведінки та нормативних документів з профілактики булінгу (цькування)</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Керівник закла-ду/уповноважена особа з питань запобігання та протидії булінгу (цькування</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листопад</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9</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Провести моніторинг ефективності виконання плану заходів, спрямованих на запобігання та протидію булінгу (цькування) в закладі освіти</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Керівник закладу освіти</w:t>
            </w:r>
          </w:p>
          <w:p w:rsidR="00A01279" w:rsidRPr="00B93923" w:rsidRDefault="00A01279" w:rsidP="00A01279">
            <w:pPr>
              <w:jc w:val="center"/>
              <w:rPr>
                <w:rFonts w:ascii="Times New Roman" w:hAnsi="Times New Roman"/>
                <w:color w:val="212121"/>
                <w:sz w:val="24"/>
                <w:szCs w:val="24"/>
                <w:bdr w:val="none" w:sz="0" w:space="0" w:color="auto" w:frame="1"/>
                <w:lang w:eastAsia="ru-RU"/>
              </w:rPr>
            </w:pP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Грудень</w:t>
            </w:r>
          </w:p>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травень</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10</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Вивчити стан освітнього середовища в закладі освіти</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Практичний психолог/соціальний педагог</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Квітень</w:t>
            </w:r>
          </w:p>
        </w:tc>
      </w:tr>
      <w:tr w:rsidR="00A01279" w:rsidRPr="00B93923" w:rsidTr="003F35EA">
        <w:tc>
          <w:tcPr>
            <w:tcW w:w="663" w:type="dxa"/>
          </w:tcPr>
          <w:p w:rsidR="00A01279" w:rsidRPr="00B93923" w:rsidRDefault="00A01279"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11</w:t>
            </w:r>
          </w:p>
        </w:tc>
        <w:tc>
          <w:tcPr>
            <w:tcW w:w="5193" w:type="dxa"/>
          </w:tcPr>
          <w:p w:rsidR="00A01279" w:rsidRPr="00B93923" w:rsidRDefault="00A01279" w:rsidP="00A01279">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Провести анкетування батьків про безпеку в закладі освіти</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Практичний психолог/соціальний педагог</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Грудень</w:t>
            </w:r>
          </w:p>
        </w:tc>
      </w:tr>
      <w:tr w:rsidR="00A01279" w:rsidRPr="00B93923" w:rsidTr="003F35EA">
        <w:tc>
          <w:tcPr>
            <w:tcW w:w="663" w:type="dxa"/>
          </w:tcPr>
          <w:p w:rsidR="00A01279" w:rsidRPr="00B93923" w:rsidRDefault="00A01279" w:rsidP="00A01279">
            <w:pPr>
              <w:pStyle w:val="a8"/>
              <w:jc w:val="center"/>
              <w:rPr>
                <w:rFonts w:ascii="Times New Roman" w:hAnsi="Times New Roman"/>
                <w:sz w:val="28"/>
                <w:szCs w:val="28"/>
                <w:lang w:val="uk-UA"/>
              </w:rPr>
            </w:pPr>
            <w:r w:rsidRPr="00B93923">
              <w:rPr>
                <w:rFonts w:ascii="Times New Roman" w:hAnsi="Times New Roman"/>
                <w:sz w:val="28"/>
                <w:szCs w:val="28"/>
                <w:lang w:val="uk-UA"/>
              </w:rPr>
              <w:lastRenderedPageBreak/>
              <w:t>1</w:t>
            </w:r>
          </w:p>
        </w:tc>
        <w:tc>
          <w:tcPr>
            <w:tcW w:w="5193" w:type="dxa"/>
          </w:tcPr>
          <w:p w:rsidR="00A01279" w:rsidRPr="00B93923" w:rsidRDefault="00A01279" w:rsidP="00A01279">
            <w:pPr>
              <w:pStyle w:val="a8"/>
              <w:jc w:val="center"/>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2</w:t>
            </w:r>
          </w:p>
        </w:tc>
        <w:tc>
          <w:tcPr>
            <w:tcW w:w="2367" w:type="dxa"/>
          </w:tcPr>
          <w:p w:rsidR="00A01279" w:rsidRPr="00B93923" w:rsidRDefault="00A01279" w:rsidP="00A01279">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3</w:t>
            </w:r>
          </w:p>
        </w:tc>
        <w:tc>
          <w:tcPr>
            <w:tcW w:w="1923" w:type="dxa"/>
          </w:tcPr>
          <w:p w:rsidR="00A01279" w:rsidRPr="00B93923" w:rsidRDefault="00A01279" w:rsidP="00A01279">
            <w:pPr>
              <w:pStyle w:val="a8"/>
              <w:jc w:val="center"/>
              <w:rPr>
                <w:rFonts w:ascii="Times New Roman" w:hAnsi="Times New Roman"/>
                <w:sz w:val="24"/>
                <w:szCs w:val="24"/>
                <w:lang w:val="uk-UA"/>
              </w:rPr>
            </w:pPr>
            <w:r w:rsidRPr="00B93923">
              <w:rPr>
                <w:rFonts w:ascii="Times New Roman" w:hAnsi="Times New Roman"/>
                <w:sz w:val="24"/>
                <w:szCs w:val="24"/>
                <w:lang w:val="uk-UA"/>
              </w:rPr>
              <w:t>4</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Pr>
                <w:rFonts w:ascii="Times New Roman" w:hAnsi="Times New Roman"/>
                <w:sz w:val="28"/>
                <w:szCs w:val="28"/>
                <w:lang w:val="uk-UA"/>
              </w:rPr>
              <w:t>12</w:t>
            </w:r>
          </w:p>
        </w:tc>
        <w:tc>
          <w:tcPr>
            <w:tcW w:w="5193" w:type="dxa"/>
          </w:tcPr>
          <w:p w:rsidR="001022C8" w:rsidRPr="00B93923" w:rsidRDefault="001022C8" w:rsidP="001022C8">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 xml:space="preserve">Провести діагностику стосунків у закладі освіти  </w:t>
            </w:r>
          </w:p>
        </w:tc>
        <w:tc>
          <w:tcPr>
            <w:tcW w:w="2367" w:type="dxa"/>
          </w:tcPr>
          <w:p w:rsidR="001022C8" w:rsidRPr="00B93923" w:rsidRDefault="001022C8" w:rsidP="001022C8">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 xml:space="preserve">Практичний  </w:t>
            </w:r>
            <w:r w:rsidRPr="00B93923">
              <w:rPr>
                <w:rFonts w:ascii="Times New Roman" w:hAnsi="Times New Roman"/>
                <w:color w:val="212121"/>
                <w:sz w:val="24"/>
                <w:szCs w:val="24"/>
                <w:bdr w:val="none" w:sz="0" w:space="0" w:color="auto" w:frame="1"/>
                <w:lang w:eastAsia="ru-RU"/>
              </w:rPr>
              <w:t>психолог/соціальний педагог</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Лютий</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13</w:t>
            </w:r>
          </w:p>
        </w:tc>
        <w:tc>
          <w:tcPr>
            <w:tcW w:w="5193" w:type="dxa"/>
          </w:tcPr>
          <w:p w:rsidR="001022C8" w:rsidRPr="00B93923" w:rsidRDefault="001022C8" w:rsidP="001022C8">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 xml:space="preserve">Проаналізувати інформацію за протоколами комісії з розгляду випадків булінгу (цькування)  </w:t>
            </w:r>
          </w:p>
        </w:tc>
        <w:tc>
          <w:tcPr>
            <w:tcW w:w="2367" w:type="dxa"/>
          </w:tcPr>
          <w:p w:rsidR="001022C8" w:rsidRPr="00B93923" w:rsidRDefault="001022C8" w:rsidP="001022C8">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Уповноважена особа з питань запобігання   та протидії булінгу (цькування)</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За потреби</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14</w:t>
            </w:r>
          </w:p>
        </w:tc>
        <w:tc>
          <w:tcPr>
            <w:tcW w:w="5193" w:type="dxa"/>
          </w:tcPr>
          <w:p w:rsidR="001022C8" w:rsidRPr="00B93923" w:rsidRDefault="001022C8" w:rsidP="001022C8">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Підготувати звіт про виконання заходів щодо виконання плану заходів, спрямованих на запобігання та протидію булінгу</w:t>
            </w:r>
          </w:p>
        </w:tc>
        <w:tc>
          <w:tcPr>
            <w:tcW w:w="2367" w:type="dxa"/>
          </w:tcPr>
          <w:p w:rsidR="001022C8" w:rsidRPr="00B93923" w:rsidRDefault="001022C8" w:rsidP="001022C8">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 xml:space="preserve">  Уповноважена особа  з питань запобігання та протидії булінгу (цькування)</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 xml:space="preserve"> Травень – червень</w:t>
            </w:r>
          </w:p>
        </w:tc>
      </w:tr>
      <w:tr w:rsidR="001022C8" w:rsidRPr="00B93923" w:rsidTr="003F35EA">
        <w:tc>
          <w:tcPr>
            <w:tcW w:w="10146" w:type="dxa"/>
            <w:gridSpan w:val="4"/>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Професійний розвиток та підвищення кваліфікації педагогічних працівників</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1</w:t>
            </w:r>
          </w:p>
        </w:tc>
        <w:tc>
          <w:tcPr>
            <w:tcW w:w="5193" w:type="dxa"/>
          </w:tcPr>
          <w:p w:rsidR="001022C8" w:rsidRPr="00B93923" w:rsidRDefault="001022C8" w:rsidP="001022C8">
            <w:pPr>
              <w:pStyle w:val="a8"/>
              <w:jc w:val="both"/>
              <w:rPr>
                <w:rFonts w:ascii="Times New Roman" w:hAnsi="Times New Roman"/>
                <w:sz w:val="28"/>
                <w:szCs w:val="28"/>
                <w:lang w:val="uk-UA"/>
              </w:rPr>
            </w:pPr>
            <w:r w:rsidRPr="00B93923">
              <w:rPr>
                <w:rFonts w:ascii="Times New Roman" w:hAnsi="Times New Roman"/>
                <w:color w:val="212121"/>
                <w:sz w:val="24"/>
                <w:szCs w:val="24"/>
                <w:bdr w:val="none" w:sz="0" w:space="0" w:color="auto" w:frame="1"/>
                <w:lang w:val="uk-UA"/>
              </w:rPr>
              <w:t>Підготувати методичні рекомендації для педагогів: з вивчення учнівського колективу; з розпізнавання ознак насильства різних видів щодо дітей</w:t>
            </w:r>
          </w:p>
        </w:tc>
        <w:tc>
          <w:tcPr>
            <w:tcW w:w="2367" w:type="dxa"/>
          </w:tcPr>
          <w:p w:rsidR="001022C8" w:rsidRPr="00B93923" w:rsidRDefault="001022C8" w:rsidP="001022C8">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Уповноважена особа з питань запобігання та протидії булінгу (цькування),</w:t>
            </w:r>
          </w:p>
          <w:p w:rsidR="001022C8" w:rsidRPr="00B93923" w:rsidRDefault="001022C8" w:rsidP="001022C8">
            <w:pPr>
              <w:jc w:val="center"/>
              <w:rPr>
                <w:rFonts w:ascii="Times New Roman" w:hAnsi="Times New Roman"/>
                <w:sz w:val="24"/>
                <w:szCs w:val="24"/>
              </w:rPr>
            </w:pPr>
            <w:r w:rsidRPr="00B93923">
              <w:rPr>
                <w:rFonts w:ascii="Times New Roman" w:hAnsi="Times New Roman"/>
                <w:color w:val="212121"/>
                <w:sz w:val="24"/>
                <w:szCs w:val="24"/>
                <w:bdr w:val="none" w:sz="0" w:space="0" w:color="auto" w:frame="1"/>
                <w:lang w:eastAsia="ru-RU"/>
              </w:rPr>
              <w:t>практичний психолог</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Жовтень</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2</w:t>
            </w:r>
          </w:p>
        </w:tc>
        <w:tc>
          <w:tcPr>
            <w:tcW w:w="5193" w:type="dxa"/>
          </w:tcPr>
          <w:p w:rsidR="001022C8" w:rsidRPr="00B93923" w:rsidRDefault="001022C8" w:rsidP="001022C8">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sz w:val="24"/>
                <w:szCs w:val="24"/>
                <w:lang w:val="uk-UA"/>
              </w:rPr>
              <w:t>Забезпечити проходження педагогічними працівниками спецкурсів, курсів з питань протидії булінгу (цькування)</w:t>
            </w:r>
          </w:p>
        </w:tc>
        <w:tc>
          <w:tcPr>
            <w:tcW w:w="2367" w:type="dxa"/>
          </w:tcPr>
          <w:p w:rsidR="001022C8" w:rsidRPr="00B93923" w:rsidRDefault="001022C8" w:rsidP="001022C8">
            <w:pPr>
              <w:jc w:val="center"/>
              <w:rPr>
                <w:rFonts w:ascii="Times New Roman" w:hAnsi="Times New Roman"/>
                <w:color w:val="212121"/>
                <w:sz w:val="24"/>
                <w:szCs w:val="24"/>
                <w:bdr w:val="none" w:sz="0" w:space="0" w:color="auto" w:frame="1"/>
                <w:lang w:eastAsia="ru-RU"/>
              </w:rPr>
            </w:pPr>
            <w:r w:rsidRPr="00B93923">
              <w:rPr>
                <w:rFonts w:ascii="Times New Roman" w:hAnsi="Times New Roman"/>
                <w:color w:val="212121"/>
                <w:sz w:val="24"/>
                <w:szCs w:val="24"/>
                <w:bdr w:val="none" w:sz="0" w:space="0" w:color="auto" w:frame="1"/>
                <w:lang w:eastAsia="ru-RU"/>
              </w:rPr>
              <w:t>Керівник закладу освіти</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Протягом року</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3</w:t>
            </w:r>
          </w:p>
        </w:tc>
        <w:tc>
          <w:tcPr>
            <w:tcW w:w="5193" w:type="dxa"/>
          </w:tcPr>
          <w:p w:rsidR="001022C8" w:rsidRPr="00B93923" w:rsidRDefault="001022C8" w:rsidP="001022C8">
            <w:pPr>
              <w:pStyle w:val="a8"/>
              <w:jc w:val="both"/>
              <w:rPr>
                <w:rFonts w:ascii="Times New Roman" w:hAnsi="Times New Roman"/>
                <w:sz w:val="28"/>
                <w:szCs w:val="28"/>
                <w:lang w:val="uk-UA"/>
              </w:rPr>
            </w:pPr>
            <w:r w:rsidRPr="00B93923">
              <w:rPr>
                <w:rFonts w:ascii="Times New Roman" w:hAnsi="Times New Roman"/>
                <w:color w:val="212121"/>
                <w:sz w:val="24"/>
                <w:szCs w:val="24"/>
                <w:bdr w:val="none" w:sz="0" w:space="0" w:color="auto" w:frame="1"/>
                <w:lang w:val="uk-UA"/>
              </w:rPr>
              <w:t>Провести навчальний семінар для педагогів щодо запобігання булінгу (цькування) та заходи реагування</w:t>
            </w:r>
          </w:p>
        </w:tc>
        <w:tc>
          <w:tcPr>
            <w:tcW w:w="2367" w:type="dxa"/>
          </w:tcPr>
          <w:p w:rsidR="001022C8" w:rsidRPr="00B93923" w:rsidRDefault="001022C8" w:rsidP="001022C8">
            <w:pPr>
              <w:jc w:val="center"/>
              <w:rPr>
                <w:rFonts w:ascii="Times New Roman" w:hAnsi="Times New Roman"/>
                <w:sz w:val="24"/>
                <w:szCs w:val="24"/>
                <w:lang w:eastAsia="ru-RU"/>
              </w:rPr>
            </w:pPr>
            <w:r w:rsidRPr="00B93923">
              <w:rPr>
                <w:rFonts w:ascii="Times New Roman" w:hAnsi="Times New Roman"/>
                <w:color w:val="212121"/>
                <w:sz w:val="24"/>
                <w:szCs w:val="24"/>
                <w:bdr w:val="none" w:sz="0" w:space="0" w:color="auto" w:frame="1"/>
                <w:lang w:eastAsia="ru-RU"/>
              </w:rPr>
              <w:t>Уповноважена особа з питань запобігання та протидії булінгу (цькування)</w:t>
            </w:r>
          </w:p>
          <w:p w:rsidR="001022C8" w:rsidRPr="00B93923" w:rsidRDefault="001022C8" w:rsidP="001022C8">
            <w:pPr>
              <w:pStyle w:val="a8"/>
              <w:jc w:val="center"/>
              <w:rPr>
                <w:rFonts w:ascii="Times New Roman" w:hAnsi="Times New Roman"/>
                <w:sz w:val="28"/>
                <w:szCs w:val="28"/>
                <w:lang w:val="uk-UA"/>
              </w:rPr>
            </w:pP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Жовтень</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4</w:t>
            </w:r>
          </w:p>
        </w:tc>
        <w:tc>
          <w:tcPr>
            <w:tcW w:w="5193" w:type="dxa"/>
          </w:tcPr>
          <w:p w:rsidR="001022C8" w:rsidRPr="00B93923" w:rsidRDefault="001022C8" w:rsidP="001022C8">
            <w:pPr>
              <w:pStyle w:val="a8"/>
              <w:jc w:val="both"/>
              <w:rPr>
                <w:rFonts w:ascii="Times New Roman" w:hAnsi="Times New Roman"/>
                <w:sz w:val="28"/>
                <w:szCs w:val="28"/>
                <w:lang w:val="uk-UA"/>
              </w:rPr>
            </w:pPr>
            <w:r w:rsidRPr="00B93923">
              <w:rPr>
                <w:rFonts w:ascii="Times New Roman" w:hAnsi="Times New Roman"/>
                <w:color w:val="212121"/>
                <w:sz w:val="24"/>
                <w:szCs w:val="24"/>
                <w:bdr w:val="none" w:sz="0" w:space="0" w:color="auto" w:frame="1"/>
                <w:lang w:val="uk-UA"/>
              </w:rPr>
              <w:t>Провести тренінг для вчителів щодо запобігання булінгу (цькування) у закладі освіти</w:t>
            </w:r>
          </w:p>
        </w:tc>
        <w:tc>
          <w:tcPr>
            <w:tcW w:w="2367"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Практичний психолог/соціальний педагог</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Листопад</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5</w:t>
            </w:r>
          </w:p>
        </w:tc>
        <w:tc>
          <w:tcPr>
            <w:tcW w:w="5193" w:type="dxa"/>
          </w:tcPr>
          <w:p w:rsidR="001022C8" w:rsidRPr="00B93923" w:rsidRDefault="001022C8" w:rsidP="001022C8">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sz w:val="24"/>
                <w:szCs w:val="24"/>
                <w:lang w:val="uk-UA"/>
              </w:rPr>
              <w:t>Провести засідання методичного об’єднання  класних керівників на тему «Протидія булінгу в учнівському колективі»</w:t>
            </w:r>
          </w:p>
        </w:tc>
        <w:tc>
          <w:tcPr>
            <w:tcW w:w="2367"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Заступник директора з виховної роботи, практичний психолог/соціальний педагог</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грудень</w:t>
            </w:r>
          </w:p>
        </w:tc>
      </w:tr>
      <w:tr w:rsidR="001022C8" w:rsidRPr="00B93923" w:rsidTr="003F35EA">
        <w:tc>
          <w:tcPr>
            <w:tcW w:w="663" w:type="dxa"/>
          </w:tcPr>
          <w:p w:rsidR="001022C8" w:rsidRPr="00B93923" w:rsidRDefault="001022C8" w:rsidP="001022C8">
            <w:pPr>
              <w:pStyle w:val="a8"/>
              <w:jc w:val="center"/>
              <w:rPr>
                <w:rFonts w:ascii="Times New Roman" w:hAnsi="Times New Roman"/>
                <w:sz w:val="28"/>
                <w:szCs w:val="28"/>
                <w:lang w:val="uk-UA"/>
              </w:rPr>
            </w:pPr>
            <w:r w:rsidRPr="00B93923">
              <w:rPr>
                <w:rFonts w:ascii="Times New Roman" w:hAnsi="Times New Roman"/>
                <w:sz w:val="28"/>
                <w:szCs w:val="28"/>
                <w:lang w:val="uk-UA"/>
              </w:rPr>
              <w:t>6</w:t>
            </w:r>
          </w:p>
        </w:tc>
        <w:tc>
          <w:tcPr>
            <w:tcW w:w="5193" w:type="dxa"/>
          </w:tcPr>
          <w:p w:rsidR="001022C8" w:rsidRPr="00B93923" w:rsidRDefault="001022C8" w:rsidP="001022C8">
            <w:pPr>
              <w:pStyle w:val="a8"/>
              <w:jc w:val="both"/>
              <w:rPr>
                <w:rFonts w:ascii="Times New Roman" w:hAnsi="Times New Roman"/>
                <w:color w:val="212121"/>
                <w:sz w:val="24"/>
                <w:szCs w:val="24"/>
                <w:bdr w:val="none" w:sz="0" w:space="0" w:color="auto" w:frame="1"/>
                <w:lang w:val="uk-UA"/>
              </w:rPr>
            </w:pPr>
            <w:r w:rsidRPr="00B93923">
              <w:rPr>
                <w:rFonts w:ascii="Times New Roman" w:hAnsi="Times New Roman"/>
                <w:color w:val="212121"/>
                <w:sz w:val="24"/>
                <w:szCs w:val="24"/>
                <w:bdr w:val="none" w:sz="0" w:space="0" w:color="auto" w:frame="1"/>
                <w:lang w:val="uk-UA"/>
              </w:rPr>
              <w:t>Провести консультування класних керівників із проблемних ситуацій</w:t>
            </w:r>
          </w:p>
        </w:tc>
        <w:tc>
          <w:tcPr>
            <w:tcW w:w="2367"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Практичний психолог/соціальний педагог</w:t>
            </w:r>
          </w:p>
        </w:tc>
        <w:tc>
          <w:tcPr>
            <w:tcW w:w="1923" w:type="dxa"/>
          </w:tcPr>
          <w:p w:rsidR="001022C8" w:rsidRPr="00B93923" w:rsidRDefault="001022C8" w:rsidP="001022C8">
            <w:pPr>
              <w:pStyle w:val="a8"/>
              <w:jc w:val="center"/>
              <w:rPr>
                <w:rFonts w:ascii="Times New Roman" w:hAnsi="Times New Roman"/>
                <w:sz w:val="24"/>
                <w:szCs w:val="24"/>
                <w:lang w:val="uk-UA"/>
              </w:rPr>
            </w:pPr>
            <w:r w:rsidRPr="00B93923">
              <w:rPr>
                <w:rFonts w:ascii="Times New Roman" w:hAnsi="Times New Roman"/>
                <w:sz w:val="24"/>
                <w:szCs w:val="24"/>
                <w:lang w:val="uk-UA"/>
              </w:rPr>
              <w:t>Протягом року</w:t>
            </w:r>
          </w:p>
        </w:tc>
      </w:tr>
    </w:tbl>
    <w:p w:rsidR="009126B4" w:rsidRPr="00D81245" w:rsidRDefault="009126B4" w:rsidP="009126B4">
      <w:pPr>
        <w:pStyle w:val="a8"/>
        <w:jc w:val="both"/>
        <w:rPr>
          <w:rFonts w:ascii="Times New Roman" w:hAnsi="Times New Roman"/>
          <w:sz w:val="28"/>
          <w:szCs w:val="28"/>
          <w:lang w:val="uk-UA"/>
        </w:rPr>
      </w:pPr>
    </w:p>
    <w:p w:rsidR="009126B4" w:rsidRPr="00750B8F" w:rsidRDefault="009126B4" w:rsidP="009126B4">
      <w:pPr>
        <w:pStyle w:val="a8"/>
        <w:jc w:val="both"/>
        <w:rPr>
          <w:rFonts w:ascii="Times New Roman" w:hAnsi="Times New Roman"/>
          <w:sz w:val="28"/>
          <w:szCs w:val="28"/>
          <w:lang w:val="uk-UA"/>
        </w:rPr>
      </w:pPr>
      <w:r>
        <w:rPr>
          <w:rFonts w:ascii="Times New Roman" w:hAnsi="Times New Roman"/>
          <w:sz w:val="28"/>
          <w:szCs w:val="28"/>
          <w:lang w:val="uk-UA"/>
        </w:rPr>
        <w:t xml:space="preserve"> </w:t>
      </w:r>
    </w:p>
    <w:p w:rsidR="00A01279" w:rsidRPr="00DD5772" w:rsidRDefault="00A01279" w:rsidP="00A01279">
      <w:pPr>
        <w:pStyle w:val="a8"/>
        <w:jc w:val="both"/>
        <w:rPr>
          <w:rFonts w:ascii="Times New Roman" w:hAnsi="Times New Roman"/>
          <w:b/>
          <w:sz w:val="28"/>
          <w:szCs w:val="28"/>
          <w:lang w:val="uk-UA"/>
        </w:rPr>
      </w:pPr>
      <w:r w:rsidRPr="00DD5772">
        <w:rPr>
          <w:rFonts w:ascii="Times New Roman" w:hAnsi="Times New Roman"/>
          <w:b/>
          <w:sz w:val="28"/>
          <w:szCs w:val="28"/>
          <w:lang w:val="uk-UA"/>
        </w:rPr>
        <w:t xml:space="preserve">Заступник директора Департаменту – </w:t>
      </w:r>
    </w:p>
    <w:p w:rsidR="00A01279" w:rsidRPr="00DD5772" w:rsidRDefault="00A01279" w:rsidP="00A01279">
      <w:pPr>
        <w:pStyle w:val="a8"/>
        <w:jc w:val="both"/>
        <w:rPr>
          <w:rFonts w:ascii="Times New Roman" w:hAnsi="Times New Roman"/>
          <w:b/>
          <w:sz w:val="28"/>
          <w:szCs w:val="28"/>
          <w:lang w:val="uk-UA"/>
        </w:rPr>
      </w:pPr>
      <w:r w:rsidRPr="00DD5772">
        <w:rPr>
          <w:rFonts w:ascii="Times New Roman" w:hAnsi="Times New Roman"/>
          <w:b/>
          <w:sz w:val="28"/>
          <w:szCs w:val="28"/>
          <w:lang w:val="uk-UA"/>
        </w:rPr>
        <w:t>начальник управління                                                            Юрій ХАРЛАМОВ</w:t>
      </w:r>
    </w:p>
    <w:sectPr w:rsidR="00A01279" w:rsidRPr="00DD5772" w:rsidSect="00F6154B">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8B" w:rsidRDefault="00AD4C8B" w:rsidP="005A444C">
      <w:pPr>
        <w:spacing w:line="240" w:lineRule="auto"/>
      </w:pPr>
      <w:r>
        <w:separator/>
      </w:r>
    </w:p>
  </w:endnote>
  <w:endnote w:type="continuationSeparator" w:id="0">
    <w:p w:rsidR="00AD4C8B" w:rsidRDefault="00AD4C8B" w:rsidP="005A4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8B" w:rsidRDefault="00AD4C8B" w:rsidP="005A444C">
      <w:pPr>
        <w:spacing w:line="240" w:lineRule="auto"/>
      </w:pPr>
      <w:r>
        <w:separator/>
      </w:r>
    </w:p>
  </w:footnote>
  <w:footnote w:type="continuationSeparator" w:id="0">
    <w:p w:rsidR="00AD4C8B" w:rsidRDefault="00AD4C8B" w:rsidP="005A44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B65"/>
    <w:multiLevelType w:val="hybridMultilevel"/>
    <w:tmpl w:val="5218B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B09B6"/>
    <w:multiLevelType w:val="hybridMultilevel"/>
    <w:tmpl w:val="661C97BE"/>
    <w:lvl w:ilvl="0" w:tplc="ABBAA160">
      <w:start w:val="2"/>
      <w:numFmt w:val="bullet"/>
      <w:lvlText w:val="-"/>
      <w:lvlJc w:val="left"/>
      <w:pPr>
        <w:ind w:left="-35" w:hanging="360"/>
      </w:pPr>
      <w:rPr>
        <w:rFonts w:ascii="Times New Roman" w:eastAsia="Times New Roman" w:hAnsi="Times New Roman" w:cs="Times New Roman" w:hint="default"/>
      </w:rPr>
    </w:lvl>
    <w:lvl w:ilvl="1" w:tplc="04190003" w:tentative="1">
      <w:start w:val="1"/>
      <w:numFmt w:val="bullet"/>
      <w:lvlText w:val="o"/>
      <w:lvlJc w:val="left"/>
      <w:pPr>
        <w:ind w:left="685" w:hanging="360"/>
      </w:pPr>
      <w:rPr>
        <w:rFonts w:ascii="Courier New" w:hAnsi="Courier New" w:cs="Courier New" w:hint="default"/>
      </w:rPr>
    </w:lvl>
    <w:lvl w:ilvl="2" w:tplc="04190005" w:tentative="1">
      <w:start w:val="1"/>
      <w:numFmt w:val="bullet"/>
      <w:lvlText w:val=""/>
      <w:lvlJc w:val="left"/>
      <w:pPr>
        <w:ind w:left="1405" w:hanging="360"/>
      </w:pPr>
      <w:rPr>
        <w:rFonts w:ascii="Wingdings" w:hAnsi="Wingdings" w:hint="default"/>
      </w:rPr>
    </w:lvl>
    <w:lvl w:ilvl="3" w:tplc="04190001" w:tentative="1">
      <w:start w:val="1"/>
      <w:numFmt w:val="bullet"/>
      <w:lvlText w:val=""/>
      <w:lvlJc w:val="left"/>
      <w:pPr>
        <w:ind w:left="2125" w:hanging="360"/>
      </w:pPr>
      <w:rPr>
        <w:rFonts w:ascii="Symbol" w:hAnsi="Symbol" w:hint="default"/>
      </w:rPr>
    </w:lvl>
    <w:lvl w:ilvl="4" w:tplc="04190003" w:tentative="1">
      <w:start w:val="1"/>
      <w:numFmt w:val="bullet"/>
      <w:lvlText w:val="o"/>
      <w:lvlJc w:val="left"/>
      <w:pPr>
        <w:ind w:left="2845" w:hanging="360"/>
      </w:pPr>
      <w:rPr>
        <w:rFonts w:ascii="Courier New" w:hAnsi="Courier New" w:cs="Courier New" w:hint="default"/>
      </w:rPr>
    </w:lvl>
    <w:lvl w:ilvl="5" w:tplc="04190005" w:tentative="1">
      <w:start w:val="1"/>
      <w:numFmt w:val="bullet"/>
      <w:lvlText w:val=""/>
      <w:lvlJc w:val="left"/>
      <w:pPr>
        <w:ind w:left="3565" w:hanging="360"/>
      </w:pPr>
      <w:rPr>
        <w:rFonts w:ascii="Wingdings" w:hAnsi="Wingdings" w:hint="default"/>
      </w:rPr>
    </w:lvl>
    <w:lvl w:ilvl="6" w:tplc="04190001" w:tentative="1">
      <w:start w:val="1"/>
      <w:numFmt w:val="bullet"/>
      <w:lvlText w:val=""/>
      <w:lvlJc w:val="left"/>
      <w:pPr>
        <w:ind w:left="4285" w:hanging="360"/>
      </w:pPr>
      <w:rPr>
        <w:rFonts w:ascii="Symbol" w:hAnsi="Symbol" w:hint="default"/>
      </w:rPr>
    </w:lvl>
    <w:lvl w:ilvl="7" w:tplc="04190003" w:tentative="1">
      <w:start w:val="1"/>
      <w:numFmt w:val="bullet"/>
      <w:lvlText w:val="o"/>
      <w:lvlJc w:val="left"/>
      <w:pPr>
        <w:ind w:left="5005" w:hanging="360"/>
      </w:pPr>
      <w:rPr>
        <w:rFonts w:ascii="Courier New" w:hAnsi="Courier New" w:cs="Courier New" w:hint="default"/>
      </w:rPr>
    </w:lvl>
    <w:lvl w:ilvl="8" w:tplc="04190005" w:tentative="1">
      <w:start w:val="1"/>
      <w:numFmt w:val="bullet"/>
      <w:lvlText w:val=""/>
      <w:lvlJc w:val="left"/>
      <w:pPr>
        <w:ind w:left="5725" w:hanging="360"/>
      </w:pPr>
      <w:rPr>
        <w:rFonts w:ascii="Wingdings" w:hAnsi="Wingdings" w:hint="default"/>
      </w:rPr>
    </w:lvl>
  </w:abstractNum>
  <w:abstractNum w:abstractNumId="2" w15:restartNumberingAfterBreak="0">
    <w:nsid w:val="17C51478"/>
    <w:multiLevelType w:val="hybridMultilevel"/>
    <w:tmpl w:val="DF625D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9F630FF"/>
    <w:multiLevelType w:val="hybridMultilevel"/>
    <w:tmpl w:val="886C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304FFB"/>
    <w:multiLevelType w:val="hybridMultilevel"/>
    <w:tmpl w:val="E6806934"/>
    <w:lvl w:ilvl="0" w:tplc="FAA8C166">
      <w:start w:val="3"/>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 w15:restartNumberingAfterBreak="0">
    <w:nsid w:val="2A995F14"/>
    <w:multiLevelType w:val="hybridMultilevel"/>
    <w:tmpl w:val="38D496BE"/>
    <w:lvl w:ilvl="0" w:tplc="A094F05A">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15:restartNumberingAfterBreak="0">
    <w:nsid w:val="2ECF7BEC"/>
    <w:multiLevelType w:val="hybridMultilevel"/>
    <w:tmpl w:val="A7AE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67635"/>
    <w:multiLevelType w:val="hybridMultilevel"/>
    <w:tmpl w:val="DA1AAB12"/>
    <w:lvl w:ilvl="0" w:tplc="C5FA96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3317547"/>
    <w:multiLevelType w:val="hybridMultilevel"/>
    <w:tmpl w:val="A080DD78"/>
    <w:lvl w:ilvl="0" w:tplc="4A4A4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F8C4CF5"/>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366789"/>
    <w:multiLevelType w:val="hybridMultilevel"/>
    <w:tmpl w:val="CF9A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D40CC5"/>
    <w:multiLevelType w:val="hybridMultilevel"/>
    <w:tmpl w:val="E724D17E"/>
    <w:lvl w:ilvl="0" w:tplc="5024CA8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8B33D2C"/>
    <w:multiLevelType w:val="hybridMultilevel"/>
    <w:tmpl w:val="50D8D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C7ACC"/>
    <w:multiLevelType w:val="hybridMultilevel"/>
    <w:tmpl w:val="DE6A0ECE"/>
    <w:lvl w:ilvl="0" w:tplc="7CCE72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7"/>
  </w:num>
  <w:num w:numId="5">
    <w:abstractNumId w:val="5"/>
  </w:num>
  <w:num w:numId="6">
    <w:abstractNumId w:val="10"/>
  </w:num>
  <w:num w:numId="7">
    <w:abstractNumId w:val="9"/>
  </w:num>
  <w:num w:numId="8">
    <w:abstractNumId w:val="8"/>
  </w:num>
  <w:num w:numId="9">
    <w:abstractNumId w:val="12"/>
  </w:num>
  <w:num w:numId="10">
    <w:abstractNumId w:val="1"/>
  </w:num>
  <w:num w:numId="11">
    <w:abstractNumId w:val="0"/>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FC"/>
    <w:rsid w:val="00000140"/>
    <w:rsid w:val="00000B2D"/>
    <w:rsid w:val="00000E2A"/>
    <w:rsid w:val="000048E4"/>
    <w:rsid w:val="00007118"/>
    <w:rsid w:val="00012CF2"/>
    <w:rsid w:val="00013024"/>
    <w:rsid w:val="000141A0"/>
    <w:rsid w:val="000153AE"/>
    <w:rsid w:val="000162C2"/>
    <w:rsid w:val="000178A8"/>
    <w:rsid w:val="00023C48"/>
    <w:rsid w:val="00023DCB"/>
    <w:rsid w:val="000246D4"/>
    <w:rsid w:val="0003119B"/>
    <w:rsid w:val="0003197A"/>
    <w:rsid w:val="00033EBE"/>
    <w:rsid w:val="00040F0D"/>
    <w:rsid w:val="000419C8"/>
    <w:rsid w:val="000421F6"/>
    <w:rsid w:val="00046193"/>
    <w:rsid w:val="00046852"/>
    <w:rsid w:val="00046C64"/>
    <w:rsid w:val="00046EB9"/>
    <w:rsid w:val="00052DA1"/>
    <w:rsid w:val="00055D86"/>
    <w:rsid w:val="00060A65"/>
    <w:rsid w:val="0007025C"/>
    <w:rsid w:val="00070A51"/>
    <w:rsid w:val="000764C7"/>
    <w:rsid w:val="00080327"/>
    <w:rsid w:val="0008322E"/>
    <w:rsid w:val="000834CF"/>
    <w:rsid w:val="00083565"/>
    <w:rsid w:val="00086699"/>
    <w:rsid w:val="0008693D"/>
    <w:rsid w:val="0009340B"/>
    <w:rsid w:val="000936F1"/>
    <w:rsid w:val="00093DBE"/>
    <w:rsid w:val="000940D6"/>
    <w:rsid w:val="00094337"/>
    <w:rsid w:val="000946E1"/>
    <w:rsid w:val="000962AC"/>
    <w:rsid w:val="000966CF"/>
    <w:rsid w:val="000A0D04"/>
    <w:rsid w:val="000A24BC"/>
    <w:rsid w:val="000B3ED7"/>
    <w:rsid w:val="000B50FC"/>
    <w:rsid w:val="000B56BD"/>
    <w:rsid w:val="000B60F7"/>
    <w:rsid w:val="000B6957"/>
    <w:rsid w:val="000C158F"/>
    <w:rsid w:val="000C218D"/>
    <w:rsid w:val="000C3791"/>
    <w:rsid w:val="000C41A7"/>
    <w:rsid w:val="000C48B6"/>
    <w:rsid w:val="000D4063"/>
    <w:rsid w:val="000D48FE"/>
    <w:rsid w:val="000E1AB5"/>
    <w:rsid w:val="000E2269"/>
    <w:rsid w:val="000E59C4"/>
    <w:rsid w:val="000E5F56"/>
    <w:rsid w:val="001022C8"/>
    <w:rsid w:val="001028EC"/>
    <w:rsid w:val="00102CA1"/>
    <w:rsid w:val="00104015"/>
    <w:rsid w:val="00104DB1"/>
    <w:rsid w:val="00105826"/>
    <w:rsid w:val="00106373"/>
    <w:rsid w:val="0011138C"/>
    <w:rsid w:val="001123E5"/>
    <w:rsid w:val="0011492D"/>
    <w:rsid w:val="00117081"/>
    <w:rsid w:val="0011742F"/>
    <w:rsid w:val="001200F7"/>
    <w:rsid w:val="00124734"/>
    <w:rsid w:val="0012663C"/>
    <w:rsid w:val="001268F9"/>
    <w:rsid w:val="00126BFC"/>
    <w:rsid w:val="001426B8"/>
    <w:rsid w:val="001454DE"/>
    <w:rsid w:val="00145641"/>
    <w:rsid w:val="0014591E"/>
    <w:rsid w:val="001527B8"/>
    <w:rsid w:val="00152C41"/>
    <w:rsid w:val="00155088"/>
    <w:rsid w:val="00155A46"/>
    <w:rsid w:val="00161B45"/>
    <w:rsid w:val="00162BDD"/>
    <w:rsid w:val="00164B1A"/>
    <w:rsid w:val="0016546D"/>
    <w:rsid w:val="00166A22"/>
    <w:rsid w:val="00172BF8"/>
    <w:rsid w:val="00174257"/>
    <w:rsid w:val="00176823"/>
    <w:rsid w:val="00181EBC"/>
    <w:rsid w:val="00183630"/>
    <w:rsid w:val="00184A6C"/>
    <w:rsid w:val="001866EC"/>
    <w:rsid w:val="0019506E"/>
    <w:rsid w:val="00196121"/>
    <w:rsid w:val="00196587"/>
    <w:rsid w:val="00197870"/>
    <w:rsid w:val="001A4684"/>
    <w:rsid w:val="001A4DAC"/>
    <w:rsid w:val="001A77BB"/>
    <w:rsid w:val="001B3054"/>
    <w:rsid w:val="001B41EB"/>
    <w:rsid w:val="001C0BA1"/>
    <w:rsid w:val="001C150A"/>
    <w:rsid w:val="001C38A3"/>
    <w:rsid w:val="001C38CD"/>
    <w:rsid w:val="001C4D6E"/>
    <w:rsid w:val="001C652B"/>
    <w:rsid w:val="001C6868"/>
    <w:rsid w:val="001C6FC8"/>
    <w:rsid w:val="001D1ABC"/>
    <w:rsid w:val="001D26B2"/>
    <w:rsid w:val="001D3C3E"/>
    <w:rsid w:val="001D7993"/>
    <w:rsid w:val="001E3735"/>
    <w:rsid w:val="001E3ED6"/>
    <w:rsid w:val="001E45AA"/>
    <w:rsid w:val="001F1AAE"/>
    <w:rsid w:val="001F315E"/>
    <w:rsid w:val="001F75E1"/>
    <w:rsid w:val="0020203B"/>
    <w:rsid w:val="0020729D"/>
    <w:rsid w:val="002115E7"/>
    <w:rsid w:val="00211D71"/>
    <w:rsid w:val="00212B5A"/>
    <w:rsid w:val="00217C3C"/>
    <w:rsid w:val="00217EAC"/>
    <w:rsid w:val="002252A2"/>
    <w:rsid w:val="002320FA"/>
    <w:rsid w:val="002332AF"/>
    <w:rsid w:val="00234135"/>
    <w:rsid w:val="0023639B"/>
    <w:rsid w:val="00242037"/>
    <w:rsid w:val="00242E8B"/>
    <w:rsid w:val="00243A13"/>
    <w:rsid w:val="0024592B"/>
    <w:rsid w:val="002536D3"/>
    <w:rsid w:val="00256BE9"/>
    <w:rsid w:val="00257828"/>
    <w:rsid w:val="002613A5"/>
    <w:rsid w:val="00262F8A"/>
    <w:rsid w:val="00263D3C"/>
    <w:rsid w:val="00270501"/>
    <w:rsid w:val="0027253F"/>
    <w:rsid w:val="002852F7"/>
    <w:rsid w:val="00287675"/>
    <w:rsid w:val="00287E8A"/>
    <w:rsid w:val="00293ED8"/>
    <w:rsid w:val="00295687"/>
    <w:rsid w:val="00297CF5"/>
    <w:rsid w:val="002A2569"/>
    <w:rsid w:val="002A37BC"/>
    <w:rsid w:val="002A3E61"/>
    <w:rsid w:val="002A41FD"/>
    <w:rsid w:val="002B2C99"/>
    <w:rsid w:val="002B6319"/>
    <w:rsid w:val="002B6D0A"/>
    <w:rsid w:val="002C0696"/>
    <w:rsid w:val="002C1120"/>
    <w:rsid w:val="002C490E"/>
    <w:rsid w:val="002D1634"/>
    <w:rsid w:val="002D26D6"/>
    <w:rsid w:val="002D3468"/>
    <w:rsid w:val="002D7783"/>
    <w:rsid w:val="002D7FE0"/>
    <w:rsid w:val="002E04AB"/>
    <w:rsid w:val="002E0B77"/>
    <w:rsid w:val="002E1EF3"/>
    <w:rsid w:val="002E2E07"/>
    <w:rsid w:val="002E3054"/>
    <w:rsid w:val="002E3234"/>
    <w:rsid w:val="002E76BA"/>
    <w:rsid w:val="002F02C1"/>
    <w:rsid w:val="002F3BD3"/>
    <w:rsid w:val="002F5EFA"/>
    <w:rsid w:val="002F7994"/>
    <w:rsid w:val="00300013"/>
    <w:rsid w:val="00313998"/>
    <w:rsid w:val="00314308"/>
    <w:rsid w:val="00317C84"/>
    <w:rsid w:val="00320C25"/>
    <w:rsid w:val="00320EF5"/>
    <w:rsid w:val="00322DEC"/>
    <w:rsid w:val="00327629"/>
    <w:rsid w:val="003279F3"/>
    <w:rsid w:val="00333B1C"/>
    <w:rsid w:val="00335A98"/>
    <w:rsid w:val="003413A4"/>
    <w:rsid w:val="003429CD"/>
    <w:rsid w:val="00342C01"/>
    <w:rsid w:val="00344581"/>
    <w:rsid w:val="0035390A"/>
    <w:rsid w:val="00354291"/>
    <w:rsid w:val="00354C58"/>
    <w:rsid w:val="00354E7B"/>
    <w:rsid w:val="00355B05"/>
    <w:rsid w:val="00356F00"/>
    <w:rsid w:val="00357269"/>
    <w:rsid w:val="003610A7"/>
    <w:rsid w:val="00361BC0"/>
    <w:rsid w:val="00363331"/>
    <w:rsid w:val="0036452C"/>
    <w:rsid w:val="00365664"/>
    <w:rsid w:val="003672B2"/>
    <w:rsid w:val="003706ED"/>
    <w:rsid w:val="00372BE4"/>
    <w:rsid w:val="003736A2"/>
    <w:rsid w:val="00374550"/>
    <w:rsid w:val="00376EE9"/>
    <w:rsid w:val="0038124A"/>
    <w:rsid w:val="00382799"/>
    <w:rsid w:val="00382B18"/>
    <w:rsid w:val="00387A6F"/>
    <w:rsid w:val="0039233C"/>
    <w:rsid w:val="00397F30"/>
    <w:rsid w:val="003A2FC8"/>
    <w:rsid w:val="003A4727"/>
    <w:rsid w:val="003A51D3"/>
    <w:rsid w:val="003A5430"/>
    <w:rsid w:val="003A6E34"/>
    <w:rsid w:val="003B01BE"/>
    <w:rsid w:val="003B7ADB"/>
    <w:rsid w:val="003C2514"/>
    <w:rsid w:val="003C3041"/>
    <w:rsid w:val="003C777F"/>
    <w:rsid w:val="003D10BE"/>
    <w:rsid w:val="003D306D"/>
    <w:rsid w:val="003D3FA5"/>
    <w:rsid w:val="003D5D1C"/>
    <w:rsid w:val="003D6357"/>
    <w:rsid w:val="003E00AD"/>
    <w:rsid w:val="003E00D8"/>
    <w:rsid w:val="003E0C88"/>
    <w:rsid w:val="003E2BE3"/>
    <w:rsid w:val="003E5941"/>
    <w:rsid w:val="003F059B"/>
    <w:rsid w:val="003F0665"/>
    <w:rsid w:val="003F143A"/>
    <w:rsid w:val="003F23EC"/>
    <w:rsid w:val="003F51F8"/>
    <w:rsid w:val="003F5E7E"/>
    <w:rsid w:val="0040146B"/>
    <w:rsid w:val="00402E5E"/>
    <w:rsid w:val="00403B9B"/>
    <w:rsid w:val="004077C5"/>
    <w:rsid w:val="00407A77"/>
    <w:rsid w:val="00413464"/>
    <w:rsid w:val="0041714B"/>
    <w:rsid w:val="00417217"/>
    <w:rsid w:val="004211E5"/>
    <w:rsid w:val="00423464"/>
    <w:rsid w:val="00423869"/>
    <w:rsid w:val="00423A2B"/>
    <w:rsid w:val="0042620D"/>
    <w:rsid w:val="0043118D"/>
    <w:rsid w:val="00433D45"/>
    <w:rsid w:val="00433E9A"/>
    <w:rsid w:val="00436D18"/>
    <w:rsid w:val="00441362"/>
    <w:rsid w:val="004424F2"/>
    <w:rsid w:val="00443FF5"/>
    <w:rsid w:val="004457BF"/>
    <w:rsid w:val="00451F10"/>
    <w:rsid w:val="0045591A"/>
    <w:rsid w:val="00456436"/>
    <w:rsid w:val="0045711C"/>
    <w:rsid w:val="00464700"/>
    <w:rsid w:val="0047018E"/>
    <w:rsid w:val="004709D3"/>
    <w:rsid w:val="00471E86"/>
    <w:rsid w:val="00473FCC"/>
    <w:rsid w:val="0047414E"/>
    <w:rsid w:val="0048103A"/>
    <w:rsid w:val="0048264D"/>
    <w:rsid w:val="00483CFF"/>
    <w:rsid w:val="00486EBC"/>
    <w:rsid w:val="00487040"/>
    <w:rsid w:val="0049055F"/>
    <w:rsid w:val="00492CD3"/>
    <w:rsid w:val="00492F1C"/>
    <w:rsid w:val="004930A2"/>
    <w:rsid w:val="00493CE3"/>
    <w:rsid w:val="0049448E"/>
    <w:rsid w:val="00494892"/>
    <w:rsid w:val="004955D8"/>
    <w:rsid w:val="00495F65"/>
    <w:rsid w:val="004961DA"/>
    <w:rsid w:val="004A276D"/>
    <w:rsid w:val="004A3898"/>
    <w:rsid w:val="004A623C"/>
    <w:rsid w:val="004A643F"/>
    <w:rsid w:val="004A68AF"/>
    <w:rsid w:val="004A6C4F"/>
    <w:rsid w:val="004B24A2"/>
    <w:rsid w:val="004B5AF4"/>
    <w:rsid w:val="004B5B5E"/>
    <w:rsid w:val="004B6BBE"/>
    <w:rsid w:val="004C20FE"/>
    <w:rsid w:val="004C3685"/>
    <w:rsid w:val="004C3E34"/>
    <w:rsid w:val="004C4E1B"/>
    <w:rsid w:val="004C71C1"/>
    <w:rsid w:val="004E132E"/>
    <w:rsid w:val="004E140C"/>
    <w:rsid w:val="004E1B08"/>
    <w:rsid w:val="004E21EB"/>
    <w:rsid w:val="004E5D58"/>
    <w:rsid w:val="004E6619"/>
    <w:rsid w:val="004E6DBC"/>
    <w:rsid w:val="004E7A3B"/>
    <w:rsid w:val="004F22D2"/>
    <w:rsid w:val="004F22E8"/>
    <w:rsid w:val="004F2E7C"/>
    <w:rsid w:val="004F3631"/>
    <w:rsid w:val="004F61B6"/>
    <w:rsid w:val="004F7391"/>
    <w:rsid w:val="004F773E"/>
    <w:rsid w:val="004F7A29"/>
    <w:rsid w:val="00500C37"/>
    <w:rsid w:val="0050176C"/>
    <w:rsid w:val="00501AB3"/>
    <w:rsid w:val="00501C07"/>
    <w:rsid w:val="005023F6"/>
    <w:rsid w:val="00512793"/>
    <w:rsid w:val="0051442C"/>
    <w:rsid w:val="0051766B"/>
    <w:rsid w:val="00521D17"/>
    <w:rsid w:val="005225FF"/>
    <w:rsid w:val="00525B2E"/>
    <w:rsid w:val="00526221"/>
    <w:rsid w:val="0052770E"/>
    <w:rsid w:val="00532472"/>
    <w:rsid w:val="0053265D"/>
    <w:rsid w:val="00535D7C"/>
    <w:rsid w:val="00537797"/>
    <w:rsid w:val="00537C51"/>
    <w:rsid w:val="00542AE6"/>
    <w:rsid w:val="00547202"/>
    <w:rsid w:val="00547412"/>
    <w:rsid w:val="005539A7"/>
    <w:rsid w:val="005542C7"/>
    <w:rsid w:val="005578DD"/>
    <w:rsid w:val="005707C8"/>
    <w:rsid w:val="005713AC"/>
    <w:rsid w:val="005736C7"/>
    <w:rsid w:val="00574BD7"/>
    <w:rsid w:val="00580C6A"/>
    <w:rsid w:val="00590A38"/>
    <w:rsid w:val="00593010"/>
    <w:rsid w:val="005934A8"/>
    <w:rsid w:val="00597205"/>
    <w:rsid w:val="005A444C"/>
    <w:rsid w:val="005B0235"/>
    <w:rsid w:val="005B0893"/>
    <w:rsid w:val="005B2C7C"/>
    <w:rsid w:val="005B35DD"/>
    <w:rsid w:val="005C463D"/>
    <w:rsid w:val="005C49E0"/>
    <w:rsid w:val="005C54A8"/>
    <w:rsid w:val="005C6453"/>
    <w:rsid w:val="005E1C3F"/>
    <w:rsid w:val="005E5A26"/>
    <w:rsid w:val="005E7913"/>
    <w:rsid w:val="005F03A7"/>
    <w:rsid w:val="005F0E44"/>
    <w:rsid w:val="005F3BE6"/>
    <w:rsid w:val="005F6B05"/>
    <w:rsid w:val="006021B6"/>
    <w:rsid w:val="00606F66"/>
    <w:rsid w:val="00607008"/>
    <w:rsid w:val="00611201"/>
    <w:rsid w:val="006118F8"/>
    <w:rsid w:val="00611E38"/>
    <w:rsid w:val="006144A0"/>
    <w:rsid w:val="00614908"/>
    <w:rsid w:val="00620DB3"/>
    <w:rsid w:val="00621568"/>
    <w:rsid w:val="006254B8"/>
    <w:rsid w:val="00630352"/>
    <w:rsid w:val="00631173"/>
    <w:rsid w:val="006322A3"/>
    <w:rsid w:val="00632EF2"/>
    <w:rsid w:val="00635E63"/>
    <w:rsid w:val="00636FE9"/>
    <w:rsid w:val="006373D5"/>
    <w:rsid w:val="006401E2"/>
    <w:rsid w:val="00640C04"/>
    <w:rsid w:val="006412E7"/>
    <w:rsid w:val="00642DDB"/>
    <w:rsid w:val="00651229"/>
    <w:rsid w:val="00651FD1"/>
    <w:rsid w:val="0065259F"/>
    <w:rsid w:val="00654828"/>
    <w:rsid w:val="00660FDB"/>
    <w:rsid w:val="00665CE7"/>
    <w:rsid w:val="0066791E"/>
    <w:rsid w:val="00672845"/>
    <w:rsid w:val="00674671"/>
    <w:rsid w:val="00676063"/>
    <w:rsid w:val="00676CF0"/>
    <w:rsid w:val="0068061C"/>
    <w:rsid w:val="0068286D"/>
    <w:rsid w:val="0068370C"/>
    <w:rsid w:val="00691600"/>
    <w:rsid w:val="006966D1"/>
    <w:rsid w:val="006971FB"/>
    <w:rsid w:val="00697435"/>
    <w:rsid w:val="006A4E14"/>
    <w:rsid w:val="006A674B"/>
    <w:rsid w:val="006B15CF"/>
    <w:rsid w:val="006B1725"/>
    <w:rsid w:val="006B2F91"/>
    <w:rsid w:val="006B4007"/>
    <w:rsid w:val="006B5378"/>
    <w:rsid w:val="006B576F"/>
    <w:rsid w:val="006B6C29"/>
    <w:rsid w:val="006B79B1"/>
    <w:rsid w:val="006C00A7"/>
    <w:rsid w:val="006C1A7A"/>
    <w:rsid w:val="006C1D2E"/>
    <w:rsid w:val="006C238D"/>
    <w:rsid w:val="006C3ADC"/>
    <w:rsid w:val="006C4C47"/>
    <w:rsid w:val="006C64DB"/>
    <w:rsid w:val="006C6B6C"/>
    <w:rsid w:val="006C70BC"/>
    <w:rsid w:val="006D7A72"/>
    <w:rsid w:val="006E25E3"/>
    <w:rsid w:val="006E2700"/>
    <w:rsid w:val="006E3DF9"/>
    <w:rsid w:val="006E4312"/>
    <w:rsid w:val="006E50EB"/>
    <w:rsid w:val="006F22A9"/>
    <w:rsid w:val="006F4275"/>
    <w:rsid w:val="006F6220"/>
    <w:rsid w:val="006F6675"/>
    <w:rsid w:val="00700E72"/>
    <w:rsid w:val="00700F20"/>
    <w:rsid w:val="00701561"/>
    <w:rsid w:val="00701D4C"/>
    <w:rsid w:val="00705A5E"/>
    <w:rsid w:val="00706697"/>
    <w:rsid w:val="00706BD5"/>
    <w:rsid w:val="0070763D"/>
    <w:rsid w:val="0070775D"/>
    <w:rsid w:val="0071196C"/>
    <w:rsid w:val="0071284C"/>
    <w:rsid w:val="00720FC4"/>
    <w:rsid w:val="00723257"/>
    <w:rsid w:val="0072389D"/>
    <w:rsid w:val="00725157"/>
    <w:rsid w:val="0072598B"/>
    <w:rsid w:val="00732329"/>
    <w:rsid w:val="007326AF"/>
    <w:rsid w:val="00733FBB"/>
    <w:rsid w:val="0073489B"/>
    <w:rsid w:val="00737A7B"/>
    <w:rsid w:val="00737C01"/>
    <w:rsid w:val="00740637"/>
    <w:rsid w:val="00741C02"/>
    <w:rsid w:val="00742714"/>
    <w:rsid w:val="007459E0"/>
    <w:rsid w:val="00746D24"/>
    <w:rsid w:val="0075300E"/>
    <w:rsid w:val="00753943"/>
    <w:rsid w:val="00762314"/>
    <w:rsid w:val="00763779"/>
    <w:rsid w:val="007662F7"/>
    <w:rsid w:val="00766544"/>
    <w:rsid w:val="00767C54"/>
    <w:rsid w:val="007706CB"/>
    <w:rsid w:val="0077207A"/>
    <w:rsid w:val="00775689"/>
    <w:rsid w:val="007771A4"/>
    <w:rsid w:val="00783583"/>
    <w:rsid w:val="00787334"/>
    <w:rsid w:val="00794E97"/>
    <w:rsid w:val="007A03AB"/>
    <w:rsid w:val="007A1311"/>
    <w:rsid w:val="007A30AE"/>
    <w:rsid w:val="007A3C96"/>
    <w:rsid w:val="007A7630"/>
    <w:rsid w:val="007A7902"/>
    <w:rsid w:val="007B0C40"/>
    <w:rsid w:val="007B1DFB"/>
    <w:rsid w:val="007B4816"/>
    <w:rsid w:val="007B5D69"/>
    <w:rsid w:val="007C249D"/>
    <w:rsid w:val="007C7B4D"/>
    <w:rsid w:val="007D198F"/>
    <w:rsid w:val="007D374B"/>
    <w:rsid w:val="007D38EB"/>
    <w:rsid w:val="007E0B2F"/>
    <w:rsid w:val="007E4D42"/>
    <w:rsid w:val="007E65D4"/>
    <w:rsid w:val="007F1023"/>
    <w:rsid w:val="007F3CB8"/>
    <w:rsid w:val="007F52EB"/>
    <w:rsid w:val="007F610E"/>
    <w:rsid w:val="007F700C"/>
    <w:rsid w:val="007F77B9"/>
    <w:rsid w:val="007F7B76"/>
    <w:rsid w:val="00803AB7"/>
    <w:rsid w:val="00805A53"/>
    <w:rsid w:val="00806992"/>
    <w:rsid w:val="00811C63"/>
    <w:rsid w:val="00816E7D"/>
    <w:rsid w:val="00816E8C"/>
    <w:rsid w:val="00820346"/>
    <w:rsid w:val="00821204"/>
    <w:rsid w:val="00822995"/>
    <w:rsid w:val="00822B69"/>
    <w:rsid w:val="00824562"/>
    <w:rsid w:val="00825120"/>
    <w:rsid w:val="0082569D"/>
    <w:rsid w:val="00827A3A"/>
    <w:rsid w:val="008307D9"/>
    <w:rsid w:val="00832575"/>
    <w:rsid w:val="008352F1"/>
    <w:rsid w:val="00835F98"/>
    <w:rsid w:val="008439DD"/>
    <w:rsid w:val="008447D5"/>
    <w:rsid w:val="00845B58"/>
    <w:rsid w:val="00850E5F"/>
    <w:rsid w:val="00851E41"/>
    <w:rsid w:val="008539ED"/>
    <w:rsid w:val="008606FD"/>
    <w:rsid w:val="00860AFD"/>
    <w:rsid w:val="00863364"/>
    <w:rsid w:val="008650DD"/>
    <w:rsid w:val="00866518"/>
    <w:rsid w:val="00874BB6"/>
    <w:rsid w:val="00877243"/>
    <w:rsid w:val="008810CE"/>
    <w:rsid w:val="00883CEF"/>
    <w:rsid w:val="00884A59"/>
    <w:rsid w:val="00885CC8"/>
    <w:rsid w:val="008862B0"/>
    <w:rsid w:val="00887E2B"/>
    <w:rsid w:val="00891291"/>
    <w:rsid w:val="0089138A"/>
    <w:rsid w:val="008973F3"/>
    <w:rsid w:val="008A0320"/>
    <w:rsid w:val="008A14F7"/>
    <w:rsid w:val="008A1B51"/>
    <w:rsid w:val="008A3E14"/>
    <w:rsid w:val="008A52D9"/>
    <w:rsid w:val="008A5E83"/>
    <w:rsid w:val="008A687E"/>
    <w:rsid w:val="008A699A"/>
    <w:rsid w:val="008A7731"/>
    <w:rsid w:val="008B021F"/>
    <w:rsid w:val="008B326F"/>
    <w:rsid w:val="008B35A6"/>
    <w:rsid w:val="008B79BC"/>
    <w:rsid w:val="008C51D5"/>
    <w:rsid w:val="008C5F5A"/>
    <w:rsid w:val="008C739C"/>
    <w:rsid w:val="008C762F"/>
    <w:rsid w:val="008D0B94"/>
    <w:rsid w:val="008D78CB"/>
    <w:rsid w:val="008E1041"/>
    <w:rsid w:val="008E348F"/>
    <w:rsid w:val="008E3A08"/>
    <w:rsid w:val="008E41F9"/>
    <w:rsid w:val="008E69FB"/>
    <w:rsid w:val="008E6D15"/>
    <w:rsid w:val="008F1DE2"/>
    <w:rsid w:val="008F366F"/>
    <w:rsid w:val="0090017A"/>
    <w:rsid w:val="0090240B"/>
    <w:rsid w:val="00904490"/>
    <w:rsid w:val="0090601A"/>
    <w:rsid w:val="00910629"/>
    <w:rsid w:val="009119F3"/>
    <w:rsid w:val="00912242"/>
    <w:rsid w:val="009123F9"/>
    <w:rsid w:val="009126B4"/>
    <w:rsid w:val="00913234"/>
    <w:rsid w:val="00913349"/>
    <w:rsid w:val="0091455E"/>
    <w:rsid w:val="00916057"/>
    <w:rsid w:val="00923F4C"/>
    <w:rsid w:val="0092426E"/>
    <w:rsid w:val="00926270"/>
    <w:rsid w:val="00926527"/>
    <w:rsid w:val="009324BA"/>
    <w:rsid w:val="00935239"/>
    <w:rsid w:val="00935CFB"/>
    <w:rsid w:val="00941F07"/>
    <w:rsid w:val="00941F78"/>
    <w:rsid w:val="009422EE"/>
    <w:rsid w:val="00943032"/>
    <w:rsid w:val="0094329C"/>
    <w:rsid w:val="00946C7B"/>
    <w:rsid w:val="009504E2"/>
    <w:rsid w:val="0095063D"/>
    <w:rsid w:val="00951C09"/>
    <w:rsid w:val="009544E4"/>
    <w:rsid w:val="009617CB"/>
    <w:rsid w:val="0096242E"/>
    <w:rsid w:val="009634A7"/>
    <w:rsid w:val="009644B5"/>
    <w:rsid w:val="0096693F"/>
    <w:rsid w:val="00972505"/>
    <w:rsid w:val="00972C13"/>
    <w:rsid w:val="009778C4"/>
    <w:rsid w:val="009779D8"/>
    <w:rsid w:val="00977BBA"/>
    <w:rsid w:val="00980F89"/>
    <w:rsid w:val="00981539"/>
    <w:rsid w:val="00983B0F"/>
    <w:rsid w:val="009841AC"/>
    <w:rsid w:val="00984304"/>
    <w:rsid w:val="0098651D"/>
    <w:rsid w:val="00987500"/>
    <w:rsid w:val="00991610"/>
    <w:rsid w:val="00993CF2"/>
    <w:rsid w:val="0099461B"/>
    <w:rsid w:val="009951A2"/>
    <w:rsid w:val="009A342A"/>
    <w:rsid w:val="009A60DF"/>
    <w:rsid w:val="009A6CF7"/>
    <w:rsid w:val="009B5A08"/>
    <w:rsid w:val="009C0EFB"/>
    <w:rsid w:val="009C2339"/>
    <w:rsid w:val="009C407E"/>
    <w:rsid w:val="009C5604"/>
    <w:rsid w:val="009D3335"/>
    <w:rsid w:val="009D342B"/>
    <w:rsid w:val="009D369D"/>
    <w:rsid w:val="009D5342"/>
    <w:rsid w:val="009E5AD9"/>
    <w:rsid w:val="009F0A50"/>
    <w:rsid w:val="009F0A8B"/>
    <w:rsid w:val="009F3219"/>
    <w:rsid w:val="009F5C94"/>
    <w:rsid w:val="009F6E89"/>
    <w:rsid w:val="00A01279"/>
    <w:rsid w:val="00A01AC4"/>
    <w:rsid w:val="00A01CCC"/>
    <w:rsid w:val="00A02ED7"/>
    <w:rsid w:val="00A079F4"/>
    <w:rsid w:val="00A11DA3"/>
    <w:rsid w:val="00A11FD1"/>
    <w:rsid w:val="00A12739"/>
    <w:rsid w:val="00A1420A"/>
    <w:rsid w:val="00A21C5F"/>
    <w:rsid w:val="00A238C4"/>
    <w:rsid w:val="00A245FF"/>
    <w:rsid w:val="00A26346"/>
    <w:rsid w:val="00A27348"/>
    <w:rsid w:val="00A27FB0"/>
    <w:rsid w:val="00A32366"/>
    <w:rsid w:val="00A35125"/>
    <w:rsid w:val="00A40490"/>
    <w:rsid w:val="00A4057A"/>
    <w:rsid w:val="00A43B18"/>
    <w:rsid w:val="00A44A65"/>
    <w:rsid w:val="00A44EBB"/>
    <w:rsid w:val="00A455D0"/>
    <w:rsid w:val="00A47BB3"/>
    <w:rsid w:val="00A47D36"/>
    <w:rsid w:val="00A50025"/>
    <w:rsid w:val="00A51734"/>
    <w:rsid w:val="00A51794"/>
    <w:rsid w:val="00A577F3"/>
    <w:rsid w:val="00A60820"/>
    <w:rsid w:val="00A64223"/>
    <w:rsid w:val="00A66D58"/>
    <w:rsid w:val="00A679FF"/>
    <w:rsid w:val="00A7145E"/>
    <w:rsid w:val="00A71565"/>
    <w:rsid w:val="00A72145"/>
    <w:rsid w:val="00A7453E"/>
    <w:rsid w:val="00A74795"/>
    <w:rsid w:val="00A76BEF"/>
    <w:rsid w:val="00A80872"/>
    <w:rsid w:val="00A85D24"/>
    <w:rsid w:val="00A86A4B"/>
    <w:rsid w:val="00A86FF3"/>
    <w:rsid w:val="00A9059B"/>
    <w:rsid w:val="00A94A35"/>
    <w:rsid w:val="00A965C8"/>
    <w:rsid w:val="00A972D6"/>
    <w:rsid w:val="00AA21A9"/>
    <w:rsid w:val="00AA4465"/>
    <w:rsid w:val="00AA49EE"/>
    <w:rsid w:val="00AA4D3D"/>
    <w:rsid w:val="00AA7A89"/>
    <w:rsid w:val="00AA7D93"/>
    <w:rsid w:val="00AB31E0"/>
    <w:rsid w:val="00AB4C89"/>
    <w:rsid w:val="00AD0247"/>
    <w:rsid w:val="00AD0E0B"/>
    <w:rsid w:val="00AD2ED6"/>
    <w:rsid w:val="00AD44EA"/>
    <w:rsid w:val="00AD4801"/>
    <w:rsid w:val="00AD4C8B"/>
    <w:rsid w:val="00AD7351"/>
    <w:rsid w:val="00AD77CC"/>
    <w:rsid w:val="00AD7E33"/>
    <w:rsid w:val="00AE315D"/>
    <w:rsid w:val="00AE3F17"/>
    <w:rsid w:val="00AE4C14"/>
    <w:rsid w:val="00AE7D69"/>
    <w:rsid w:val="00AF159A"/>
    <w:rsid w:val="00AF55E9"/>
    <w:rsid w:val="00B03671"/>
    <w:rsid w:val="00B04396"/>
    <w:rsid w:val="00B053DC"/>
    <w:rsid w:val="00B06A5A"/>
    <w:rsid w:val="00B16303"/>
    <w:rsid w:val="00B17936"/>
    <w:rsid w:val="00B21076"/>
    <w:rsid w:val="00B22B3A"/>
    <w:rsid w:val="00B234BB"/>
    <w:rsid w:val="00B2533B"/>
    <w:rsid w:val="00B25AFA"/>
    <w:rsid w:val="00B26313"/>
    <w:rsid w:val="00B278E5"/>
    <w:rsid w:val="00B3170C"/>
    <w:rsid w:val="00B32A0B"/>
    <w:rsid w:val="00B330AA"/>
    <w:rsid w:val="00B3458C"/>
    <w:rsid w:val="00B379D6"/>
    <w:rsid w:val="00B40CF0"/>
    <w:rsid w:val="00B45063"/>
    <w:rsid w:val="00B454AB"/>
    <w:rsid w:val="00B53750"/>
    <w:rsid w:val="00B56632"/>
    <w:rsid w:val="00B56A04"/>
    <w:rsid w:val="00B61884"/>
    <w:rsid w:val="00B631E0"/>
    <w:rsid w:val="00B63209"/>
    <w:rsid w:val="00B659C5"/>
    <w:rsid w:val="00B669DA"/>
    <w:rsid w:val="00B75EC9"/>
    <w:rsid w:val="00B76198"/>
    <w:rsid w:val="00B769A1"/>
    <w:rsid w:val="00B77BA5"/>
    <w:rsid w:val="00B808E0"/>
    <w:rsid w:val="00B81F67"/>
    <w:rsid w:val="00B826E6"/>
    <w:rsid w:val="00B83D83"/>
    <w:rsid w:val="00B874E6"/>
    <w:rsid w:val="00B9071C"/>
    <w:rsid w:val="00B934B1"/>
    <w:rsid w:val="00B93923"/>
    <w:rsid w:val="00B96665"/>
    <w:rsid w:val="00B97A10"/>
    <w:rsid w:val="00BA5293"/>
    <w:rsid w:val="00BA6088"/>
    <w:rsid w:val="00BB07F4"/>
    <w:rsid w:val="00BB0886"/>
    <w:rsid w:val="00BB1D0D"/>
    <w:rsid w:val="00BB3488"/>
    <w:rsid w:val="00BB3C23"/>
    <w:rsid w:val="00BB4D7A"/>
    <w:rsid w:val="00BC4A7B"/>
    <w:rsid w:val="00BC4AC4"/>
    <w:rsid w:val="00BC5059"/>
    <w:rsid w:val="00BC75D4"/>
    <w:rsid w:val="00BD0B83"/>
    <w:rsid w:val="00BD1B3F"/>
    <w:rsid w:val="00BD1B45"/>
    <w:rsid w:val="00BD2E9D"/>
    <w:rsid w:val="00BD3DE9"/>
    <w:rsid w:val="00BD4797"/>
    <w:rsid w:val="00BD63AE"/>
    <w:rsid w:val="00BD7194"/>
    <w:rsid w:val="00BE0D1E"/>
    <w:rsid w:val="00BE3048"/>
    <w:rsid w:val="00BE7AED"/>
    <w:rsid w:val="00BF0379"/>
    <w:rsid w:val="00BF2B98"/>
    <w:rsid w:val="00BF5FF3"/>
    <w:rsid w:val="00C000A7"/>
    <w:rsid w:val="00C047A4"/>
    <w:rsid w:val="00C0518F"/>
    <w:rsid w:val="00C116D7"/>
    <w:rsid w:val="00C12402"/>
    <w:rsid w:val="00C12AAD"/>
    <w:rsid w:val="00C15F04"/>
    <w:rsid w:val="00C16EA3"/>
    <w:rsid w:val="00C17C73"/>
    <w:rsid w:val="00C22E2F"/>
    <w:rsid w:val="00C2310C"/>
    <w:rsid w:val="00C262DE"/>
    <w:rsid w:val="00C26C51"/>
    <w:rsid w:val="00C30976"/>
    <w:rsid w:val="00C33D35"/>
    <w:rsid w:val="00C35174"/>
    <w:rsid w:val="00C43268"/>
    <w:rsid w:val="00C4353B"/>
    <w:rsid w:val="00C47FED"/>
    <w:rsid w:val="00C51C92"/>
    <w:rsid w:val="00C57B23"/>
    <w:rsid w:val="00C57EA4"/>
    <w:rsid w:val="00C57FE8"/>
    <w:rsid w:val="00C6324F"/>
    <w:rsid w:val="00C64A37"/>
    <w:rsid w:val="00C72821"/>
    <w:rsid w:val="00C72E1B"/>
    <w:rsid w:val="00C736E4"/>
    <w:rsid w:val="00C750F5"/>
    <w:rsid w:val="00C760D2"/>
    <w:rsid w:val="00C76E9B"/>
    <w:rsid w:val="00C80624"/>
    <w:rsid w:val="00C80D80"/>
    <w:rsid w:val="00C839DB"/>
    <w:rsid w:val="00C872C7"/>
    <w:rsid w:val="00C90BFF"/>
    <w:rsid w:val="00C92E75"/>
    <w:rsid w:val="00CA0572"/>
    <w:rsid w:val="00CA06EE"/>
    <w:rsid w:val="00CA45EC"/>
    <w:rsid w:val="00CB1519"/>
    <w:rsid w:val="00CB2841"/>
    <w:rsid w:val="00CB2C69"/>
    <w:rsid w:val="00CB300D"/>
    <w:rsid w:val="00CB5AFD"/>
    <w:rsid w:val="00CC0D9C"/>
    <w:rsid w:val="00CC172A"/>
    <w:rsid w:val="00CC1D93"/>
    <w:rsid w:val="00CC23A0"/>
    <w:rsid w:val="00CC24C8"/>
    <w:rsid w:val="00CC67B1"/>
    <w:rsid w:val="00CC6D07"/>
    <w:rsid w:val="00CD3282"/>
    <w:rsid w:val="00CE0549"/>
    <w:rsid w:val="00CE5152"/>
    <w:rsid w:val="00CE5E57"/>
    <w:rsid w:val="00CE609B"/>
    <w:rsid w:val="00CF101B"/>
    <w:rsid w:val="00CF2888"/>
    <w:rsid w:val="00CF5150"/>
    <w:rsid w:val="00CF744F"/>
    <w:rsid w:val="00D02E3F"/>
    <w:rsid w:val="00D06789"/>
    <w:rsid w:val="00D110BD"/>
    <w:rsid w:val="00D1136F"/>
    <w:rsid w:val="00D11A24"/>
    <w:rsid w:val="00D11CC3"/>
    <w:rsid w:val="00D120FA"/>
    <w:rsid w:val="00D15D2F"/>
    <w:rsid w:val="00D23185"/>
    <w:rsid w:val="00D30D8F"/>
    <w:rsid w:val="00D31D83"/>
    <w:rsid w:val="00D34D39"/>
    <w:rsid w:val="00D40252"/>
    <w:rsid w:val="00D41686"/>
    <w:rsid w:val="00D422D6"/>
    <w:rsid w:val="00D4440A"/>
    <w:rsid w:val="00D45253"/>
    <w:rsid w:val="00D51D0C"/>
    <w:rsid w:val="00D520FC"/>
    <w:rsid w:val="00D56109"/>
    <w:rsid w:val="00D5638B"/>
    <w:rsid w:val="00D5641F"/>
    <w:rsid w:val="00D61733"/>
    <w:rsid w:val="00D62932"/>
    <w:rsid w:val="00D62FA9"/>
    <w:rsid w:val="00D63E21"/>
    <w:rsid w:val="00D70338"/>
    <w:rsid w:val="00D7163A"/>
    <w:rsid w:val="00D7402A"/>
    <w:rsid w:val="00D8016D"/>
    <w:rsid w:val="00D803C2"/>
    <w:rsid w:val="00D86BB6"/>
    <w:rsid w:val="00D87DEB"/>
    <w:rsid w:val="00D91047"/>
    <w:rsid w:val="00D925E9"/>
    <w:rsid w:val="00D959DE"/>
    <w:rsid w:val="00D95C17"/>
    <w:rsid w:val="00DA0BB2"/>
    <w:rsid w:val="00DA7EEA"/>
    <w:rsid w:val="00DB03B2"/>
    <w:rsid w:val="00DB0B1E"/>
    <w:rsid w:val="00DB1472"/>
    <w:rsid w:val="00DB2C4D"/>
    <w:rsid w:val="00DB4536"/>
    <w:rsid w:val="00DC4400"/>
    <w:rsid w:val="00DC4C00"/>
    <w:rsid w:val="00DC6A18"/>
    <w:rsid w:val="00DC6E97"/>
    <w:rsid w:val="00DC6FE1"/>
    <w:rsid w:val="00DD0063"/>
    <w:rsid w:val="00DD46E3"/>
    <w:rsid w:val="00DD5731"/>
    <w:rsid w:val="00DD5772"/>
    <w:rsid w:val="00DD59F9"/>
    <w:rsid w:val="00DD7A2B"/>
    <w:rsid w:val="00DF5897"/>
    <w:rsid w:val="00DF596C"/>
    <w:rsid w:val="00DF79BE"/>
    <w:rsid w:val="00DF7FB5"/>
    <w:rsid w:val="00DF7FDB"/>
    <w:rsid w:val="00E006E6"/>
    <w:rsid w:val="00E01A9F"/>
    <w:rsid w:val="00E01CD0"/>
    <w:rsid w:val="00E03E88"/>
    <w:rsid w:val="00E044B0"/>
    <w:rsid w:val="00E04F64"/>
    <w:rsid w:val="00E07A0A"/>
    <w:rsid w:val="00E07FB6"/>
    <w:rsid w:val="00E10279"/>
    <w:rsid w:val="00E129C0"/>
    <w:rsid w:val="00E12A8F"/>
    <w:rsid w:val="00E140FD"/>
    <w:rsid w:val="00E208FC"/>
    <w:rsid w:val="00E21314"/>
    <w:rsid w:val="00E21651"/>
    <w:rsid w:val="00E23CA8"/>
    <w:rsid w:val="00E24BDF"/>
    <w:rsid w:val="00E32432"/>
    <w:rsid w:val="00E34487"/>
    <w:rsid w:val="00E351AB"/>
    <w:rsid w:val="00E3716D"/>
    <w:rsid w:val="00E37861"/>
    <w:rsid w:val="00E37D90"/>
    <w:rsid w:val="00E40C2D"/>
    <w:rsid w:val="00E43425"/>
    <w:rsid w:val="00E51E50"/>
    <w:rsid w:val="00E52309"/>
    <w:rsid w:val="00E53132"/>
    <w:rsid w:val="00E53802"/>
    <w:rsid w:val="00E54503"/>
    <w:rsid w:val="00E67082"/>
    <w:rsid w:val="00E70B11"/>
    <w:rsid w:val="00E74238"/>
    <w:rsid w:val="00E7473E"/>
    <w:rsid w:val="00E7610E"/>
    <w:rsid w:val="00E768C6"/>
    <w:rsid w:val="00E77DB9"/>
    <w:rsid w:val="00E854D3"/>
    <w:rsid w:val="00E867FA"/>
    <w:rsid w:val="00E91B26"/>
    <w:rsid w:val="00E9235B"/>
    <w:rsid w:val="00E93EDF"/>
    <w:rsid w:val="00E95A75"/>
    <w:rsid w:val="00E96189"/>
    <w:rsid w:val="00E97E90"/>
    <w:rsid w:val="00EA0C2E"/>
    <w:rsid w:val="00EA226D"/>
    <w:rsid w:val="00EA35AB"/>
    <w:rsid w:val="00EA5542"/>
    <w:rsid w:val="00EA6836"/>
    <w:rsid w:val="00EA6C6D"/>
    <w:rsid w:val="00EA7863"/>
    <w:rsid w:val="00EB07A8"/>
    <w:rsid w:val="00EB2541"/>
    <w:rsid w:val="00EB284C"/>
    <w:rsid w:val="00EB5AD6"/>
    <w:rsid w:val="00EC0D16"/>
    <w:rsid w:val="00EC3B0B"/>
    <w:rsid w:val="00ED0837"/>
    <w:rsid w:val="00ED11FB"/>
    <w:rsid w:val="00ED1BA1"/>
    <w:rsid w:val="00ED214A"/>
    <w:rsid w:val="00ED3BEE"/>
    <w:rsid w:val="00ED6512"/>
    <w:rsid w:val="00ED7F2D"/>
    <w:rsid w:val="00EE00C0"/>
    <w:rsid w:val="00EE0DF4"/>
    <w:rsid w:val="00EE2C7F"/>
    <w:rsid w:val="00EE3566"/>
    <w:rsid w:val="00EE49CA"/>
    <w:rsid w:val="00EF12A8"/>
    <w:rsid w:val="00EF3257"/>
    <w:rsid w:val="00EF3D85"/>
    <w:rsid w:val="00EF3DA5"/>
    <w:rsid w:val="00EF68D0"/>
    <w:rsid w:val="00EF6B53"/>
    <w:rsid w:val="00EF6C9E"/>
    <w:rsid w:val="00F00C26"/>
    <w:rsid w:val="00F023AC"/>
    <w:rsid w:val="00F05539"/>
    <w:rsid w:val="00F10122"/>
    <w:rsid w:val="00F10AA3"/>
    <w:rsid w:val="00F11B8A"/>
    <w:rsid w:val="00F127C8"/>
    <w:rsid w:val="00F128BF"/>
    <w:rsid w:val="00F139DD"/>
    <w:rsid w:val="00F145AB"/>
    <w:rsid w:val="00F14B92"/>
    <w:rsid w:val="00F15521"/>
    <w:rsid w:val="00F16C90"/>
    <w:rsid w:val="00F23CFA"/>
    <w:rsid w:val="00F2512B"/>
    <w:rsid w:val="00F2588F"/>
    <w:rsid w:val="00F25D4B"/>
    <w:rsid w:val="00F2641E"/>
    <w:rsid w:val="00F30357"/>
    <w:rsid w:val="00F30B19"/>
    <w:rsid w:val="00F33691"/>
    <w:rsid w:val="00F34098"/>
    <w:rsid w:val="00F36AAB"/>
    <w:rsid w:val="00F37AD4"/>
    <w:rsid w:val="00F42632"/>
    <w:rsid w:val="00F43633"/>
    <w:rsid w:val="00F44642"/>
    <w:rsid w:val="00F44D91"/>
    <w:rsid w:val="00F47224"/>
    <w:rsid w:val="00F50D12"/>
    <w:rsid w:val="00F51493"/>
    <w:rsid w:val="00F51828"/>
    <w:rsid w:val="00F51BC9"/>
    <w:rsid w:val="00F52261"/>
    <w:rsid w:val="00F52CBA"/>
    <w:rsid w:val="00F575E6"/>
    <w:rsid w:val="00F6055B"/>
    <w:rsid w:val="00F61061"/>
    <w:rsid w:val="00F61293"/>
    <w:rsid w:val="00F6154B"/>
    <w:rsid w:val="00F62986"/>
    <w:rsid w:val="00F64E5F"/>
    <w:rsid w:val="00F661B8"/>
    <w:rsid w:val="00F704A0"/>
    <w:rsid w:val="00F71AEE"/>
    <w:rsid w:val="00F723D3"/>
    <w:rsid w:val="00F739BA"/>
    <w:rsid w:val="00F76290"/>
    <w:rsid w:val="00F77802"/>
    <w:rsid w:val="00F824C5"/>
    <w:rsid w:val="00F84515"/>
    <w:rsid w:val="00F86481"/>
    <w:rsid w:val="00F864A2"/>
    <w:rsid w:val="00F864D0"/>
    <w:rsid w:val="00F873C0"/>
    <w:rsid w:val="00F875A5"/>
    <w:rsid w:val="00F91EE5"/>
    <w:rsid w:val="00F92725"/>
    <w:rsid w:val="00F939BF"/>
    <w:rsid w:val="00F950EA"/>
    <w:rsid w:val="00FA1092"/>
    <w:rsid w:val="00FA5CE3"/>
    <w:rsid w:val="00FA6D23"/>
    <w:rsid w:val="00FA70C9"/>
    <w:rsid w:val="00FB26B7"/>
    <w:rsid w:val="00FB30A1"/>
    <w:rsid w:val="00FB754B"/>
    <w:rsid w:val="00FC2404"/>
    <w:rsid w:val="00FC5888"/>
    <w:rsid w:val="00FC6F39"/>
    <w:rsid w:val="00FC7DCA"/>
    <w:rsid w:val="00FD1475"/>
    <w:rsid w:val="00FD39DD"/>
    <w:rsid w:val="00FD468D"/>
    <w:rsid w:val="00FD496D"/>
    <w:rsid w:val="00FD53BA"/>
    <w:rsid w:val="00FE1A65"/>
    <w:rsid w:val="00FE36DC"/>
    <w:rsid w:val="00FE4450"/>
    <w:rsid w:val="00FE792A"/>
    <w:rsid w:val="00FF288B"/>
    <w:rsid w:val="00FF55DA"/>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FEF96"/>
  <w15:docId w15:val="{D66C3039-8209-47FA-9BE5-A067023C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36F"/>
    <w:pPr>
      <w:spacing w:line="276" w:lineRule="auto"/>
    </w:pPr>
    <w:rPr>
      <w:sz w:val="22"/>
      <w:szCs w:val="22"/>
    </w:rPr>
  </w:style>
  <w:style w:type="paragraph" w:styleId="1">
    <w:name w:val="heading 1"/>
    <w:basedOn w:val="a"/>
    <w:next w:val="a"/>
    <w:link w:val="10"/>
    <w:uiPriority w:val="99"/>
    <w:qFormat/>
    <w:rsid w:val="00E208FC"/>
    <w:pPr>
      <w:keepNext/>
      <w:spacing w:before="240" w:after="60" w:line="240" w:lineRule="auto"/>
      <w:outlineLvl w:val="0"/>
    </w:pPr>
    <w:rPr>
      <w:rFonts w:ascii="Arial" w:hAnsi="Arial" w:cs="Arial"/>
      <w:b/>
      <w:bCs/>
      <w:kern w:val="32"/>
      <w:sz w:val="32"/>
      <w:szCs w:val="32"/>
      <w:lang w:eastAsia="ru-RU"/>
    </w:rPr>
  </w:style>
  <w:style w:type="paragraph" w:styleId="3">
    <w:name w:val="heading 3"/>
    <w:basedOn w:val="a"/>
    <w:next w:val="a"/>
    <w:link w:val="30"/>
    <w:uiPriority w:val="99"/>
    <w:qFormat/>
    <w:rsid w:val="00E208FC"/>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08FC"/>
    <w:rPr>
      <w:rFonts w:ascii="Arial" w:hAnsi="Arial" w:cs="Arial"/>
      <w:b/>
      <w:bCs/>
      <w:kern w:val="32"/>
      <w:sz w:val="32"/>
      <w:szCs w:val="32"/>
      <w:lang w:eastAsia="ru-RU"/>
    </w:rPr>
  </w:style>
  <w:style w:type="character" w:customStyle="1" w:styleId="30">
    <w:name w:val="Заголовок 3 Знак"/>
    <w:basedOn w:val="a0"/>
    <w:link w:val="3"/>
    <w:uiPriority w:val="99"/>
    <w:locked/>
    <w:rsid w:val="00E208FC"/>
    <w:rPr>
      <w:rFonts w:ascii="Arial" w:hAnsi="Arial" w:cs="Arial"/>
      <w:b/>
      <w:bCs/>
      <w:sz w:val="26"/>
      <w:szCs w:val="26"/>
      <w:lang w:eastAsia="ru-RU"/>
    </w:rPr>
  </w:style>
  <w:style w:type="paragraph" w:styleId="a3">
    <w:name w:val="caption"/>
    <w:basedOn w:val="a"/>
    <w:next w:val="a"/>
    <w:uiPriority w:val="99"/>
    <w:qFormat/>
    <w:rsid w:val="00E208FC"/>
    <w:pPr>
      <w:snapToGrid w:val="0"/>
      <w:spacing w:line="240" w:lineRule="auto"/>
      <w:jc w:val="center"/>
    </w:pPr>
    <w:rPr>
      <w:rFonts w:ascii="Tahoma" w:hAnsi="Tahoma"/>
      <w:color w:val="000000"/>
      <w:sz w:val="24"/>
      <w:szCs w:val="20"/>
      <w:lang w:eastAsia="ru-RU"/>
    </w:rPr>
  </w:style>
  <w:style w:type="paragraph" w:styleId="a4">
    <w:name w:val="Balloon Text"/>
    <w:basedOn w:val="a"/>
    <w:link w:val="a5"/>
    <w:uiPriority w:val="99"/>
    <w:semiHidden/>
    <w:rsid w:val="00423A2B"/>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locked/>
    <w:rsid w:val="00423A2B"/>
    <w:rPr>
      <w:rFonts w:ascii="Tahoma" w:hAnsi="Tahoma" w:cs="Tahoma"/>
      <w:sz w:val="16"/>
      <w:szCs w:val="16"/>
    </w:rPr>
  </w:style>
  <w:style w:type="paragraph" w:styleId="a6">
    <w:name w:val="List Paragraph"/>
    <w:basedOn w:val="a"/>
    <w:uiPriority w:val="34"/>
    <w:qFormat/>
    <w:rsid w:val="00BB4D7A"/>
    <w:pPr>
      <w:ind w:left="720"/>
      <w:contextualSpacing/>
    </w:pPr>
  </w:style>
  <w:style w:type="table" w:styleId="a7">
    <w:name w:val="Table Grid"/>
    <w:basedOn w:val="a1"/>
    <w:uiPriority w:val="59"/>
    <w:rsid w:val="008772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877243"/>
    <w:rPr>
      <w:sz w:val="22"/>
      <w:szCs w:val="22"/>
      <w:lang w:val="ru-RU" w:eastAsia="ru-RU"/>
    </w:rPr>
  </w:style>
  <w:style w:type="paragraph" w:styleId="aa">
    <w:name w:val="header"/>
    <w:basedOn w:val="a"/>
    <w:link w:val="ab"/>
    <w:uiPriority w:val="99"/>
    <w:rsid w:val="005A444C"/>
    <w:pPr>
      <w:tabs>
        <w:tab w:val="center" w:pos="4677"/>
        <w:tab w:val="right" w:pos="9355"/>
      </w:tabs>
      <w:spacing w:line="240" w:lineRule="auto"/>
    </w:pPr>
  </w:style>
  <w:style w:type="character" w:customStyle="1" w:styleId="ab">
    <w:name w:val="Верхній колонтитул Знак"/>
    <w:basedOn w:val="a0"/>
    <w:link w:val="aa"/>
    <w:uiPriority w:val="99"/>
    <w:locked/>
    <w:rsid w:val="005A444C"/>
    <w:rPr>
      <w:rFonts w:cs="Times New Roman"/>
    </w:rPr>
  </w:style>
  <w:style w:type="paragraph" w:styleId="ac">
    <w:name w:val="footer"/>
    <w:basedOn w:val="a"/>
    <w:link w:val="ad"/>
    <w:uiPriority w:val="99"/>
    <w:semiHidden/>
    <w:rsid w:val="005A444C"/>
    <w:pPr>
      <w:tabs>
        <w:tab w:val="center" w:pos="4677"/>
        <w:tab w:val="right" w:pos="9355"/>
      </w:tabs>
      <w:spacing w:line="240" w:lineRule="auto"/>
    </w:pPr>
  </w:style>
  <w:style w:type="character" w:customStyle="1" w:styleId="ad">
    <w:name w:val="Нижній колонтитул Знак"/>
    <w:basedOn w:val="a0"/>
    <w:link w:val="ac"/>
    <w:uiPriority w:val="99"/>
    <w:semiHidden/>
    <w:locked/>
    <w:rsid w:val="005A444C"/>
    <w:rPr>
      <w:rFonts w:cs="Times New Roman"/>
    </w:rPr>
  </w:style>
  <w:style w:type="paragraph" w:styleId="ae">
    <w:name w:val="Title"/>
    <w:basedOn w:val="a"/>
    <w:link w:val="af"/>
    <w:uiPriority w:val="99"/>
    <w:qFormat/>
    <w:rsid w:val="00EF3257"/>
    <w:pPr>
      <w:spacing w:line="240" w:lineRule="auto"/>
      <w:jc w:val="center"/>
    </w:pPr>
    <w:rPr>
      <w:rFonts w:ascii="Times New Roman" w:hAnsi="Times New Roman"/>
      <w:sz w:val="28"/>
      <w:szCs w:val="20"/>
      <w:lang w:eastAsia="ru-RU"/>
    </w:rPr>
  </w:style>
  <w:style w:type="character" w:customStyle="1" w:styleId="af">
    <w:name w:val="Назва Знак"/>
    <w:basedOn w:val="a0"/>
    <w:link w:val="ae"/>
    <w:uiPriority w:val="99"/>
    <w:locked/>
    <w:rsid w:val="00EF3257"/>
    <w:rPr>
      <w:rFonts w:ascii="Times New Roman" w:hAnsi="Times New Roman" w:cs="Times New Roman"/>
      <w:sz w:val="20"/>
      <w:szCs w:val="20"/>
      <w:lang w:eastAsia="ru-RU"/>
    </w:rPr>
  </w:style>
  <w:style w:type="character" w:customStyle="1" w:styleId="7">
    <w:name w:val="Основной текст7"/>
    <w:uiPriority w:val="99"/>
    <w:rsid w:val="00EF3257"/>
    <w:rPr>
      <w:rFonts w:ascii="Times New Roman" w:hAnsi="Times New Roman"/>
      <w:color w:val="000000"/>
      <w:spacing w:val="0"/>
      <w:w w:val="100"/>
      <w:position w:val="0"/>
      <w:sz w:val="22"/>
      <w:u w:val="none"/>
      <w:effect w:val="none"/>
      <w:shd w:val="clear" w:color="auto" w:fill="FFFFFF"/>
      <w:lang w:val="uk-UA"/>
    </w:rPr>
  </w:style>
  <w:style w:type="character" w:styleId="af0">
    <w:name w:val="Hyperlink"/>
    <w:basedOn w:val="a0"/>
    <w:uiPriority w:val="99"/>
    <w:unhideWhenUsed/>
    <w:rsid w:val="00A01CCC"/>
    <w:rPr>
      <w:color w:val="0000FF"/>
      <w:u w:val="single"/>
    </w:rPr>
  </w:style>
  <w:style w:type="character" w:styleId="af1">
    <w:name w:val="Strong"/>
    <w:basedOn w:val="a0"/>
    <w:uiPriority w:val="22"/>
    <w:qFormat/>
    <w:locked/>
    <w:rsid w:val="00A01CCC"/>
    <w:rPr>
      <w:b/>
      <w:bCs/>
    </w:rPr>
  </w:style>
  <w:style w:type="paragraph" w:customStyle="1" w:styleId="rvps2">
    <w:name w:val="rvps2"/>
    <w:basedOn w:val="a"/>
    <w:rsid w:val="007E65D4"/>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0"/>
    <w:rsid w:val="007E65D4"/>
  </w:style>
  <w:style w:type="character" w:customStyle="1" w:styleId="apple-converted-space">
    <w:name w:val="apple-converted-space"/>
    <w:basedOn w:val="a0"/>
    <w:rsid w:val="007E65D4"/>
  </w:style>
  <w:style w:type="paragraph" w:customStyle="1" w:styleId="af2">
    <w:name w:val="Знак Знак"/>
    <w:basedOn w:val="a"/>
    <w:rsid w:val="00701561"/>
    <w:pPr>
      <w:spacing w:line="240" w:lineRule="auto"/>
    </w:pPr>
    <w:rPr>
      <w:rFonts w:ascii="Times New Roman" w:hAnsi="Times New Roman"/>
      <w:sz w:val="20"/>
      <w:szCs w:val="20"/>
      <w:lang w:val="en-US" w:eastAsia="en-US"/>
    </w:rPr>
  </w:style>
  <w:style w:type="paragraph" w:customStyle="1" w:styleId="FR2">
    <w:name w:val="FR2"/>
    <w:rsid w:val="00701561"/>
    <w:pPr>
      <w:widowControl w:val="0"/>
      <w:spacing w:line="300" w:lineRule="auto"/>
      <w:ind w:left="4000"/>
    </w:pPr>
    <w:rPr>
      <w:rFonts w:ascii="Times New Roman" w:eastAsia="Calibri" w:hAnsi="Times New Roman"/>
      <w:sz w:val="24"/>
      <w:szCs w:val="24"/>
      <w:lang w:eastAsia="ru-RU"/>
    </w:rPr>
  </w:style>
  <w:style w:type="paragraph" w:customStyle="1" w:styleId="yiv8424960188msonormal">
    <w:name w:val="yiv8424960188msonormal"/>
    <w:basedOn w:val="a"/>
    <w:rsid w:val="00701561"/>
    <w:pPr>
      <w:spacing w:before="100" w:beforeAutospacing="1" w:after="100" w:afterAutospacing="1" w:line="240" w:lineRule="auto"/>
    </w:pPr>
    <w:rPr>
      <w:rFonts w:ascii="Times New Roman" w:hAnsi="Times New Roman"/>
      <w:sz w:val="24"/>
      <w:szCs w:val="24"/>
    </w:rPr>
  </w:style>
  <w:style w:type="paragraph" w:styleId="af3">
    <w:name w:val="Body Text"/>
    <w:basedOn w:val="a"/>
    <w:link w:val="af4"/>
    <w:rsid w:val="00720FC4"/>
    <w:pPr>
      <w:spacing w:after="120" w:line="240" w:lineRule="auto"/>
    </w:pPr>
    <w:rPr>
      <w:rFonts w:ascii="Times New Roman" w:hAnsi="Times New Roman"/>
      <w:sz w:val="24"/>
      <w:szCs w:val="24"/>
      <w:lang w:val="ru-RU" w:eastAsia="ru-RU"/>
    </w:rPr>
  </w:style>
  <w:style w:type="character" w:customStyle="1" w:styleId="af4">
    <w:name w:val="Основний текст Знак"/>
    <w:basedOn w:val="a0"/>
    <w:link w:val="af3"/>
    <w:rsid w:val="00720FC4"/>
    <w:rPr>
      <w:rFonts w:ascii="Times New Roman" w:hAnsi="Times New Roman"/>
      <w:sz w:val="24"/>
      <w:szCs w:val="24"/>
    </w:rPr>
  </w:style>
  <w:style w:type="paragraph" w:styleId="2">
    <w:name w:val="Body Text 2"/>
    <w:basedOn w:val="a"/>
    <w:link w:val="20"/>
    <w:uiPriority w:val="99"/>
    <w:unhideWhenUsed/>
    <w:rsid w:val="007C7B4D"/>
    <w:pPr>
      <w:spacing w:after="120" w:line="480" w:lineRule="auto"/>
    </w:pPr>
  </w:style>
  <w:style w:type="character" w:customStyle="1" w:styleId="20">
    <w:name w:val="Основний текст 2 Знак"/>
    <w:basedOn w:val="a0"/>
    <w:link w:val="2"/>
    <w:uiPriority w:val="99"/>
    <w:rsid w:val="007C7B4D"/>
    <w:rPr>
      <w:sz w:val="22"/>
      <w:szCs w:val="22"/>
    </w:rPr>
  </w:style>
  <w:style w:type="paragraph" w:styleId="af5">
    <w:name w:val="Normal (Web)"/>
    <w:basedOn w:val="a"/>
    <w:uiPriority w:val="99"/>
    <w:unhideWhenUsed/>
    <w:rsid w:val="00B45063"/>
    <w:pPr>
      <w:spacing w:before="100" w:beforeAutospacing="1" w:after="100" w:afterAutospacing="1" w:line="240" w:lineRule="auto"/>
    </w:pPr>
    <w:rPr>
      <w:rFonts w:ascii="Times New Roman" w:hAnsi="Times New Roman"/>
      <w:sz w:val="24"/>
      <w:szCs w:val="24"/>
      <w:lang w:val="ru-RU" w:eastAsia="ru-RU"/>
    </w:rPr>
  </w:style>
  <w:style w:type="paragraph" w:customStyle="1" w:styleId="31">
    <w:name w:val="Без интервала3"/>
    <w:qFormat/>
    <w:rsid w:val="00C000A7"/>
    <w:rPr>
      <w:sz w:val="22"/>
      <w:szCs w:val="22"/>
      <w:lang w:val="ru-RU" w:eastAsia="ru-RU"/>
    </w:rPr>
  </w:style>
  <w:style w:type="paragraph" w:customStyle="1" w:styleId="4">
    <w:name w:val="Без интервала4"/>
    <w:uiPriority w:val="99"/>
    <w:qFormat/>
    <w:rsid w:val="00C000A7"/>
    <w:rPr>
      <w:sz w:val="22"/>
      <w:szCs w:val="22"/>
      <w:lang w:val="ru-RU" w:eastAsia="ru-RU"/>
    </w:rPr>
  </w:style>
  <w:style w:type="paragraph" w:styleId="HTML">
    <w:name w:val="HTML Preformatted"/>
    <w:basedOn w:val="a"/>
    <w:link w:val="HTML0"/>
    <w:uiPriority w:val="99"/>
    <w:unhideWhenUsed/>
    <w:rsid w:val="009B5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9B5A08"/>
    <w:rPr>
      <w:rFonts w:ascii="Courier New" w:hAnsi="Courier New" w:cs="Courier New"/>
      <w:lang w:val="ru-RU" w:eastAsia="ru-RU"/>
    </w:rPr>
  </w:style>
  <w:style w:type="character" w:customStyle="1" w:styleId="a9">
    <w:name w:val="Без інтервалів Знак"/>
    <w:link w:val="a8"/>
    <w:uiPriority w:val="1"/>
    <w:locked/>
    <w:rsid w:val="009126B4"/>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5688">
      <w:bodyDiv w:val="1"/>
      <w:marLeft w:val="0"/>
      <w:marRight w:val="0"/>
      <w:marTop w:val="0"/>
      <w:marBottom w:val="0"/>
      <w:divBdr>
        <w:top w:val="none" w:sz="0" w:space="0" w:color="auto"/>
        <w:left w:val="none" w:sz="0" w:space="0" w:color="auto"/>
        <w:bottom w:val="none" w:sz="0" w:space="0" w:color="auto"/>
        <w:right w:val="none" w:sz="0" w:space="0" w:color="auto"/>
      </w:divBdr>
    </w:div>
    <w:div w:id="1175414248">
      <w:bodyDiv w:val="1"/>
      <w:marLeft w:val="0"/>
      <w:marRight w:val="0"/>
      <w:marTop w:val="0"/>
      <w:marBottom w:val="0"/>
      <w:divBdr>
        <w:top w:val="none" w:sz="0" w:space="0" w:color="auto"/>
        <w:left w:val="none" w:sz="0" w:space="0" w:color="auto"/>
        <w:bottom w:val="none" w:sz="0" w:space="0" w:color="auto"/>
        <w:right w:val="none" w:sz="0" w:space="0" w:color="auto"/>
      </w:divBdr>
      <w:divsChild>
        <w:div w:id="1371421862">
          <w:marLeft w:val="0"/>
          <w:marRight w:val="0"/>
          <w:marTop w:val="0"/>
          <w:marBottom w:val="0"/>
          <w:divBdr>
            <w:top w:val="none" w:sz="0" w:space="0" w:color="auto"/>
            <w:left w:val="none" w:sz="0" w:space="0" w:color="auto"/>
            <w:bottom w:val="none" w:sz="0" w:space="0" w:color="auto"/>
            <w:right w:val="none" w:sz="0" w:space="0" w:color="auto"/>
          </w:divBdr>
          <w:divsChild>
            <w:div w:id="1552763207">
              <w:marLeft w:val="0"/>
              <w:marRight w:val="0"/>
              <w:marTop w:val="0"/>
              <w:marBottom w:val="0"/>
              <w:divBdr>
                <w:top w:val="none" w:sz="0" w:space="0" w:color="auto"/>
                <w:left w:val="none" w:sz="0" w:space="0" w:color="auto"/>
                <w:bottom w:val="none" w:sz="0" w:space="0" w:color="auto"/>
                <w:right w:val="none" w:sz="0" w:space="0" w:color="auto"/>
              </w:divBdr>
              <w:divsChild>
                <w:div w:id="356197641">
                  <w:marLeft w:val="0"/>
                  <w:marRight w:val="0"/>
                  <w:marTop w:val="0"/>
                  <w:marBottom w:val="0"/>
                  <w:divBdr>
                    <w:top w:val="none" w:sz="0" w:space="0" w:color="auto"/>
                    <w:left w:val="none" w:sz="0" w:space="0" w:color="auto"/>
                    <w:bottom w:val="none" w:sz="0" w:space="0" w:color="auto"/>
                    <w:right w:val="none" w:sz="0" w:space="0" w:color="auto"/>
                  </w:divBdr>
                  <w:divsChild>
                    <w:div w:id="6931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54120">
      <w:bodyDiv w:val="1"/>
      <w:marLeft w:val="0"/>
      <w:marRight w:val="0"/>
      <w:marTop w:val="0"/>
      <w:marBottom w:val="0"/>
      <w:divBdr>
        <w:top w:val="none" w:sz="0" w:space="0" w:color="auto"/>
        <w:left w:val="none" w:sz="0" w:space="0" w:color="auto"/>
        <w:bottom w:val="none" w:sz="0" w:space="0" w:color="auto"/>
        <w:right w:val="none" w:sz="0" w:space="0" w:color="auto"/>
      </w:divBdr>
    </w:div>
    <w:div w:id="1367833611">
      <w:bodyDiv w:val="1"/>
      <w:marLeft w:val="0"/>
      <w:marRight w:val="0"/>
      <w:marTop w:val="0"/>
      <w:marBottom w:val="0"/>
      <w:divBdr>
        <w:top w:val="none" w:sz="0" w:space="0" w:color="auto"/>
        <w:left w:val="none" w:sz="0" w:space="0" w:color="auto"/>
        <w:bottom w:val="none" w:sz="0" w:space="0" w:color="auto"/>
        <w:right w:val="none" w:sz="0" w:space="0" w:color="auto"/>
      </w:divBdr>
      <w:divsChild>
        <w:div w:id="1367946326">
          <w:marLeft w:val="0"/>
          <w:marRight w:val="0"/>
          <w:marTop w:val="300"/>
          <w:marBottom w:val="0"/>
          <w:divBdr>
            <w:top w:val="none" w:sz="0" w:space="0" w:color="auto"/>
            <w:left w:val="none" w:sz="0" w:space="0" w:color="auto"/>
            <w:bottom w:val="none" w:sz="0" w:space="0" w:color="auto"/>
            <w:right w:val="none" w:sz="0" w:space="0" w:color="auto"/>
          </w:divBdr>
        </w:div>
        <w:div w:id="757873607">
          <w:marLeft w:val="0"/>
          <w:marRight w:val="0"/>
          <w:marTop w:val="0"/>
          <w:marBottom w:val="0"/>
          <w:divBdr>
            <w:top w:val="none" w:sz="0" w:space="0" w:color="auto"/>
            <w:left w:val="none" w:sz="0" w:space="0" w:color="auto"/>
            <w:bottom w:val="none" w:sz="0" w:space="0" w:color="auto"/>
            <w:right w:val="none" w:sz="0" w:space="0" w:color="auto"/>
          </w:divBdr>
          <w:divsChild>
            <w:div w:id="18158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372">
      <w:bodyDiv w:val="1"/>
      <w:marLeft w:val="0"/>
      <w:marRight w:val="0"/>
      <w:marTop w:val="0"/>
      <w:marBottom w:val="0"/>
      <w:divBdr>
        <w:top w:val="none" w:sz="0" w:space="0" w:color="auto"/>
        <w:left w:val="none" w:sz="0" w:space="0" w:color="auto"/>
        <w:bottom w:val="none" w:sz="0" w:space="0" w:color="auto"/>
        <w:right w:val="none" w:sz="0" w:space="0" w:color="auto"/>
      </w:divBdr>
      <w:divsChild>
        <w:div w:id="377902686">
          <w:marLeft w:val="0"/>
          <w:marRight w:val="0"/>
          <w:marTop w:val="0"/>
          <w:marBottom w:val="0"/>
          <w:divBdr>
            <w:top w:val="none" w:sz="0" w:space="0" w:color="auto"/>
            <w:left w:val="none" w:sz="0" w:space="0" w:color="auto"/>
            <w:bottom w:val="none" w:sz="0" w:space="0" w:color="auto"/>
            <w:right w:val="none" w:sz="0" w:space="0" w:color="auto"/>
          </w:divBdr>
          <w:divsChild>
            <w:div w:id="1416512077">
              <w:marLeft w:val="0"/>
              <w:marRight w:val="0"/>
              <w:marTop w:val="0"/>
              <w:marBottom w:val="0"/>
              <w:divBdr>
                <w:top w:val="none" w:sz="0" w:space="0" w:color="auto"/>
                <w:left w:val="none" w:sz="0" w:space="0" w:color="auto"/>
                <w:bottom w:val="none" w:sz="0" w:space="0" w:color="auto"/>
                <w:right w:val="none" w:sz="0" w:space="0" w:color="auto"/>
              </w:divBdr>
              <w:divsChild>
                <w:div w:id="499387682">
                  <w:marLeft w:val="0"/>
                  <w:marRight w:val="0"/>
                  <w:marTop w:val="0"/>
                  <w:marBottom w:val="0"/>
                  <w:divBdr>
                    <w:top w:val="none" w:sz="0" w:space="0" w:color="auto"/>
                    <w:left w:val="none" w:sz="0" w:space="0" w:color="auto"/>
                    <w:bottom w:val="none" w:sz="0" w:space="0" w:color="auto"/>
                    <w:right w:val="none" w:sz="0" w:space="0" w:color="auto"/>
                  </w:divBdr>
                  <w:divsChild>
                    <w:div w:id="13073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vita@sm.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98AEE-D2D8-4AD4-9019-0138922D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8</Pages>
  <Words>2571</Words>
  <Characters>14660</Characters>
  <Application>Microsoft Office Word</Application>
  <DocSecurity>0</DocSecurity>
  <Lines>122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333</cp:revision>
  <cp:lastPrinted>2021-11-08T11:18:00Z</cp:lastPrinted>
  <dcterms:created xsi:type="dcterms:W3CDTF">2018-11-12T06:40:00Z</dcterms:created>
  <dcterms:modified xsi:type="dcterms:W3CDTF">2021-11-09T09:58:00Z</dcterms:modified>
</cp:coreProperties>
</file>