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95" w:rsidRPr="00705F20" w:rsidRDefault="00EB0995" w:rsidP="00C3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5F20">
        <w:rPr>
          <w:rFonts w:ascii="Times New Roman" w:hAnsi="Times New Roman" w:cs="Times New Roman"/>
          <w:bCs/>
          <w:sz w:val="28"/>
          <w:szCs w:val="28"/>
          <w:lang w:val="ru-RU"/>
        </w:rPr>
        <w:t>ПАТРІОТИЧНЕ ВИХОВАННЯ</w:t>
      </w:r>
    </w:p>
    <w:p w:rsidR="00EB0995" w:rsidRPr="00705F20" w:rsidRDefault="00EB0995" w:rsidP="0070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74F9" w:rsidRPr="008C4AC5" w:rsidRDefault="00D674F9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Бескорса О. А. Патріотичне виховання засобами українського гумору  /  </w:t>
      </w:r>
      <w:r w:rsidR="00CE5CD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EA2FE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О. А. Бескорса // Національна безпек</w:t>
      </w:r>
      <w:r w:rsidR="00CE5CD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а України в освітній сфері: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виклики, цінності, досвід : збірник наукових статей / за заг. ред. С. В. Драновської. – Суми, 2022. – С. 8–9.</w:t>
      </w:r>
    </w:p>
    <w:p w:rsidR="00F6076B" w:rsidRPr="008C4AC5" w:rsidRDefault="00F6076B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Бібік Л. І. Формування української громадянської ідентичності, національної свідомості в здобувачів освіти засобами козацько-лицарського виховання в дитячо-юнацькому обˈєднанні «Козацька республіка» / Л. І. Бібік // Національна безпека України в освітній сфері:     виклики, цінності, досвід : збірник наукових статей / за заг. ред. С. В. Драновської. – Суми, 2022. – </w:t>
      </w:r>
      <w:r w:rsidR="00CE5CD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С. 9–13.</w:t>
      </w:r>
    </w:p>
    <w:p w:rsidR="007103D3" w:rsidRPr="00CE5CD9" w:rsidRDefault="007103D3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CD9">
        <w:rPr>
          <w:rFonts w:ascii="Times New Roman" w:hAnsi="Times New Roman" w:cs="Times New Roman"/>
          <w:sz w:val="28"/>
          <w:szCs w:val="28"/>
        </w:rPr>
        <w:t xml:space="preserve">Браткова Г. Стан організації національно-патріотичного виховання в закладах освіти (за результатами моніторингового дослідження) / </w:t>
      </w:r>
      <w:r w:rsidR="00D550E2" w:rsidRPr="00CE5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5CD9" w:rsidRPr="00CE5CD9">
        <w:rPr>
          <w:rFonts w:ascii="Times New Roman" w:hAnsi="Times New Roman" w:cs="Times New Roman"/>
          <w:sz w:val="28"/>
          <w:szCs w:val="28"/>
        </w:rPr>
        <w:t xml:space="preserve">    </w:t>
      </w:r>
      <w:r w:rsidR="00D550E2" w:rsidRPr="00CE5CD9">
        <w:rPr>
          <w:rFonts w:ascii="Times New Roman" w:hAnsi="Times New Roman" w:cs="Times New Roman"/>
          <w:sz w:val="28"/>
          <w:szCs w:val="28"/>
        </w:rPr>
        <w:t xml:space="preserve"> </w:t>
      </w:r>
      <w:r w:rsidRPr="00CE5CD9">
        <w:rPr>
          <w:rFonts w:ascii="Times New Roman" w:hAnsi="Times New Roman" w:cs="Times New Roman"/>
          <w:sz w:val="28"/>
          <w:szCs w:val="28"/>
        </w:rPr>
        <w:t>Г. Браткова // Освіта Сумщини. – 2023. – № 1. – С. 13–16.</w:t>
      </w:r>
    </w:p>
    <w:p w:rsidR="006D3C6E" w:rsidRPr="008C4AC5" w:rsidRDefault="006D3C6E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Горбачова Ю. М. Формування національної свідомості здобувачів освіти на уроках української мови та літератури / Ю. М. Горбачова // Національна безпека України в освітній сфері:     виклики, цінності,  досвід : збірник наукових статей / за заг. ред. С. В. Драновської. – Суми, 2022. – С. 20–23.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 xml:space="preserve">Журба К. Національна ідентичність як фактор безпеки. Формування національно-культурної ідентичності особистості, що зростає / К. Журба // Управління освітою. – 2021. – № 1–2. – С. 90–92. 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Знахорчук</w:t>
      </w:r>
      <w:r w:rsidRPr="00705F20">
        <w:rPr>
          <w:rFonts w:ascii="Times New Roman" w:hAnsi="Times New Roman" w:cs="Times New Roman"/>
          <w:bCs/>
          <w:sz w:val="28"/>
          <w:szCs w:val="28"/>
        </w:rPr>
        <w:t xml:space="preserve">  К. </w:t>
      </w:r>
      <w:r w:rsidRPr="00705F20">
        <w:rPr>
          <w:rFonts w:ascii="Times New Roman" w:hAnsi="Times New Roman" w:cs="Times New Roman"/>
          <w:sz w:val="28"/>
          <w:szCs w:val="28"/>
        </w:rPr>
        <w:t xml:space="preserve"> Ми – майбутнє України : освітній захід / К. Знахорчук // Соціальний педагог. – 2021. – </w:t>
      </w:r>
      <w:r w:rsidRPr="00705F20">
        <w:rPr>
          <w:rFonts w:ascii="Times New Roman" w:hAnsi="Times New Roman" w:cs="Times New Roman"/>
          <w:bCs/>
          <w:sz w:val="28"/>
          <w:szCs w:val="28"/>
        </w:rPr>
        <w:t>№ 1–2</w:t>
      </w:r>
      <w:r w:rsidRPr="00705F20">
        <w:rPr>
          <w:rFonts w:ascii="Times New Roman" w:hAnsi="Times New Roman" w:cs="Times New Roman"/>
          <w:sz w:val="28"/>
          <w:szCs w:val="28"/>
        </w:rPr>
        <w:t xml:space="preserve">. –  С. 22–31. </w:t>
      </w:r>
    </w:p>
    <w:p w:rsidR="00AC6231" w:rsidRPr="00CE5CD9" w:rsidRDefault="00AC6231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CD9">
        <w:rPr>
          <w:rFonts w:ascii="Times New Roman" w:hAnsi="Times New Roman" w:cs="Times New Roman"/>
          <w:sz w:val="28"/>
          <w:szCs w:val="28"/>
        </w:rPr>
        <w:t xml:space="preserve">Кириченко Г. І. Реалізація компетентнісного підходу щодо національно-патріотичного виховання учнівської молоді в умовах дистанційного навчання / Г. І. Кириченко // Національна безпека України в освітній сфері: виклики, цінності,  досвід : збірник наукових статей / за заг. ред.   </w:t>
      </w:r>
      <w:r w:rsidR="00EA2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5CD9">
        <w:rPr>
          <w:rFonts w:ascii="Times New Roman" w:hAnsi="Times New Roman" w:cs="Times New Roman"/>
          <w:sz w:val="28"/>
          <w:szCs w:val="28"/>
        </w:rPr>
        <w:t>С. В. Драновської. – Суми, 2022. – С. 40–43.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 xml:space="preserve">Концепція національно-патріотичного виховання в системі освіти  України / Кабінет Міністрів України // Управління освітою. – 2022. – № 7–8. – </w:t>
      </w:r>
      <w:r w:rsidR="00CE5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F20">
        <w:rPr>
          <w:rFonts w:ascii="Times New Roman" w:hAnsi="Times New Roman" w:cs="Times New Roman"/>
          <w:sz w:val="28"/>
          <w:szCs w:val="28"/>
        </w:rPr>
        <w:t>С. 74–83.</w:t>
      </w:r>
    </w:p>
    <w:p w:rsidR="00BF3A47" w:rsidRPr="008C4AC5" w:rsidRDefault="00BF3A47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Кузнєцова Л. М. Національно-патріотичне виховання здобувачів освіти засобами краєзнавства / Л. М. Кузнєцова // Національна безпека України в освітній сфері: виклики, цінності,  досвід : збірник наукових статей / за заг. ред. С. В. Драновської. – Суми, 2022. – С. 51–55.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lastRenderedPageBreak/>
        <w:t xml:space="preserve">Кукушкін К. М. Стан військово-патріотичного виховання старшокласників засобами бойового хортингу (апробація матеріалів дослідження) </w:t>
      </w:r>
      <w:r w:rsidR="009B03C2" w:rsidRPr="00705F20">
        <w:rPr>
          <w:rFonts w:ascii="Times New Roman" w:hAnsi="Times New Roman" w:cs="Times New Roman"/>
          <w:sz w:val="28"/>
          <w:szCs w:val="28"/>
        </w:rPr>
        <w:t xml:space="preserve">/ </w:t>
      </w:r>
      <w:r w:rsidR="00CE5C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03C2" w:rsidRPr="00705F20">
        <w:rPr>
          <w:rFonts w:ascii="Times New Roman" w:hAnsi="Times New Roman" w:cs="Times New Roman"/>
          <w:sz w:val="28"/>
          <w:szCs w:val="28"/>
        </w:rPr>
        <w:t xml:space="preserve">К. М. Кукушкін </w:t>
      </w:r>
      <w:r w:rsidRPr="00705F20">
        <w:rPr>
          <w:rFonts w:ascii="Times New Roman" w:hAnsi="Times New Roman" w:cs="Times New Roman"/>
          <w:sz w:val="28"/>
          <w:szCs w:val="28"/>
        </w:rPr>
        <w:t xml:space="preserve">// Фізичне виховання в рідній школі. – 2021. – № 3 (132). – </w:t>
      </w:r>
      <w:r w:rsidR="00EA2FE9">
        <w:rPr>
          <w:rFonts w:ascii="Times New Roman" w:hAnsi="Times New Roman" w:cs="Times New Roman"/>
          <w:sz w:val="28"/>
          <w:szCs w:val="28"/>
        </w:rPr>
        <w:t xml:space="preserve">  </w:t>
      </w:r>
      <w:r w:rsidRPr="00705F20">
        <w:rPr>
          <w:rFonts w:ascii="Times New Roman" w:hAnsi="Times New Roman" w:cs="Times New Roman"/>
          <w:sz w:val="28"/>
          <w:szCs w:val="28"/>
        </w:rPr>
        <w:t>С. 38–43.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 xml:space="preserve">Меленчук Л. Практичне використання </w:t>
      </w:r>
      <w:r w:rsidRPr="00705F20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05F20">
        <w:rPr>
          <w:rFonts w:ascii="Times New Roman" w:hAnsi="Times New Roman" w:cs="Times New Roman"/>
          <w:sz w:val="28"/>
          <w:szCs w:val="28"/>
        </w:rPr>
        <w:t xml:space="preserve">-технології. Мотивації дітей до навчання, творчості, розвитку ІТ-компетентностей, патріотичного </w:t>
      </w:r>
      <w:r w:rsidR="00CE5CD9">
        <w:rPr>
          <w:rFonts w:ascii="Times New Roman" w:hAnsi="Times New Roman" w:cs="Times New Roman"/>
          <w:sz w:val="28"/>
          <w:szCs w:val="28"/>
        </w:rPr>
        <w:t xml:space="preserve">  </w:t>
      </w:r>
      <w:r w:rsidRPr="00705F20">
        <w:rPr>
          <w:rFonts w:ascii="Times New Roman" w:hAnsi="Times New Roman" w:cs="Times New Roman"/>
          <w:sz w:val="28"/>
          <w:szCs w:val="28"/>
        </w:rPr>
        <w:t>виховання / Л. Меленчук // Завуч. – 2021. – № 7–8. – С.48–53.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Міщенко Л. Національно-патріотичне виховання дошкільників – сучасний погляд / Л. Міщенко </w:t>
      </w:r>
      <w:r w:rsidRPr="00705F20">
        <w:rPr>
          <w:rFonts w:ascii="Times New Roman" w:hAnsi="Times New Roman" w:cs="Times New Roman"/>
          <w:sz w:val="28"/>
          <w:szCs w:val="28"/>
        </w:rPr>
        <w:t>// Освіта Сумщини. – 2022. – № 3. – С. 30–36.</w:t>
      </w:r>
    </w:p>
    <w:p w:rsidR="00855252" w:rsidRPr="008C4AC5" w:rsidRDefault="00855252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Національна безпека України в освітній сфері: виклики, цінності, досвід : збірник наукових статей / за заг. ред. С. В. Драновської. – Суми НВВ КЗ СОІППО, 2022. – 100 с.</w:t>
      </w:r>
    </w:p>
    <w:p w:rsidR="00956B3B" w:rsidRPr="008C4AC5" w:rsidRDefault="00956B3B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Нємцева С. М. Розвиток національної ідентичності підлітків через використання арт-методів / С. М. Нємцева // Національна безпека України в освітній сфері:     виклики, цінності, досвід : збірник наукових статей / за заг. ред. С. В. Драновської. – Суми, 2022. – С. 63–65.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Нерянова С. Національно-патріотичне виховання дошкільників: коротко про головне / С. Нерянова // Вихователь-методист дошкільного закладу. – 2021. –   № 8. – С. 4–7.</w:t>
      </w:r>
    </w:p>
    <w:p w:rsidR="00003A13" w:rsidRPr="00CE5CD9" w:rsidRDefault="00003A13" w:rsidP="00705F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5CD9">
        <w:rPr>
          <w:rFonts w:ascii="Times New Roman" w:hAnsi="Times New Roman" w:cs="Times New Roman"/>
          <w:sz w:val="28"/>
          <w:szCs w:val="28"/>
          <w:highlight w:val="yellow"/>
        </w:rPr>
        <w:t xml:space="preserve">Нестеренко Л. В. Багатоаспектні підходи до національно-патріотичного виховання старшокласників у позанавчальній діяльності в умовах дистанційного навчання / Л. В. Нестеренко // Особистісно-професійна компетентність педагога: теорія і практика : збірник наукових статей / за заг. ред. Л. В. Сєрих. – Суми : НІКО, 2023. – С. 114–117. </w:t>
      </w:r>
    </w:p>
    <w:p w:rsidR="00F45BD5" w:rsidRPr="008C4AC5" w:rsidRDefault="00F45BD5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>Отравенко О. В. та ін. Національно-патріотичне виховання здобувачів освіти засобами бойового хортингу під час воєнного стану. Вісник Луганського національного університету імен</w:t>
      </w:r>
      <w:r w:rsidR="00CE5CD9"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і Тараса Шевченка / 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О. В. Отравенко та </w:t>
      </w:r>
      <w:proofErr w:type="spellStart"/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>ін</w:t>
      </w:r>
      <w:proofErr w:type="spellEnd"/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//  Педагогічні </w:t>
      </w:r>
      <w:r w:rsidR="00CE5CD9"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науки. – 2023. – № 1 (355). – 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С. 136‒146. – Режим доступу : </w:t>
      </w:r>
      <w:hyperlink r:id="rId5">
        <w:r w:rsidRPr="008C4AC5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https://doi.org/10.12958/2227-2844-2023-1(355)-136-146</w:t>
        </w:r>
      </w:hyperlink>
    </w:p>
    <w:p w:rsidR="00073061" w:rsidRPr="008C4AC5" w:rsidRDefault="00073061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Охрименко Д. В. Використання інформаційно-комунікаційних технологій у національно-патріотичному вихованні молоді в умовах гібридних воєн епохи глобалізації / Д. В. Охрименко // Національна безпе</w:t>
      </w:r>
      <w:r w:rsidR="006D305B" w:rsidRPr="008C4AC5">
        <w:rPr>
          <w:rFonts w:ascii="Times New Roman" w:hAnsi="Times New Roman" w:cs="Times New Roman"/>
          <w:sz w:val="28"/>
          <w:szCs w:val="28"/>
          <w:highlight w:val="yellow"/>
        </w:rPr>
        <w:t>ка України в освітній сфері: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виклики, цінності, досвід : збірник наукових статей / за заг. ред. </w:t>
      </w:r>
      <w:r w:rsidR="00CE5CD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С. В. Драновської. – Суми, 2022. – С. 68–69.</w:t>
      </w:r>
    </w:p>
    <w:p w:rsidR="006D305B" w:rsidRPr="008C4AC5" w:rsidRDefault="006D305B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Півень М. Г. Практичний аспект національно-патріотичного виховання в закладах загальної середньої освіти / М. Г. Півень // Національна безпека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України в освітній сфері: виклики, цінності, досвід : збірник наукових </w:t>
      </w:r>
      <w:r w:rsidR="00EA2FE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статей / за заг. ред. С. В. Драновської. – Суми, 2022. – С. 69–74.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Планування національно-патріотичного виховання в закладі загальної середньої освіти : методичні рекомендації / упоряд.  Т. В. Блужан; за ред.                               І. В. Удовиченко. – Суми : НВВ КЗ СОІППО, 2021. – 59 с.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5F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Скирда Т. Гейміфікація в патріотичному вихованні: можливості й ризики / </w:t>
      </w:r>
      <w:r w:rsidR="00CE5C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705F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 Скирда // Методист. – 2021. – № 11–12. – С. 32–39.</w:t>
      </w:r>
    </w:p>
    <w:p w:rsidR="0051377D" w:rsidRPr="00705F20" w:rsidRDefault="0051377D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Скирда Т. Загальнодержавна політика національно-патріотичного виховання. Затверджено держав</w:t>
      </w:r>
      <w:r w:rsidR="00CE5CD9">
        <w:rPr>
          <w:rFonts w:ascii="Times New Roman" w:hAnsi="Times New Roman" w:cs="Times New Roman"/>
          <w:sz w:val="28"/>
          <w:szCs w:val="28"/>
        </w:rPr>
        <w:t xml:space="preserve">ну цільову соціальну програму / </w:t>
      </w:r>
      <w:r w:rsidRPr="00705F20">
        <w:rPr>
          <w:rFonts w:ascii="Times New Roman" w:hAnsi="Times New Roman" w:cs="Times New Roman"/>
          <w:sz w:val="28"/>
          <w:szCs w:val="28"/>
        </w:rPr>
        <w:t>Т. Скирда // Управління освітою. – 2021. – № 9–10. – С. 8–27.</w:t>
      </w:r>
    </w:p>
    <w:p w:rsidR="0051377D" w:rsidRPr="00705F20" w:rsidRDefault="00494B21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  <w:lang w:val="ru-RU"/>
        </w:rPr>
        <w:t>Солошенко</w:t>
      </w:r>
      <w:r w:rsidR="00EB0995" w:rsidRPr="00705F2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05F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 </w:t>
      </w:r>
      <w:r w:rsidRPr="00705F20">
        <w:rPr>
          <w:rFonts w:ascii="Times New Roman" w:hAnsi="Times New Roman" w:cs="Times New Roman"/>
          <w:sz w:val="28"/>
          <w:szCs w:val="28"/>
          <w:lang w:val="ru-RU"/>
        </w:rPr>
        <w:t xml:space="preserve"> На поміч учителю. Формування патріотичних цінностей засобами краєзнавчої освіти  / О. Солошенко // Кр</w:t>
      </w:r>
      <w:r w:rsidR="00EB0995" w:rsidRPr="00705F20">
        <w:rPr>
          <w:rFonts w:ascii="Times New Roman" w:hAnsi="Times New Roman" w:cs="Times New Roman"/>
          <w:sz w:val="28"/>
          <w:szCs w:val="28"/>
          <w:lang w:val="ru-RU"/>
        </w:rPr>
        <w:t>аєзнавство. Георгафія. Туризм. – 2021. –</w:t>
      </w:r>
      <w:r w:rsidRPr="00705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995" w:rsidRPr="00705F20">
        <w:rPr>
          <w:rFonts w:ascii="Times New Roman" w:hAnsi="Times New Roman" w:cs="Times New Roman"/>
          <w:bCs/>
          <w:sz w:val="28"/>
          <w:szCs w:val="28"/>
          <w:lang w:val="ru-RU"/>
        </w:rPr>
        <w:t>№ 1–</w:t>
      </w:r>
      <w:r w:rsidRPr="00705F2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EB0995" w:rsidRPr="00705F20">
        <w:rPr>
          <w:rFonts w:ascii="Times New Roman" w:hAnsi="Times New Roman" w:cs="Times New Roman"/>
          <w:sz w:val="28"/>
          <w:szCs w:val="28"/>
          <w:lang w:val="ru-RU"/>
        </w:rPr>
        <w:t>. – С. 92–</w:t>
      </w:r>
      <w:r w:rsidRPr="00705F20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51377D" w:rsidRPr="00705F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2776" w:rsidRPr="008C4AC5" w:rsidRDefault="009B2776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Стукалова Т. Г. Національно-патріотичне виховання як вимір духовності сучасного життя людини / Т. Г. Стукалова // Національна безпека України в освітній сфері: виклики, цінності, досвід : збірник наукових статей / за заг. ред. С. В. Драновської. – Суми, 2022. – С. 80–82.</w:t>
      </w:r>
    </w:p>
    <w:p w:rsidR="0051377D" w:rsidRPr="00705F20" w:rsidRDefault="00A37FA0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Типове положення про координаційну раду з питань національно-патріотичного виховання при місцевій державній адміністрації / Кабінет Міністрів України // Управління освітою. – 2022. – № 7–8. – С. 56–60.</w:t>
      </w:r>
    </w:p>
    <w:p w:rsidR="00B55DFE" w:rsidRPr="00705F20" w:rsidRDefault="00BE5F89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20">
        <w:rPr>
          <w:rFonts w:ascii="Times New Roman" w:hAnsi="Times New Roman" w:cs="Times New Roman"/>
          <w:sz w:val="28"/>
          <w:szCs w:val="28"/>
        </w:rPr>
        <w:t>Топчій О. Виховання майбутніх патріотів на уроках математики у 5 класі НУШ / О. Топчій // Математика в рідній школі. – 2022. – № 4–6. – С. 16–18.</w:t>
      </w:r>
    </w:p>
    <w:p w:rsidR="00D60DCF" w:rsidRPr="00CE5CD9" w:rsidRDefault="00097621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>Фігурний Ю. С.  Школа-родина як важливий складник національно-патріотичного виховання української молоді в умовах неоголошеної російсько-української гібридної війни / Ю. С. Фігурний //  </w:t>
      </w:r>
      <w:r w:rsidRPr="00CE5CD9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Імідж сучасного педагога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>. – 2023. – №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>5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CE5CD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(206). – С. 71–80. – Режим доступу : </w:t>
      </w:r>
      <w:hyperlink r:id="rId6" w:history="1"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http</w:t>
        </w:r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://</w:t>
        </w:r>
        <w:proofErr w:type="spellStart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isp</w:t>
        </w:r>
        <w:proofErr w:type="spellEnd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poippo</w:t>
        </w:r>
        <w:proofErr w:type="spellEnd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pl</w:t>
        </w:r>
        <w:proofErr w:type="spellEnd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ua</w:t>
        </w:r>
        <w:proofErr w:type="spellEnd"/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article</w:t>
        </w:r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view</w:t>
        </w:r>
        <w:r w:rsidRPr="00CE5CD9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/267860</w:t>
        </w:r>
      </w:hyperlink>
    </w:p>
    <w:p w:rsidR="00AD69CE" w:rsidRPr="008C4AC5" w:rsidRDefault="00AD69CE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Хоменко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В. О. Джерелознавчі аспекти вивчення історії та національно-патріотичне виховання молоді</w:t>
      </w:r>
      <w:bookmarkStart w:id="0" w:name="_GoBack"/>
      <w:bookmarkEnd w:id="0"/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/ В. О. Хоменко // Національна безпека України в освітній сфері: виклики, цінності, досвід : збірник наукових </w:t>
      </w:r>
      <w:r w:rsidR="008C4AC5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статей / за заг. ред. С. В. Драновської. – Суми, 2022. – С. 89–92.</w:t>
      </w:r>
    </w:p>
    <w:p w:rsidR="00CE5CD9" w:rsidRPr="00CE5CD9" w:rsidRDefault="00CE5CD9" w:rsidP="00CE5C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Черненко Н. М.  </w:t>
      </w:r>
      <w:r w:rsidRPr="009F4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Сучасні тенденції розвитку військової освіти в Україні</w:t>
      </w:r>
      <w:r w:rsidRPr="009F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/      Н. М. Черненко, А. Галімов //  Наук. вісн. Південноукр. нац. пед. ун-ту ім.    К. Д. Ушинського. – Одеса, 2022. – № 4. – С.7–12. – Режим доступу</w:t>
      </w:r>
      <w:r w:rsidRPr="009F4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: </w:t>
      </w:r>
      <w:hyperlink r:id="rId7" w:history="1">
        <w:r w:rsidRPr="00CE5CD9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https://nv.pdpu.edu.ua/Magazin</w:t>
        </w:r>
      </w:hyperlink>
    </w:p>
    <w:p w:rsidR="00340754" w:rsidRPr="008C4AC5" w:rsidRDefault="00340754" w:rsidP="00705F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Чернушенко Н. М. Формування національної ідентичності та почуття патріотизму в учнів Нової української школи / Н. М. Чернушенко  //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Національна безпека України в освітній сфері: виклики, цінності, досвід : збірник наукових статей / за заг. ред. С. В. Драновської. – Суми, 2022. –  </w:t>
      </w:r>
      <w:r w:rsidR="00EA2FE9" w:rsidRPr="008C4AC5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 w:rsidRPr="008C4AC5">
        <w:rPr>
          <w:rFonts w:ascii="Times New Roman" w:hAnsi="Times New Roman" w:cs="Times New Roman"/>
          <w:sz w:val="28"/>
          <w:szCs w:val="28"/>
          <w:highlight w:val="yellow"/>
        </w:rPr>
        <w:t>С. 92–95.</w:t>
      </w:r>
    </w:p>
    <w:p w:rsidR="00AD69CE" w:rsidRPr="00705F20" w:rsidRDefault="00AD69CE" w:rsidP="0008312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062E6" w:rsidRPr="00D60B41" w:rsidRDefault="008062E6" w:rsidP="00EB0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2E6" w:rsidRPr="00D60B41" w:rsidSect="00705F20">
      <w:pgSz w:w="12240" w:h="15840"/>
      <w:pgMar w:top="1134" w:right="1134" w:bottom="1134" w:left="1134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ADF"/>
    <w:multiLevelType w:val="hybridMultilevel"/>
    <w:tmpl w:val="DBDAE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560"/>
    <w:multiLevelType w:val="hybridMultilevel"/>
    <w:tmpl w:val="6E2C0C8C"/>
    <w:lvl w:ilvl="0" w:tplc="C54EE0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11A5"/>
    <w:multiLevelType w:val="hybridMultilevel"/>
    <w:tmpl w:val="CE5C2920"/>
    <w:lvl w:ilvl="0" w:tplc="35D238D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1BAD"/>
    <w:multiLevelType w:val="hybridMultilevel"/>
    <w:tmpl w:val="BD2A9192"/>
    <w:lvl w:ilvl="0" w:tplc="4530C8C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BC4"/>
    <w:multiLevelType w:val="hybridMultilevel"/>
    <w:tmpl w:val="BB1E1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2B85"/>
    <w:multiLevelType w:val="hybridMultilevel"/>
    <w:tmpl w:val="1FB2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0B41"/>
    <w:rsid w:val="00003A13"/>
    <w:rsid w:val="00051869"/>
    <w:rsid w:val="00073061"/>
    <w:rsid w:val="00083128"/>
    <w:rsid w:val="00097621"/>
    <w:rsid w:val="00340754"/>
    <w:rsid w:val="00417412"/>
    <w:rsid w:val="00494B21"/>
    <w:rsid w:val="004A4DE4"/>
    <w:rsid w:val="0051377D"/>
    <w:rsid w:val="005B667B"/>
    <w:rsid w:val="006533A1"/>
    <w:rsid w:val="006D305B"/>
    <w:rsid w:val="006D3C6E"/>
    <w:rsid w:val="00705F20"/>
    <w:rsid w:val="00707510"/>
    <w:rsid w:val="007103D3"/>
    <w:rsid w:val="008062E6"/>
    <w:rsid w:val="008215F1"/>
    <w:rsid w:val="00855252"/>
    <w:rsid w:val="008C4AC5"/>
    <w:rsid w:val="00956B3B"/>
    <w:rsid w:val="009779BC"/>
    <w:rsid w:val="009B03C2"/>
    <w:rsid w:val="009B2776"/>
    <w:rsid w:val="009F4821"/>
    <w:rsid w:val="00A37FA0"/>
    <w:rsid w:val="00A60532"/>
    <w:rsid w:val="00A838CE"/>
    <w:rsid w:val="00AC6231"/>
    <w:rsid w:val="00AD69CE"/>
    <w:rsid w:val="00B55DFE"/>
    <w:rsid w:val="00B90887"/>
    <w:rsid w:val="00BC3F3D"/>
    <w:rsid w:val="00BC6287"/>
    <w:rsid w:val="00BE5F89"/>
    <w:rsid w:val="00BF3A47"/>
    <w:rsid w:val="00C30FAE"/>
    <w:rsid w:val="00CE5CD9"/>
    <w:rsid w:val="00D550E2"/>
    <w:rsid w:val="00D60B41"/>
    <w:rsid w:val="00D60DCF"/>
    <w:rsid w:val="00D674F9"/>
    <w:rsid w:val="00D702EF"/>
    <w:rsid w:val="00EA2FE9"/>
    <w:rsid w:val="00EB0995"/>
    <w:rsid w:val="00EB18F9"/>
    <w:rsid w:val="00EE1C32"/>
    <w:rsid w:val="00F45BD5"/>
    <w:rsid w:val="00F6076B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665E-7E2F-4E10-A1AC-C544E62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A605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887"/>
    <w:rPr>
      <w:color w:val="0000FF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00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v.pdpu.edu.ua/Magaz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.poippo.pl.ua/article/view/267860" TargetMode="External"/><Relationship Id="rId5" Type="http://schemas.openxmlformats.org/officeDocument/2006/relationships/hyperlink" Target="https://doi.org/10.12958/2227-2844-2023-1(355)-136-1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dcterms:created xsi:type="dcterms:W3CDTF">2021-03-03T11:04:00Z</dcterms:created>
  <dcterms:modified xsi:type="dcterms:W3CDTF">2023-10-30T11:40:00Z</dcterms:modified>
</cp:coreProperties>
</file>