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8759" w14:textId="77777777" w:rsidR="00702F22" w:rsidRPr="001F4D9D" w:rsidRDefault="00702F22" w:rsidP="00702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ГРОМАДЯНСЬКА ОСВІТА</w:t>
      </w:r>
    </w:p>
    <w:p w14:paraId="24FC36D4" w14:textId="77777777" w:rsidR="0074367F" w:rsidRPr="001F4D9D" w:rsidRDefault="004265DF" w:rsidP="0070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Ахунова Л. У пошуках добробуту : комплекс уроків громадянської освіти / Л. Ахунова // Історія Ук</w:t>
      </w:r>
      <w:r w:rsidR="00702F22" w:rsidRPr="001F4D9D">
        <w:rPr>
          <w:rFonts w:ascii="Times New Roman" w:hAnsi="Times New Roman" w:cs="Times New Roman"/>
          <w:sz w:val="28"/>
          <w:szCs w:val="28"/>
        </w:rPr>
        <w:t>раїни. – 2021. – № 1–2. – С. 18–</w:t>
      </w:r>
      <w:r w:rsidRPr="001F4D9D">
        <w:rPr>
          <w:rFonts w:ascii="Times New Roman" w:hAnsi="Times New Roman" w:cs="Times New Roman"/>
          <w:sz w:val="28"/>
          <w:szCs w:val="28"/>
        </w:rPr>
        <w:t>33.</w:t>
      </w:r>
    </w:p>
    <w:p w14:paraId="7AD02027" w14:textId="77777777" w:rsidR="00EE2B60" w:rsidRPr="001F4D9D" w:rsidRDefault="00041199" w:rsidP="00EE2B60">
      <w:pPr>
        <w:pStyle w:val="a3"/>
        <w:numPr>
          <w:ilvl w:val="0"/>
          <w:numId w:val="1"/>
        </w:numPr>
        <w:contextualSpacing w:val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F4D9D">
        <w:rPr>
          <w:rFonts w:ascii="Times New Roman" w:hAnsi="Times New Roman" w:cs="Times New Roman"/>
          <w:bCs/>
          <w:color w:val="000000"/>
          <w:sz w:val="28"/>
          <w:szCs w:val="28"/>
        </w:rPr>
        <w:t>Біницька К. Використання засобів масової інформації у громадянському вихованні учнів старших класів загальноосвітнього навчального закладу</w:t>
      </w:r>
      <w:r w:rsidRPr="001F4D9D">
        <w:rPr>
          <w:rFonts w:ascii="Times New Roman" w:hAnsi="Times New Roman" w:cs="Times New Roman"/>
          <w:color w:val="000000"/>
          <w:sz w:val="28"/>
          <w:szCs w:val="28"/>
        </w:rPr>
        <w:t xml:space="preserve"> [Електронний ресурс] / К. Біницька // Наук. інновації та перед. технології. Серія : Держ. упр. Право. Економіка. Психологія. Педагогіка. – 2023. – Вип. 1. – С. 343–354.</w:t>
      </w:r>
      <w:r w:rsidRPr="001F4D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1F4D9D">
          <w:rPr>
            <w:rStyle w:val="a5"/>
            <w:rFonts w:ascii="Times New Roman" w:hAnsi="Times New Roman" w:cs="Times New Roman"/>
            <w:color w:val="0563C1"/>
            <w:sz w:val="28"/>
            <w:szCs w:val="28"/>
          </w:rPr>
          <w:t>http://perspectives.pp.ua/index.php/nauka/issue/view/110/172</w:t>
        </w:r>
      </w:hyperlink>
    </w:p>
    <w:p w14:paraId="1D6E80C4" w14:textId="77777777" w:rsidR="00BF7D4E" w:rsidRPr="001F4D9D" w:rsidRDefault="00BF7D4E" w:rsidP="00EE2B60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 xml:space="preserve">Гонтар Д. Критичний аналіз медіа тексту : методична розробка уроку з інтегрованого курсу «Громадянська освіта». 10 клас / Д. Гонтар </w:t>
      </w:r>
      <w:r w:rsidRPr="001F4D9D">
        <w:rPr>
          <w:rFonts w:ascii="Times New Roman" w:hAnsi="Times New Roman" w:cs="Times New Roman"/>
          <w:color w:val="000000" w:themeColor="text1"/>
          <w:sz w:val="28"/>
          <w:szCs w:val="28"/>
        </w:rPr>
        <w:t>// Історія України</w:t>
      </w:r>
      <w:r w:rsidRPr="001F4D9D">
        <w:rPr>
          <w:rFonts w:ascii="Times New Roman" w:hAnsi="Times New Roman" w:cs="Times New Roman"/>
          <w:sz w:val="28"/>
          <w:szCs w:val="28"/>
        </w:rPr>
        <w:t>. – 2021. – № 5–6. – С. 68–75.</w:t>
      </w:r>
    </w:p>
    <w:p w14:paraId="334E97C6" w14:textId="77777777" w:rsidR="00171597" w:rsidRPr="001F4D9D" w:rsidRDefault="00171597" w:rsidP="0070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Грищенко О. Свідомі громадяни – успішна країна. Формування соціальної й громадянської компетентностей / О. Грищенко // Історія Ук</w:t>
      </w:r>
      <w:r w:rsidR="00702F22" w:rsidRPr="001F4D9D">
        <w:rPr>
          <w:rFonts w:ascii="Times New Roman" w:hAnsi="Times New Roman" w:cs="Times New Roman"/>
          <w:sz w:val="28"/>
          <w:szCs w:val="28"/>
        </w:rPr>
        <w:t>раїни. – 2021. – № 1–2. – С. 102–</w:t>
      </w:r>
      <w:r w:rsidRPr="001F4D9D">
        <w:rPr>
          <w:rFonts w:ascii="Times New Roman" w:hAnsi="Times New Roman" w:cs="Times New Roman"/>
          <w:sz w:val="28"/>
          <w:szCs w:val="28"/>
        </w:rPr>
        <w:t>107.</w:t>
      </w:r>
    </w:p>
    <w:p w14:paraId="69216616" w14:textId="77777777" w:rsidR="006737D0" w:rsidRPr="001F4D9D" w:rsidRDefault="006737D0" w:rsidP="0070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Коваль Н. Навчитися «бути громадянином» : громадянська освіта за кордоном / Н. Коваль // Сучасна школа Ук</w:t>
      </w:r>
      <w:r w:rsidR="00702F22" w:rsidRPr="001F4D9D">
        <w:rPr>
          <w:rFonts w:ascii="Times New Roman" w:hAnsi="Times New Roman" w:cs="Times New Roman"/>
          <w:sz w:val="28"/>
          <w:szCs w:val="28"/>
        </w:rPr>
        <w:t>раїни. – 2021. – № 1–2</w:t>
      </w:r>
      <w:r w:rsidRPr="001F4D9D">
        <w:rPr>
          <w:rFonts w:ascii="Times New Roman" w:hAnsi="Times New Roman" w:cs="Times New Roman"/>
          <w:sz w:val="28"/>
          <w:szCs w:val="28"/>
        </w:rPr>
        <w:t xml:space="preserve">. – </w:t>
      </w:r>
      <w:r w:rsidR="00702F22" w:rsidRPr="001F4D9D">
        <w:rPr>
          <w:rFonts w:ascii="Times New Roman" w:hAnsi="Times New Roman" w:cs="Times New Roman"/>
          <w:sz w:val="28"/>
          <w:szCs w:val="28"/>
        </w:rPr>
        <w:t xml:space="preserve">    </w:t>
      </w:r>
      <w:r w:rsidR="00BF7D4E" w:rsidRPr="001F4D9D">
        <w:rPr>
          <w:rFonts w:ascii="Times New Roman" w:hAnsi="Times New Roman" w:cs="Times New Roman"/>
          <w:sz w:val="28"/>
          <w:szCs w:val="28"/>
        </w:rPr>
        <w:t>С. 46–</w:t>
      </w:r>
      <w:r w:rsidRPr="001F4D9D">
        <w:rPr>
          <w:rFonts w:ascii="Times New Roman" w:hAnsi="Times New Roman" w:cs="Times New Roman"/>
          <w:sz w:val="28"/>
          <w:szCs w:val="28"/>
        </w:rPr>
        <w:t>57.</w:t>
      </w:r>
    </w:p>
    <w:p w14:paraId="41564E0E" w14:textId="77777777" w:rsidR="009A60D7" w:rsidRPr="001F4D9D" w:rsidRDefault="009A60D7" w:rsidP="00BF7D4E">
      <w:pPr>
        <w:pStyle w:val="a3"/>
        <w:numPr>
          <w:ilvl w:val="0"/>
          <w:numId w:val="1"/>
        </w:numPr>
        <w:spacing w:after="160" w:line="259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F4D9D">
        <w:rPr>
          <w:rFonts w:ascii="Times New Roman" w:hAnsi="Times New Roman" w:cs="Times New Roman"/>
          <w:sz w:val="28"/>
          <w:szCs w:val="28"/>
        </w:rPr>
        <w:t>Кульбач Л. М. Головні засади європейського досвіду з громадянської освіти [Електронний ресурс] / Л.М. Кульбач // Педагогіка формування творч. особистості у вищ. і загальноосвіт. шк./ Класич. приват. ун-т. – Запоріжжя, 2022. – № 84. – С. 10–16.</w:t>
      </w:r>
      <w:r w:rsidRPr="001F4D9D">
        <w:rPr>
          <w:rFonts w:ascii="Times New Roman" w:hAnsi="Times New Roman" w:cs="Times New Roman"/>
          <w:i/>
          <w:sz w:val="28"/>
          <w:szCs w:val="28"/>
        </w:rPr>
        <w:t xml:space="preserve"> .                               </w:t>
      </w:r>
      <w:r w:rsidRPr="001F4D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F4D9D">
          <w:rPr>
            <w:rStyle w:val="a5"/>
            <w:rFonts w:ascii="Times New Roman" w:hAnsi="Times New Roman" w:cs="Times New Roman"/>
            <w:sz w:val="28"/>
            <w:szCs w:val="28"/>
          </w:rPr>
          <w:t>http://www.pedagogy-journal.kpu.zp.ua/archive/2022/84/1.pdf</w:t>
        </w:r>
      </w:hyperlink>
    </w:p>
    <w:p w14:paraId="26FD56CA" w14:textId="77777777" w:rsidR="00BF7D4E" w:rsidRPr="001F4D9D" w:rsidRDefault="00BF7D4E" w:rsidP="00BF7D4E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Летунова Л. Виховний простір: школа як осередок розвитку громади / Л. Летунова // Директор школи. – 2021. – № 7–8. – С. 36–48.</w:t>
      </w:r>
    </w:p>
    <w:p w14:paraId="5FF745D8" w14:textId="77777777" w:rsidR="00BF7D4E" w:rsidRPr="001F4D9D" w:rsidRDefault="00BF7D4E" w:rsidP="00BF7D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Мельник Г., Баюн Н. Формування ціннісних ставлень до громадянської відповідальності засобами ігрових технологій на уроках математики у 8-9 класах / Г. Мельник, Н. Баюн // Математика в рідній школі. </w:t>
      </w:r>
      <w:r w:rsidRPr="001F4D9D">
        <w:rPr>
          <w:rFonts w:ascii="Times New Roman" w:hAnsi="Times New Roman" w:cs="Times New Roman"/>
          <w:sz w:val="28"/>
          <w:szCs w:val="28"/>
        </w:rPr>
        <w:t xml:space="preserve">– </w:t>
      </w:r>
      <w:r w:rsidRPr="001F4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2021. </w:t>
      </w:r>
      <w:r w:rsidRPr="001F4D9D">
        <w:rPr>
          <w:rFonts w:ascii="Times New Roman" w:hAnsi="Times New Roman" w:cs="Times New Roman"/>
          <w:sz w:val="28"/>
          <w:szCs w:val="28"/>
        </w:rPr>
        <w:t xml:space="preserve">– </w:t>
      </w:r>
      <w:r w:rsidRPr="001F4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F4D9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4</w:t>
      </w:r>
      <w:r w:rsidRPr="001F4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1F4D9D">
        <w:rPr>
          <w:rFonts w:ascii="Times New Roman" w:hAnsi="Times New Roman" w:cs="Times New Roman"/>
          <w:sz w:val="28"/>
          <w:szCs w:val="28"/>
        </w:rPr>
        <w:t xml:space="preserve">– </w:t>
      </w:r>
      <w:r w:rsidRPr="001F4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31–34.</w:t>
      </w:r>
    </w:p>
    <w:p w14:paraId="2C3F4DBB" w14:textId="77777777" w:rsidR="00AA6A6B" w:rsidRPr="001F4D9D" w:rsidRDefault="00AA6A6B" w:rsidP="0070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Паршина О. Проєктна робота старшокласників як можливість визначити свою громадянську позицію / О. Паршина // </w:t>
      </w:r>
      <w:r w:rsidRPr="001F4D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="007A5805" w:rsidRPr="001F4D9D">
        <w:rPr>
          <w:rFonts w:ascii="Times New Roman" w:hAnsi="Times New Roman" w:cs="Times New Roman"/>
          <w:sz w:val="28"/>
          <w:szCs w:val="28"/>
        </w:rPr>
        <w:t>. –    2021. – № 3–4. – С. 50–</w:t>
      </w:r>
      <w:r w:rsidRPr="001F4D9D">
        <w:rPr>
          <w:rFonts w:ascii="Times New Roman" w:hAnsi="Times New Roman" w:cs="Times New Roman"/>
          <w:sz w:val="28"/>
          <w:szCs w:val="28"/>
        </w:rPr>
        <w:t>69.</w:t>
      </w:r>
    </w:p>
    <w:p w14:paraId="1395C5BE" w14:textId="77777777" w:rsidR="00570F14" w:rsidRPr="001F4D9D" w:rsidRDefault="00570F14" w:rsidP="00570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Рябовол Л. Роль та значення основ правознавства і громадянської освіти для розвитку компетентностей НУШ / Л. Рябовол // Історія в рідній школі. – 2022. – № 2–3. – С. 19–23.</w:t>
      </w:r>
    </w:p>
    <w:p w14:paraId="73CFD673" w14:textId="77777777" w:rsidR="000E3C94" w:rsidRPr="001F4D9D" w:rsidRDefault="000E3C94" w:rsidP="0070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9D">
        <w:rPr>
          <w:rFonts w:ascii="Times New Roman" w:hAnsi="Times New Roman" w:cs="Times New Roman"/>
          <w:sz w:val="28"/>
          <w:szCs w:val="28"/>
        </w:rPr>
        <w:t>Швидка Г. Активна життєва позиція: розвиток громадянської відповідальності на уроках математики / Г. Швидка // Математика. – 2021. – № 11–12. – С. 8–19.</w:t>
      </w:r>
    </w:p>
    <w:p w14:paraId="0762DE1C" w14:textId="77777777" w:rsidR="0037770A" w:rsidRPr="006319B0" w:rsidRDefault="0037770A" w:rsidP="006319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6EF9409" w14:textId="77777777" w:rsidR="0037770A" w:rsidRPr="006319B0" w:rsidRDefault="0037770A" w:rsidP="006319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F227E" w14:textId="77777777" w:rsidR="006A693D" w:rsidRPr="0010581D" w:rsidRDefault="006A693D" w:rsidP="0010581D">
      <w:pPr>
        <w:rPr>
          <w:rFonts w:ascii="Times New Roman" w:hAnsi="Times New Roman" w:cs="Times New Roman"/>
          <w:sz w:val="28"/>
          <w:szCs w:val="28"/>
        </w:rPr>
      </w:pPr>
    </w:p>
    <w:sectPr w:rsidR="006A693D" w:rsidRPr="0010581D" w:rsidSect="003F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63D"/>
    <w:multiLevelType w:val="hybridMultilevel"/>
    <w:tmpl w:val="F6525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4F5"/>
    <w:multiLevelType w:val="hybridMultilevel"/>
    <w:tmpl w:val="CE88F5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2CA5"/>
    <w:multiLevelType w:val="hybridMultilevel"/>
    <w:tmpl w:val="42CABEB4"/>
    <w:lvl w:ilvl="0" w:tplc="93B8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3755F"/>
    <w:multiLevelType w:val="hybridMultilevel"/>
    <w:tmpl w:val="F9F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552C1"/>
    <w:multiLevelType w:val="hybridMultilevel"/>
    <w:tmpl w:val="FF341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DF"/>
    <w:rsid w:val="000007F2"/>
    <w:rsid w:val="00041199"/>
    <w:rsid w:val="000D3BE3"/>
    <w:rsid w:val="000E3C94"/>
    <w:rsid w:val="0010354B"/>
    <w:rsid w:val="0010543E"/>
    <w:rsid w:val="0010581D"/>
    <w:rsid w:val="00171597"/>
    <w:rsid w:val="001F4D9D"/>
    <w:rsid w:val="0037770A"/>
    <w:rsid w:val="003B1B93"/>
    <w:rsid w:val="003F7A94"/>
    <w:rsid w:val="004265DF"/>
    <w:rsid w:val="0050531A"/>
    <w:rsid w:val="00527A7F"/>
    <w:rsid w:val="00570F14"/>
    <w:rsid w:val="006319B0"/>
    <w:rsid w:val="006374DE"/>
    <w:rsid w:val="006737D0"/>
    <w:rsid w:val="00673B96"/>
    <w:rsid w:val="006A693D"/>
    <w:rsid w:val="00702F22"/>
    <w:rsid w:val="0074367F"/>
    <w:rsid w:val="007A5805"/>
    <w:rsid w:val="007F1F1D"/>
    <w:rsid w:val="00861C1F"/>
    <w:rsid w:val="009A60D7"/>
    <w:rsid w:val="00A6329E"/>
    <w:rsid w:val="00AA6A6B"/>
    <w:rsid w:val="00B63858"/>
    <w:rsid w:val="00BF7D4E"/>
    <w:rsid w:val="00C35CA4"/>
    <w:rsid w:val="00EE2B60"/>
    <w:rsid w:val="00F6619F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7C4C"/>
  <w15:docId w15:val="{FEE3FB9A-83C7-4FDC-B5A6-585F4C3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94"/>
  </w:style>
  <w:style w:type="paragraph" w:styleId="1">
    <w:name w:val="heading 1"/>
    <w:basedOn w:val="a"/>
    <w:link w:val="10"/>
    <w:uiPriority w:val="9"/>
    <w:qFormat/>
    <w:rsid w:val="0000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4265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7F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007F2"/>
    <w:rPr>
      <w:color w:val="0000FF"/>
      <w:u w:val="single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37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y-journal.kpu.zp.ua/archive/2022/84/1.pdf" TargetMode="External"/><Relationship Id="rId5" Type="http://schemas.openxmlformats.org/officeDocument/2006/relationships/hyperlink" Target="http://perspectives.pp.ua/index.php/nauka/issue/view/110/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2001</Characters>
  <Application>Microsoft Office Word</Application>
  <DocSecurity>0</DocSecurity>
  <Lines>16</Lines>
  <Paragraphs>4</Paragraphs>
  <ScaleCrop>false</ScaleCrop>
  <Company>SOIPPO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30</cp:revision>
  <dcterms:created xsi:type="dcterms:W3CDTF">2021-04-08T05:16:00Z</dcterms:created>
  <dcterms:modified xsi:type="dcterms:W3CDTF">2023-04-13T06:27:00Z</dcterms:modified>
</cp:coreProperties>
</file>