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2B468" w14:textId="1AB80E92" w:rsidR="002D62A6" w:rsidRDefault="00483AE5" w:rsidP="00483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AE5">
        <w:rPr>
          <w:rFonts w:ascii="Times New Roman" w:hAnsi="Times New Roman" w:cs="Times New Roman"/>
          <w:b/>
          <w:bCs/>
          <w:sz w:val="28"/>
          <w:szCs w:val="28"/>
        </w:rPr>
        <w:t>Інноваційна розробка: традиції та інновації</w:t>
      </w:r>
    </w:p>
    <w:p w14:paraId="466EC473" w14:textId="0394288D" w:rsidR="00483AE5" w:rsidRDefault="00483AE5" w:rsidP="00483AE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83AE5">
        <w:rPr>
          <w:rFonts w:ascii="Times New Roman" w:hAnsi="Times New Roman" w:cs="Times New Roman"/>
          <w:i/>
          <w:iCs/>
          <w:sz w:val="28"/>
          <w:szCs w:val="28"/>
        </w:rPr>
        <w:t>(методичні рекомендації)</w:t>
      </w:r>
    </w:p>
    <w:p w14:paraId="79BA3A3D" w14:textId="77777777" w:rsidR="00483AE5" w:rsidRDefault="00483AE5" w:rsidP="00483AE5">
      <w:pPr>
        <w:pStyle w:val="Defaul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A5CEE">
        <w:rPr>
          <w:color w:val="333333"/>
          <w:sz w:val="28"/>
          <w:szCs w:val="28"/>
          <w:shd w:val="clear" w:color="auto" w:fill="FFFFFF"/>
        </w:rPr>
        <w:t xml:space="preserve">Розвиток інноваційних процесів </w:t>
      </w:r>
      <w:r>
        <w:rPr>
          <w:color w:val="333333"/>
          <w:sz w:val="28"/>
          <w:szCs w:val="28"/>
          <w:shd w:val="clear" w:color="auto" w:fill="FFFFFF"/>
        </w:rPr>
        <w:t>в</w:t>
      </w:r>
      <w:r w:rsidRPr="008A5CEE">
        <w:rPr>
          <w:color w:val="333333"/>
          <w:sz w:val="28"/>
          <w:szCs w:val="28"/>
          <w:shd w:val="clear" w:color="auto" w:fill="FFFFFF"/>
        </w:rPr>
        <w:t xml:space="preserve"> освіті на сучасному етапі є об'єктивною закономірністю, що зумовл</w:t>
      </w:r>
      <w:r>
        <w:rPr>
          <w:color w:val="333333"/>
          <w:sz w:val="28"/>
          <w:szCs w:val="28"/>
          <w:shd w:val="clear" w:color="auto" w:fill="FFFFFF"/>
        </w:rPr>
        <w:t>ена</w:t>
      </w:r>
      <w:r w:rsidRPr="008A5CEE">
        <w:rPr>
          <w:color w:val="333333"/>
          <w:sz w:val="28"/>
          <w:szCs w:val="28"/>
          <w:shd w:val="clear" w:color="auto" w:fill="FFFFFF"/>
        </w:rPr>
        <w:t xml:space="preserve"> оновленням змісту філософії сучасної освіти, центром якої </w:t>
      </w:r>
      <w:r>
        <w:rPr>
          <w:color w:val="333333"/>
          <w:sz w:val="28"/>
          <w:szCs w:val="28"/>
          <w:shd w:val="clear" w:color="auto" w:fill="FFFFFF"/>
        </w:rPr>
        <w:t>є</w:t>
      </w:r>
      <w:r w:rsidRPr="008A5CEE">
        <w:rPr>
          <w:color w:val="333333"/>
          <w:sz w:val="28"/>
          <w:szCs w:val="28"/>
          <w:shd w:val="clear" w:color="auto" w:fill="FFFFFF"/>
        </w:rPr>
        <w:t xml:space="preserve"> загальнолюдський ціннісний вимір професійної діяльності</w:t>
      </w:r>
      <w:r>
        <w:rPr>
          <w:color w:val="333333"/>
          <w:sz w:val="28"/>
          <w:szCs w:val="28"/>
          <w:shd w:val="clear" w:color="auto" w:fill="FFFFFF"/>
        </w:rPr>
        <w:t xml:space="preserve"> вчителя.  </w:t>
      </w:r>
    </w:p>
    <w:p w14:paraId="065D3E57" w14:textId="5328F112" w:rsidR="00483AE5" w:rsidRDefault="00483AE5" w:rsidP="00483AE5">
      <w:pPr>
        <w:pStyle w:val="Default"/>
        <w:ind w:firstLine="709"/>
        <w:jc w:val="both"/>
        <w:rPr>
          <w:sz w:val="28"/>
          <w:szCs w:val="28"/>
        </w:rPr>
      </w:pPr>
      <w:r w:rsidRPr="000725C3">
        <w:rPr>
          <w:sz w:val="28"/>
          <w:szCs w:val="28"/>
        </w:rPr>
        <w:t>Інноваційні процеси, що відбуваються в освіті, зокрема впровадження Концепції «Нова українська школа», вимагають відповідних змін у професійній діяльності педагога.</w:t>
      </w:r>
      <w:r>
        <w:rPr>
          <w:sz w:val="28"/>
          <w:szCs w:val="28"/>
        </w:rPr>
        <w:t xml:space="preserve"> Одна з таких вимог – інноваційна діяльність педагога.</w:t>
      </w:r>
    </w:p>
    <w:p w14:paraId="4A2F3ED2" w14:textId="2DA19579" w:rsidR="00483AE5" w:rsidRDefault="00483AE5" w:rsidP="00483A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впровадження та здійснення інноваційної діяльності педагогічним працівникам рекомендуємо:</w:t>
      </w:r>
    </w:p>
    <w:p w14:paraId="57E6F32B" w14:textId="77777777" w:rsidR="008712B6" w:rsidRPr="006136FF" w:rsidRDefault="008712B6" w:rsidP="00BF59C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7" w:lineRule="auto"/>
        <w:ind w:firstLine="207"/>
        <w:jc w:val="both"/>
        <w:textAlignment w:val="baseline"/>
        <w:outlineLvl w:val="2"/>
        <w:rPr>
          <w:sz w:val="28"/>
          <w:szCs w:val="28"/>
        </w:rPr>
      </w:pPr>
      <w:r w:rsidRPr="006136FF">
        <w:rPr>
          <w:sz w:val="28"/>
          <w:szCs w:val="28"/>
        </w:rPr>
        <w:t>Опрацювати нормативні документа:</w:t>
      </w:r>
    </w:p>
    <w:p w14:paraId="520BB035" w14:textId="5C498A3E" w:rsidR="008712B6" w:rsidRPr="008712B6" w:rsidRDefault="008712B6" w:rsidP="008712B6">
      <w:pPr>
        <w:pStyle w:val="a3"/>
        <w:tabs>
          <w:tab w:val="left" w:pos="1134"/>
        </w:tabs>
        <w:spacing w:line="247" w:lineRule="auto"/>
        <w:ind w:left="0" w:firstLine="927"/>
        <w:jc w:val="both"/>
        <w:rPr>
          <w:rStyle w:val="a5"/>
          <w:color w:val="auto"/>
          <w:sz w:val="28"/>
          <w:szCs w:val="28"/>
          <w:u w:val="none"/>
        </w:rPr>
      </w:pPr>
      <w:r w:rsidRPr="006136FF">
        <w:rPr>
          <w:sz w:val="28"/>
          <w:szCs w:val="28"/>
        </w:rPr>
        <w:t>– Закон України «Про освіту</w:t>
      </w:r>
      <w:r w:rsidRPr="008712B6">
        <w:rPr>
          <w:sz w:val="28"/>
          <w:szCs w:val="28"/>
        </w:rPr>
        <w:t>»</w:t>
      </w:r>
      <w:r w:rsidRPr="008712B6">
        <w:rPr>
          <w:rStyle w:val="a5"/>
          <w:color w:val="auto"/>
          <w:sz w:val="28"/>
          <w:szCs w:val="28"/>
          <w:u w:val="none"/>
        </w:rPr>
        <w:t xml:space="preserve"> </w:t>
      </w:r>
      <w:r w:rsidR="00C17315">
        <w:rPr>
          <w:rStyle w:val="a5"/>
          <w:color w:val="auto"/>
          <w:sz w:val="28"/>
          <w:szCs w:val="28"/>
          <w:u w:val="none"/>
        </w:rPr>
        <w:t xml:space="preserve">(звернути увагу на </w:t>
      </w:r>
      <w:r w:rsidR="00C17315" w:rsidRPr="00C17315">
        <w:rPr>
          <w:color w:val="333333"/>
          <w:sz w:val="28"/>
          <w:szCs w:val="28"/>
          <w:shd w:val="clear" w:color="auto" w:fill="FFFFFF"/>
        </w:rPr>
        <w:t>Розділ IV</w:t>
      </w:r>
      <w:r w:rsidR="00C17315">
        <w:rPr>
          <w:rStyle w:val="a5"/>
          <w:color w:val="auto"/>
          <w:sz w:val="28"/>
          <w:szCs w:val="28"/>
          <w:u w:val="none"/>
        </w:rPr>
        <w:t xml:space="preserve">, у якому дається роз’яснення, щодо кваліфікації (стаття 34) та </w:t>
      </w:r>
      <w:r w:rsidR="00C17315" w:rsidRPr="00C17315">
        <w:rPr>
          <w:color w:val="333333"/>
          <w:sz w:val="28"/>
          <w:szCs w:val="28"/>
          <w:shd w:val="clear" w:color="auto" w:fill="FFFFFF"/>
        </w:rPr>
        <w:t xml:space="preserve">національної рамки кваліфікації </w:t>
      </w:r>
      <w:r w:rsidR="00C17315">
        <w:rPr>
          <w:rStyle w:val="a5"/>
          <w:color w:val="auto"/>
          <w:sz w:val="28"/>
          <w:szCs w:val="28"/>
          <w:u w:val="none"/>
        </w:rPr>
        <w:t xml:space="preserve">(стаття 35) </w:t>
      </w:r>
      <w:r w:rsidRPr="008712B6">
        <w:rPr>
          <w:rStyle w:val="a5"/>
          <w:color w:val="auto"/>
          <w:sz w:val="28"/>
          <w:szCs w:val="28"/>
          <w:u w:val="none"/>
        </w:rPr>
        <w:t>[</w:t>
      </w:r>
      <w:r w:rsidR="00383AAB">
        <w:rPr>
          <w:rStyle w:val="a5"/>
          <w:color w:val="auto"/>
          <w:sz w:val="28"/>
          <w:szCs w:val="28"/>
          <w:u w:val="none"/>
        </w:rPr>
        <w:t>1</w:t>
      </w:r>
      <w:r w:rsidRPr="008712B6">
        <w:rPr>
          <w:rStyle w:val="a5"/>
          <w:color w:val="auto"/>
          <w:sz w:val="28"/>
          <w:szCs w:val="28"/>
          <w:u w:val="none"/>
        </w:rPr>
        <w:t>];</w:t>
      </w:r>
      <w:r w:rsidRPr="008712B6">
        <w:rPr>
          <w:sz w:val="28"/>
          <w:szCs w:val="28"/>
        </w:rPr>
        <w:t xml:space="preserve"> </w:t>
      </w:r>
    </w:p>
    <w:p w14:paraId="2573B733" w14:textId="3593AF11" w:rsidR="008712B6" w:rsidRPr="008712B6" w:rsidRDefault="008712B6" w:rsidP="008712B6">
      <w:pPr>
        <w:pStyle w:val="a3"/>
        <w:tabs>
          <w:tab w:val="left" w:pos="1134"/>
        </w:tabs>
        <w:spacing w:line="247" w:lineRule="auto"/>
        <w:ind w:left="0" w:firstLine="927"/>
        <w:jc w:val="both"/>
        <w:rPr>
          <w:sz w:val="28"/>
          <w:szCs w:val="28"/>
        </w:rPr>
      </w:pPr>
      <w:r w:rsidRPr="008712B6">
        <w:rPr>
          <w:sz w:val="28"/>
          <w:szCs w:val="28"/>
        </w:rPr>
        <w:t>– Закон України «Про повну загальну середню освіту»</w:t>
      </w:r>
      <w:r w:rsidR="00BF2977">
        <w:rPr>
          <w:sz w:val="28"/>
          <w:szCs w:val="28"/>
        </w:rPr>
        <w:t xml:space="preserve">, зокрема </w:t>
      </w:r>
      <w:r w:rsidR="00161EB9">
        <w:rPr>
          <w:sz w:val="28"/>
          <w:szCs w:val="28"/>
        </w:rPr>
        <w:br/>
      </w:r>
      <w:r w:rsidR="00BF2977">
        <w:rPr>
          <w:rStyle w:val="rvts9"/>
          <w:color w:val="333333"/>
          <w:sz w:val="28"/>
          <w:szCs w:val="28"/>
          <w:shd w:val="clear" w:color="auto" w:fill="FFFFFF"/>
        </w:rPr>
        <w:t>с</w:t>
      </w:r>
      <w:r w:rsidR="00BF2977" w:rsidRPr="00BF2977">
        <w:rPr>
          <w:rStyle w:val="rvts9"/>
          <w:color w:val="333333"/>
          <w:sz w:val="28"/>
          <w:szCs w:val="28"/>
          <w:shd w:val="clear" w:color="auto" w:fill="FFFFFF"/>
        </w:rPr>
        <w:t>таття 22.</w:t>
      </w:r>
      <w:r w:rsidR="00BF2977">
        <w:rPr>
          <w:rStyle w:val="rvts9"/>
          <w:color w:val="333333"/>
          <w:sz w:val="28"/>
          <w:szCs w:val="28"/>
          <w:shd w:val="clear" w:color="auto" w:fill="FFFFFF"/>
        </w:rPr>
        <w:t xml:space="preserve"> «</w:t>
      </w:r>
      <w:r w:rsidR="00BF2977" w:rsidRPr="00BF2977">
        <w:rPr>
          <w:color w:val="333333"/>
          <w:sz w:val="28"/>
          <w:szCs w:val="28"/>
          <w:shd w:val="clear" w:color="auto" w:fill="FFFFFF"/>
        </w:rPr>
        <w:t>Педагогічні працівники</w:t>
      </w:r>
      <w:r w:rsidR="00BF2977">
        <w:rPr>
          <w:color w:val="333333"/>
          <w:sz w:val="28"/>
          <w:szCs w:val="28"/>
          <w:shd w:val="clear" w:color="auto" w:fill="FFFFFF"/>
        </w:rPr>
        <w:t>»,</w:t>
      </w:r>
      <w:r w:rsidRPr="00BF2977">
        <w:rPr>
          <w:sz w:val="28"/>
          <w:szCs w:val="28"/>
        </w:rPr>
        <w:t xml:space="preserve"> </w:t>
      </w:r>
      <w:r w:rsidR="00BF2977">
        <w:rPr>
          <w:sz w:val="28"/>
          <w:szCs w:val="28"/>
        </w:rPr>
        <w:t>с</w:t>
      </w:r>
      <w:r w:rsidR="00BF2977" w:rsidRPr="00BF2977">
        <w:rPr>
          <w:rStyle w:val="rvts9"/>
          <w:color w:val="333333"/>
          <w:sz w:val="28"/>
          <w:szCs w:val="28"/>
          <w:shd w:val="clear" w:color="auto" w:fill="FFFFFF"/>
        </w:rPr>
        <w:t>таття 23</w:t>
      </w:r>
      <w:r w:rsidR="00BF2977">
        <w:rPr>
          <w:rStyle w:val="rvts9"/>
          <w:color w:val="333333"/>
          <w:sz w:val="28"/>
          <w:szCs w:val="28"/>
          <w:shd w:val="clear" w:color="auto" w:fill="FFFFFF"/>
        </w:rPr>
        <w:t xml:space="preserve"> «</w:t>
      </w:r>
      <w:r w:rsidR="00BF2977" w:rsidRPr="00BF2977">
        <w:rPr>
          <w:color w:val="333333"/>
          <w:sz w:val="28"/>
          <w:szCs w:val="28"/>
          <w:shd w:val="clear" w:color="auto" w:fill="FFFFFF"/>
        </w:rPr>
        <w:t>Педагогічна інтернатура</w:t>
      </w:r>
      <w:r w:rsidR="00BF2977">
        <w:rPr>
          <w:color w:val="333333"/>
          <w:sz w:val="28"/>
          <w:szCs w:val="28"/>
          <w:shd w:val="clear" w:color="auto" w:fill="FFFFFF"/>
        </w:rPr>
        <w:t>»</w:t>
      </w:r>
      <w:r w:rsidR="00BF2977" w:rsidRPr="00BF2977">
        <w:rPr>
          <w:rStyle w:val="a5"/>
          <w:color w:val="auto"/>
          <w:sz w:val="28"/>
          <w:szCs w:val="28"/>
          <w:u w:val="none"/>
        </w:rPr>
        <w:t xml:space="preserve"> </w:t>
      </w:r>
      <w:r w:rsidRPr="008712B6">
        <w:rPr>
          <w:rStyle w:val="a5"/>
          <w:color w:val="auto"/>
          <w:sz w:val="28"/>
          <w:szCs w:val="28"/>
          <w:u w:val="none"/>
        </w:rPr>
        <w:t>[</w:t>
      </w:r>
      <w:r w:rsidR="00383AAB">
        <w:rPr>
          <w:rStyle w:val="a5"/>
          <w:color w:val="auto"/>
          <w:sz w:val="28"/>
          <w:szCs w:val="28"/>
          <w:u w:val="none"/>
        </w:rPr>
        <w:t>2</w:t>
      </w:r>
      <w:r w:rsidRPr="008712B6">
        <w:rPr>
          <w:rStyle w:val="a5"/>
          <w:color w:val="auto"/>
          <w:sz w:val="28"/>
          <w:szCs w:val="28"/>
          <w:u w:val="none"/>
        </w:rPr>
        <w:t>];</w:t>
      </w:r>
      <w:r w:rsidRPr="008712B6">
        <w:rPr>
          <w:sz w:val="28"/>
          <w:szCs w:val="28"/>
        </w:rPr>
        <w:t xml:space="preserve"> </w:t>
      </w:r>
    </w:p>
    <w:p w14:paraId="6347E01D" w14:textId="7DAFFBA2" w:rsidR="008712B6" w:rsidRPr="008712B6" w:rsidRDefault="008712B6" w:rsidP="008712B6">
      <w:pPr>
        <w:pStyle w:val="a3"/>
        <w:tabs>
          <w:tab w:val="left" w:pos="1134"/>
        </w:tabs>
        <w:spacing w:line="247" w:lineRule="auto"/>
        <w:ind w:left="0" w:firstLine="927"/>
        <w:jc w:val="both"/>
        <w:rPr>
          <w:sz w:val="28"/>
          <w:szCs w:val="28"/>
        </w:rPr>
      </w:pPr>
      <w:r w:rsidRPr="008712B6">
        <w:rPr>
          <w:sz w:val="28"/>
          <w:szCs w:val="28"/>
        </w:rPr>
        <w:t xml:space="preserve">– Концепцію </w:t>
      </w:r>
      <w:proofErr w:type="spellStart"/>
      <w:r w:rsidRPr="008712B6">
        <w:rPr>
          <w:sz w:val="28"/>
          <w:szCs w:val="28"/>
        </w:rPr>
        <w:t>реалізаціі</w:t>
      </w:r>
      <w:proofErr w:type="spellEnd"/>
      <w:r w:rsidRPr="008712B6">
        <w:rPr>
          <w:sz w:val="28"/>
          <w:szCs w:val="28"/>
        </w:rPr>
        <w:t xml:space="preserve">̈ </w:t>
      </w:r>
      <w:proofErr w:type="spellStart"/>
      <w:r w:rsidRPr="008712B6">
        <w:rPr>
          <w:sz w:val="28"/>
          <w:szCs w:val="28"/>
        </w:rPr>
        <w:t>державноі</w:t>
      </w:r>
      <w:proofErr w:type="spellEnd"/>
      <w:r w:rsidRPr="008712B6">
        <w:rPr>
          <w:sz w:val="28"/>
          <w:szCs w:val="28"/>
        </w:rPr>
        <w:t xml:space="preserve">̈ політики у сфері реформування </w:t>
      </w:r>
      <w:proofErr w:type="spellStart"/>
      <w:r w:rsidRPr="008712B6">
        <w:rPr>
          <w:sz w:val="28"/>
          <w:szCs w:val="28"/>
        </w:rPr>
        <w:t>загальноі</w:t>
      </w:r>
      <w:proofErr w:type="spellEnd"/>
      <w:r w:rsidRPr="008712B6">
        <w:rPr>
          <w:sz w:val="28"/>
          <w:szCs w:val="28"/>
        </w:rPr>
        <w:t xml:space="preserve">̈ </w:t>
      </w:r>
      <w:proofErr w:type="spellStart"/>
      <w:r w:rsidRPr="008712B6">
        <w:rPr>
          <w:sz w:val="28"/>
          <w:szCs w:val="28"/>
        </w:rPr>
        <w:t>середньоі</w:t>
      </w:r>
      <w:proofErr w:type="spellEnd"/>
      <w:r w:rsidRPr="008712B6">
        <w:rPr>
          <w:sz w:val="28"/>
          <w:szCs w:val="28"/>
        </w:rPr>
        <w:t xml:space="preserve">̈ освіти «Нова </w:t>
      </w:r>
      <w:proofErr w:type="spellStart"/>
      <w:r w:rsidRPr="008712B6">
        <w:rPr>
          <w:sz w:val="28"/>
          <w:szCs w:val="28"/>
        </w:rPr>
        <w:t>українська</w:t>
      </w:r>
      <w:proofErr w:type="spellEnd"/>
      <w:r w:rsidRPr="008712B6">
        <w:rPr>
          <w:sz w:val="28"/>
          <w:szCs w:val="28"/>
        </w:rPr>
        <w:t xml:space="preserve"> школа» на період до 2029 року </w:t>
      </w:r>
      <w:r w:rsidRPr="008712B6">
        <w:rPr>
          <w:rStyle w:val="a5"/>
          <w:color w:val="auto"/>
          <w:sz w:val="28"/>
          <w:szCs w:val="28"/>
          <w:u w:val="none"/>
        </w:rPr>
        <w:t>[</w:t>
      </w:r>
      <w:r w:rsidR="00383AAB">
        <w:rPr>
          <w:rStyle w:val="a5"/>
          <w:color w:val="auto"/>
          <w:sz w:val="28"/>
          <w:szCs w:val="28"/>
          <w:u w:val="none"/>
        </w:rPr>
        <w:t>3</w:t>
      </w:r>
      <w:r w:rsidRPr="008712B6">
        <w:rPr>
          <w:rStyle w:val="a5"/>
          <w:color w:val="auto"/>
          <w:sz w:val="28"/>
          <w:szCs w:val="28"/>
          <w:u w:val="none"/>
        </w:rPr>
        <w:t>];</w:t>
      </w:r>
      <w:r w:rsidRPr="008712B6">
        <w:rPr>
          <w:sz w:val="28"/>
          <w:szCs w:val="28"/>
        </w:rPr>
        <w:t xml:space="preserve"> </w:t>
      </w:r>
    </w:p>
    <w:p w14:paraId="01073AB0" w14:textId="77777777" w:rsidR="00E865F8" w:rsidRDefault="008712B6" w:rsidP="00E865F8">
      <w:pPr>
        <w:pStyle w:val="Default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8712B6">
        <w:rPr>
          <w:sz w:val="28"/>
          <w:szCs w:val="28"/>
        </w:rPr>
        <w:t>Закон України «Про інноваційну діяльність» у редакції від 31.03.2023, № 2849-ІХ)</w:t>
      </w:r>
      <w:r w:rsidR="008F4022">
        <w:rPr>
          <w:sz w:val="28"/>
          <w:szCs w:val="28"/>
        </w:rPr>
        <w:t>.</w:t>
      </w:r>
    </w:p>
    <w:p w14:paraId="087EF927" w14:textId="3A375D69" w:rsidR="00E865F8" w:rsidRPr="00CE1287" w:rsidRDefault="00000000" w:rsidP="00CE1287">
      <w:pPr>
        <w:pStyle w:val="Default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hyperlink r:id="rId5" w:anchor="Text" w:tgtFrame="_blank" w:history="1">
        <w:r w:rsidR="00E865F8" w:rsidRPr="00E865F8">
          <w:rPr>
            <w:rStyle w:val="a5"/>
            <w:color w:val="auto"/>
            <w:sz w:val="28"/>
            <w:szCs w:val="28"/>
            <w:u w:val="none"/>
          </w:rPr>
          <w:t>Постанов</w:t>
        </w:r>
        <w:r w:rsidR="00E865F8">
          <w:rPr>
            <w:rStyle w:val="a5"/>
            <w:color w:val="auto"/>
            <w:sz w:val="28"/>
            <w:szCs w:val="28"/>
            <w:u w:val="none"/>
          </w:rPr>
          <w:t>у</w:t>
        </w:r>
        <w:r w:rsidR="00E865F8" w:rsidRPr="00E865F8">
          <w:rPr>
            <w:rStyle w:val="a5"/>
            <w:color w:val="auto"/>
            <w:sz w:val="28"/>
            <w:szCs w:val="28"/>
            <w:u w:val="none"/>
          </w:rPr>
          <w:t xml:space="preserve"> Кабінету Міністрів України від 23.12.2015 № 1109 </w:t>
        </w:r>
        <w:r w:rsidR="00E865F8">
          <w:rPr>
            <w:rStyle w:val="a5"/>
            <w:color w:val="auto"/>
            <w:sz w:val="28"/>
            <w:szCs w:val="28"/>
            <w:u w:val="none"/>
          </w:rPr>
          <w:t>«</w:t>
        </w:r>
        <w:r w:rsidR="00E865F8" w:rsidRPr="00E865F8">
          <w:rPr>
            <w:rStyle w:val="a5"/>
            <w:color w:val="auto"/>
            <w:sz w:val="28"/>
            <w:szCs w:val="28"/>
            <w:u w:val="none"/>
          </w:rPr>
          <w:t>Про затвердження переліку кваліфікаційних категорій і педагогічних звань педагогічних працівників</w:t>
        </w:r>
        <w:r w:rsidR="00E865F8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CE1287">
        <w:rPr>
          <w:sz w:val="28"/>
          <w:szCs w:val="28"/>
        </w:rPr>
        <w:t>.</w:t>
      </w:r>
    </w:p>
    <w:p w14:paraId="43379B02" w14:textId="7118A5B3" w:rsidR="00CE1287" w:rsidRPr="00CE1287" w:rsidRDefault="008F4022" w:rsidP="00BF59C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1287">
        <w:rPr>
          <w:sz w:val="28"/>
          <w:szCs w:val="28"/>
        </w:rPr>
        <w:t>Опрацювати наказ Міністерства розвитку економіки, торгівлі та сільського господарства України (Мінекономіки) від 23.12.2020 № 2736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 освіти (з дипломом молодшого спеціаліста)»</w:t>
      </w:r>
      <w:r w:rsidR="00E865F8" w:rsidRPr="00CE1287">
        <w:rPr>
          <w:sz w:val="28"/>
          <w:szCs w:val="28"/>
        </w:rPr>
        <w:t xml:space="preserve">, зокрема, п.5 «Перелік трудових функцій», </w:t>
      </w:r>
      <w:r w:rsidR="00DC214A">
        <w:rPr>
          <w:sz w:val="28"/>
          <w:szCs w:val="28"/>
        </w:rPr>
        <w:t xml:space="preserve">щодо трактування </w:t>
      </w:r>
      <w:r w:rsidR="00E865F8" w:rsidRPr="00CE1287">
        <w:rPr>
          <w:sz w:val="28"/>
          <w:szCs w:val="28"/>
        </w:rPr>
        <w:t>професійн</w:t>
      </w:r>
      <w:r w:rsidR="00DC214A">
        <w:rPr>
          <w:sz w:val="28"/>
          <w:szCs w:val="28"/>
        </w:rPr>
        <w:t>ої</w:t>
      </w:r>
      <w:r w:rsidR="00E865F8" w:rsidRPr="00CE1287">
        <w:rPr>
          <w:sz w:val="28"/>
          <w:szCs w:val="28"/>
        </w:rPr>
        <w:t xml:space="preserve"> компетентн</w:t>
      </w:r>
      <w:r w:rsidR="00DC214A">
        <w:rPr>
          <w:sz w:val="28"/>
          <w:szCs w:val="28"/>
        </w:rPr>
        <w:t>о</w:t>
      </w:r>
      <w:r w:rsidR="00E865F8" w:rsidRPr="00CE1287">
        <w:rPr>
          <w:sz w:val="28"/>
          <w:szCs w:val="28"/>
        </w:rPr>
        <w:t>ст</w:t>
      </w:r>
      <w:r w:rsidR="00DC214A">
        <w:rPr>
          <w:sz w:val="28"/>
          <w:szCs w:val="28"/>
        </w:rPr>
        <w:t>і</w:t>
      </w:r>
      <w:r w:rsidR="00E865F8" w:rsidRPr="00CE1287">
        <w:rPr>
          <w:sz w:val="28"/>
          <w:szCs w:val="28"/>
        </w:rPr>
        <w:t xml:space="preserve"> (за трудовою дією «Безперервний професійний розвиток») – інноваційна компетентність</w:t>
      </w:r>
      <w:r w:rsidR="00CE1287" w:rsidRPr="00CE1287">
        <w:rPr>
          <w:sz w:val="28"/>
          <w:szCs w:val="28"/>
        </w:rPr>
        <w:t xml:space="preserve">, </w:t>
      </w:r>
      <w:r w:rsidR="00DC214A">
        <w:rPr>
          <w:sz w:val="28"/>
          <w:szCs w:val="28"/>
        </w:rPr>
        <w:t>що</w:t>
      </w:r>
      <w:r w:rsidR="00CE1287" w:rsidRPr="00CE1287">
        <w:rPr>
          <w:sz w:val="28"/>
          <w:szCs w:val="28"/>
        </w:rPr>
        <w:t xml:space="preserve"> характеризується здатністю</w:t>
      </w:r>
      <w:r w:rsidR="00DC214A">
        <w:rPr>
          <w:sz w:val="28"/>
          <w:szCs w:val="28"/>
        </w:rPr>
        <w:t>:</w:t>
      </w:r>
      <w:r w:rsidR="00CE1287" w:rsidRPr="00CE1287">
        <w:rPr>
          <w:sz w:val="28"/>
          <w:szCs w:val="28"/>
        </w:rPr>
        <w:t xml:space="preserve"> </w:t>
      </w:r>
      <w:r w:rsidR="00DC214A">
        <w:rPr>
          <w:sz w:val="28"/>
          <w:szCs w:val="28"/>
        </w:rPr>
        <w:t>у</w:t>
      </w:r>
      <w:r w:rsidR="00CE1287" w:rsidRPr="00CE1287">
        <w:rPr>
          <w:sz w:val="28"/>
          <w:szCs w:val="28"/>
        </w:rPr>
        <w:t>чителя застосовувати різні підходи до розв’язання проблем у педагогічній  діяльності; використовувати інновації у професійній діяльності; застосовувати наукові методи пізнання в освітньому процесі</w:t>
      </w:r>
      <w:r w:rsidR="00383AAB">
        <w:rPr>
          <w:sz w:val="28"/>
          <w:szCs w:val="28"/>
        </w:rPr>
        <w:t xml:space="preserve"> </w:t>
      </w:r>
      <w:r w:rsidR="00383AAB" w:rsidRPr="008712B6">
        <w:rPr>
          <w:rStyle w:val="a5"/>
          <w:color w:val="auto"/>
          <w:sz w:val="28"/>
          <w:szCs w:val="28"/>
          <w:u w:val="none"/>
        </w:rPr>
        <w:t>[</w:t>
      </w:r>
      <w:r w:rsidR="00383AAB">
        <w:rPr>
          <w:rStyle w:val="a5"/>
          <w:color w:val="auto"/>
          <w:sz w:val="28"/>
          <w:szCs w:val="28"/>
          <w:u w:val="none"/>
        </w:rPr>
        <w:t>4</w:t>
      </w:r>
      <w:r w:rsidR="00383AAB" w:rsidRPr="008712B6">
        <w:rPr>
          <w:rStyle w:val="a5"/>
          <w:color w:val="auto"/>
          <w:sz w:val="28"/>
          <w:szCs w:val="28"/>
          <w:u w:val="none"/>
        </w:rPr>
        <w:t>]</w:t>
      </w:r>
      <w:r w:rsidR="00CE1287">
        <w:rPr>
          <w:sz w:val="28"/>
          <w:szCs w:val="28"/>
        </w:rPr>
        <w:t>.</w:t>
      </w:r>
    </w:p>
    <w:p w14:paraId="7AD61F81" w14:textId="552877F7" w:rsidR="00DC214A" w:rsidRPr="00161EB9" w:rsidRDefault="00CE1287" w:rsidP="00161EB9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214A">
        <w:rPr>
          <w:sz w:val="28"/>
          <w:szCs w:val="28"/>
        </w:rPr>
        <w:t xml:space="preserve"> Опрацювати зміст</w:t>
      </w:r>
      <w:r w:rsidR="00DC214A" w:rsidRPr="00DC214A">
        <w:rPr>
          <w:sz w:val="28"/>
          <w:szCs w:val="28"/>
        </w:rPr>
        <w:t>:</w:t>
      </w:r>
      <w:r w:rsidRPr="00DC214A">
        <w:rPr>
          <w:sz w:val="28"/>
          <w:szCs w:val="28"/>
        </w:rPr>
        <w:t xml:space="preserve"> інформаційно-методичного збірника «Інноваційна розробка вчителя як засіб професійного зростання» (уклад.: І.В. Удовиченко, О.П. Сердюк, А.В. </w:t>
      </w:r>
      <w:proofErr w:type="spellStart"/>
      <w:r w:rsidRPr="00DC214A">
        <w:rPr>
          <w:sz w:val="28"/>
          <w:szCs w:val="28"/>
        </w:rPr>
        <w:t>Метейко</w:t>
      </w:r>
      <w:proofErr w:type="spellEnd"/>
      <w:r w:rsidRPr="00DC214A">
        <w:rPr>
          <w:sz w:val="28"/>
          <w:szCs w:val="28"/>
        </w:rPr>
        <w:t xml:space="preserve">, О.В. Третьякова; за </w:t>
      </w:r>
      <w:proofErr w:type="spellStart"/>
      <w:r w:rsidRPr="00DC214A">
        <w:rPr>
          <w:sz w:val="28"/>
          <w:szCs w:val="28"/>
        </w:rPr>
        <w:t>заг</w:t>
      </w:r>
      <w:proofErr w:type="spellEnd"/>
      <w:r w:rsidRPr="00DC214A">
        <w:rPr>
          <w:sz w:val="28"/>
          <w:szCs w:val="28"/>
        </w:rPr>
        <w:t xml:space="preserve">. ред. І.В. Удовиченко.) </w:t>
      </w:r>
      <w:r w:rsidR="00DC214A" w:rsidRPr="00DC214A">
        <w:rPr>
          <w:sz w:val="28"/>
          <w:szCs w:val="28"/>
        </w:rPr>
        <w:t xml:space="preserve">та </w:t>
      </w:r>
      <w:r w:rsidR="00DC214A" w:rsidRPr="00DC214A">
        <w:rPr>
          <w:sz w:val="28"/>
          <w:szCs w:val="28"/>
          <w:shd w:val="clear" w:color="auto" w:fill="FFFFFF"/>
        </w:rPr>
        <w:t>методичн</w:t>
      </w:r>
      <w:r w:rsidR="00DC214A">
        <w:rPr>
          <w:sz w:val="28"/>
          <w:szCs w:val="28"/>
          <w:shd w:val="clear" w:color="auto" w:fill="FFFFFF"/>
        </w:rPr>
        <w:t>их</w:t>
      </w:r>
      <w:r w:rsidR="00DC214A" w:rsidRPr="00DC214A">
        <w:rPr>
          <w:sz w:val="28"/>
          <w:szCs w:val="28"/>
          <w:shd w:val="clear" w:color="auto" w:fill="FFFFFF"/>
        </w:rPr>
        <w:t xml:space="preserve"> рекомендації </w:t>
      </w:r>
      <w:r w:rsidR="00DC214A" w:rsidRPr="00DC214A">
        <w:rPr>
          <w:sz w:val="28"/>
          <w:szCs w:val="28"/>
        </w:rPr>
        <w:t xml:space="preserve">«Використання цифрових освітніх ресурсів у процесі навчання учнів закладів загальної середньої освіти» (за </w:t>
      </w:r>
      <w:proofErr w:type="spellStart"/>
      <w:r w:rsidR="00DC214A" w:rsidRPr="00DC214A">
        <w:rPr>
          <w:sz w:val="28"/>
          <w:szCs w:val="28"/>
        </w:rPr>
        <w:t>заг</w:t>
      </w:r>
      <w:proofErr w:type="spellEnd"/>
      <w:r w:rsidR="00DC214A" w:rsidRPr="00DC214A">
        <w:rPr>
          <w:sz w:val="28"/>
          <w:szCs w:val="28"/>
        </w:rPr>
        <w:t xml:space="preserve">. ред. </w:t>
      </w:r>
      <w:r w:rsidR="00161EB9">
        <w:rPr>
          <w:sz w:val="28"/>
          <w:szCs w:val="28"/>
        </w:rPr>
        <w:br/>
      </w:r>
      <w:r w:rsidR="00DC214A" w:rsidRPr="00161EB9">
        <w:rPr>
          <w:sz w:val="28"/>
          <w:szCs w:val="28"/>
        </w:rPr>
        <w:t xml:space="preserve">І. В. Удовиченко), що розміщені на </w:t>
      </w:r>
      <w:proofErr w:type="spellStart"/>
      <w:r w:rsidR="00DC214A" w:rsidRPr="00161EB9">
        <w:rPr>
          <w:sz w:val="28"/>
          <w:szCs w:val="28"/>
        </w:rPr>
        <w:t>репозитарії</w:t>
      </w:r>
      <w:proofErr w:type="spellEnd"/>
      <w:r w:rsidR="00DC214A" w:rsidRPr="00161EB9">
        <w:rPr>
          <w:sz w:val="28"/>
          <w:szCs w:val="28"/>
        </w:rPr>
        <w:t xml:space="preserve"> Сумського ОІППО </w:t>
      </w:r>
      <w:r w:rsidR="00DC214A" w:rsidRPr="00161EB9">
        <w:rPr>
          <w:sz w:val="32"/>
          <w:szCs w:val="32"/>
        </w:rPr>
        <w:t>(</w:t>
      </w:r>
      <w:hyperlink r:id="rId6" w:history="1">
        <w:r w:rsidR="00161EB9" w:rsidRPr="00161EB9">
          <w:rPr>
            <w:rStyle w:val="a5"/>
            <w:sz w:val="28"/>
            <w:szCs w:val="28"/>
          </w:rPr>
          <w:t>http://www.soippo.edu.ua/</w:t>
        </w:r>
      </w:hyperlink>
      <w:r w:rsidR="00DC214A" w:rsidRPr="00161EB9">
        <w:rPr>
          <w:sz w:val="32"/>
          <w:szCs w:val="32"/>
        </w:rPr>
        <w:t>).</w:t>
      </w:r>
    </w:p>
    <w:p w14:paraId="74858DE9" w14:textId="135CDEFE" w:rsidR="00BF59CC" w:rsidRDefault="00BF59CC" w:rsidP="00BF59C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Плануючи роботу над інноваційною розробкою</w:t>
      </w:r>
      <w:r w:rsidR="00DC21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214A">
        <w:rPr>
          <w:sz w:val="28"/>
          <w:szCs w:val="28"/>
        </w:rPr>
        <w:t>у</w:t>
      </w:r>
      <w:r>
        <w:rPr>
          <w:sz w:val="28"/>
          <w:szCs w:val="28"/>
        </w:rPr>
        <w:t xml:space="preserve">рахувати доцільність обрання актуальної (сучасної) теми, </w:t>
      </w:r>
      <w:r w:rsidR="00161EB9">
        <w:rPr>
          <w:sz w:val="28"/>
          <w:szCs w:val="28"/>
        </w:rPr>
        <w:t>своєчасність</w:t>
      </w:r>
      <w:r w:rsidR="00DC214A">
        <w:rPr>
          <w:sz w:val="28"/>
          <w:szCs w:val="28"/>
        </w:rPr>
        <w:t xml:space="preserve"> її розробки, особливості</w:t>
      </w:r>
      <w:r w:rsidR="00161EB9">
        <w:rPr>
          <w:sz w:val="28"/>
          <w:szCs w:val="28"/>
        </w:rPr>
        <w:t xml:space="preserve"> та</w:t>
      </w:r>
      <w:r w:rsidR="00DC214A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практичне використання</w:t>
      </w:r>
      <w:r w:rsidR="00161EB9">
        <w:rPr>
          <w:sz w:val="28"/>
          <w:szCs w:val="28"/>
        </w:rPr>
        <w:t>,</w:t>
      </w:r>
      <w:r>
        <w:rPr>
          <w:sz w:val="28"/>
          <w:szCs w:val="28"/>
        </w:rPr>
        <w:t xml:space="preserve"> можлив</w:t>
      </w:r>
      <w:r w:rsidR="00161EB9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161EB9">
        <w:rPr>
          <w:sz w:val="28"/>
          <w:szCs w:val="28"/>
        </w:rPr>
        <w:t>і</w:t>
      </w:r>
      <w:r>
        <w:rPr>
          <w:sz w:val="28"/>
          <w:szCs w:val="28"/>
        </w:rPr>
        <w:t xml:space="preserve"> поширення</w:t>
      </w:r>
      <w:r w:rsidR="00DC214A">
        <w:rPr>
          <w:sz w:val="28"/>
          <w:szCs w:val="28"/>
        </w:rPr>
        <w:t xml:space="preserve"> (упровадження)</w:t>
      </w:r>
      <w:r>
        <w:rPr>
          <w:sz w:val="28"/>
          <w:szCs w:val="28"/>
        </w:rPr>
        <w:t xml:space="preserve"> створеної </w:t>
      </w:r>
      <w:r>
        <w:rPr>
          <w:sz w:val="28"/>
          <w:szCs w:val="28"/>
        </w:rPr>
        <w:lastRenderedPageBreak/>
        <w:t>інноваційної розробки.</w:t>
      </w:r>
    </w:p>
    <w:p w14:paraId="50CE5389" w14:textId="7ADFF3CF" w:rsidR="00BF59CC" w:rsidRDefault="00BF59CC" w:rsidP="00BF59C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Дотримуватися, у процесі створення інноваційної розробка, академічної доброчесності.</w:t>
      </w:r>
    </w:p>
    <w:p w14:paraId="67094C7B" w14:textId="1C69DE33" w:rsidR="00DC214A" w:rsidRDefault="00DC214A" w:rsidP="00161EB9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1EB9">
        <w:rPr>
          <w:b/>
          <w:bCs/>
          <w:sz w:val="28"/>
          <w:szCs w:val="28"/>
        </w:rPr>
        <w:t>Звертаємо увагу</w:t>
      </w:r>
      <w:r w:rsidR="00161EB9">
        <w:rPr>
          <w:sz w:val="28"/>
          <w:szCs w:val="28"/>
        </w:rPr>
        <w:t>:</w:t>
      </w:r>
      <w:r>
        <w:rPr>
          <w:sz w:val="28"/>
          <w:szCs w:val="28"/>
        </w:rPr>
        <w:t xml:space="preserve"> інноваційну розробку, разом із супровідними документами, необхідно подати на розгляд експертн</w:t>
      </w:r>
      <w:r w:rsidR="00161EB9">
        <w:rPr>
          <w:sz w:val="28"/>
          <w:szCs w:val="28"/>
        </w:rPr>
        <w:t>ій</w:t>
      </w:r>
      <w:r>
        <w:rPr>
          <w:sz w:val="28"/>
          <w:szCs w:val="28"/>
        </w:rPr>
        <w:t xml:space="preserve"> комісії до Сумського ОІППО, не пізніше 15 листопада кожного року.</w:t>
      </w:r>
    </w:p>
    <w:p w14:paraId="14B66DCD" w14:textId="77777777" w:rsidR="00161EB9" w:rsidRPr="00161EB9" w:rsidRDefault="00161EB9" w:rsidP="00383AAB">
      <w:pPr>
        <w:pStyle w:val="a3"/>
        <w:shd w:val="clear" w:color="auto" w:fill="FFFFFF"/>
        <w:tabs>
          <w:tab w:val="left" w:pos="993"/>
        </w:tabs>
        <w:ind w:left="709" w:firstLine="0"/>
        <w:jc w:val="center"/>
        <w:rPr>
          <w:sz w:val="4"/>
          <w:szCs w:val="4"/>
        </w:rPr>
      </w:pPr>
    </w:p>
    <w:p w14:paraId="15FCFF37" w14:textId="247E19F4" w:rsidR="00D85F6A" w:rsidRDefault="00D85F6A" w:rsidP="00383AAB">
      <w:pPr>
        <w:pStyle w:val="a3"/>
        <w:shd w:val="clear" w:color="auto" w:fill="FFFFFF"/>
        <w:tabs>
          <w:tab w:val="left" w:pos="993"/>
        </w:tabs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 використаних джерел</w:t>
      </w:r>
    </w:p>
    <w:p w14:paraId="4E1FAEEA" w14:textId="7F0B9D21" w:rsidR="00D85F6A" w:rsidRPr="00156417" w:rsidRDefault="00383AAB" w:rsidP="00D85F6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5F6A" w:rsidRPr="00156417">
        <w:rPr>
          <w:rFonts w:ascii="Times New Roman" w:hAnsi="Times New Roman" w:cs="Times New Roman"/>
          <w:sz w:val="28"/>
          <w:szCs w:val="28"/>
        </w:rPr>
        <w:t xml:space="preserve">Закон України «Про освіту». URL: </w:t>
      </w:r>
      <w:hyperlink r:id="rId7" w:anchor="Text" w:history="1">
        <w:r w:rsidR="00D85F6A" w:rsidRPr="00156417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https://zakon.rada.gov.ua/laws/show/2145-19#Text</w:t>
        </w:r>
      </w:hyperlink>
      <w:r w:rsidR="00D85F6A" w:rsidRPr="00156417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14:paraId="30861C21" w14:textId="0D701C73" w:rsidR="00D85F6A" w:rsidRPr="00156417" w:rsidRDefault="00383AAB" w:rsidP="00D85F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F6A" w:rsidRPr="00156417">
        <w:rPr>
          <w:rFonts w:ascii="Times New Roman" w:hAnsi="Times New Roman" w:cs="Times New Roman"/>
          <w:sz w:val="28"/>
          <w:szCs w:val="28"/>
        </w:rPr>
        <w:t xml:space="preserve">. Закон України «Про повну загальну середню освіту». URL: </w:t>
      </w:r>
      <w:hyperlink r:id="rId8" w:anchor="Text" w:history="1">
        <w:r w:rsidR="00D85F6A" w:rsidRPr="00156417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https://zakon.rada.gov.ua/laws/show/463-20#Text</w:t>
        </w:r>
      </w:hyperlink>
    </w:p>
    <w:p w14:paraId="23F1DEA7" w14:textId="1CC3570C" w:rsidR="00D85F6A" w:rsidRPr="00156417" w:rsidRDefault="00383AAB" w:rsidP="00D85F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5F6A" w:rsidRPr="00156417">
        <w:rPr>
          <w:rFonts w:ascii="Times New Roman" w:hAnsi="Times New Roman" w:cs="Times New Roman"/>
          <w:sz w:val="28"/>
          <w:szCs w:val="28"/>
        </w:rPr>
        <w:t xml:space="preserve">. Концепція </w:t>
      </w:r>
      <w:proofErr w:type="spellStart"/>
      <w:r w:rsidR="00D85F6A" w:rsidRPr="00156417">
        <w:rPr>
          <w:rFonts w:ascii="Times New Roman" w:hAnsi="Times New Roman" w:cs="Times New Roman"/>
          <w:sz w:val="28"/>
          <w:szCs w:val="28"/>
        </w:rPr>
        <w:t>реалізаціі</w:t>
      </w:r>
      <w:proofErr w:type="spellEnd"/>
      <w:r w:rsidR="00D85F6A" w:rsidRPr="00156417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="00D85F6A" w:rsidRPr="00156417">
        <w:rPr>
          <w:rFonts w:ascii="Times New Roman" w:hAnsi="Times New Roman" w:cs="Times New Roman"/>
          <w:sz w:val="28"/>
          <w:szCs w:val="28"/>
        </w:rPr>
        <w:t>державноі</w:t>
      </w:r>
      <w:proofErr w:type="spellEnd"/>
      <w:r w:rsidR="00D85F6A" w:rsidRPr="00156417">
        <w:rPr>
          <w:rFonts w:ascii="Times New Roman" w:hAnsi="Times New Roman" w:cs="Times New Roman"/>
          <w:sz w:val="28"/>
          <w:szCs w:val="28"/>
        </w:rPr>
        <w:t xml:space="preserve">̈ політики у сфері реформування </w:t>
      </w:r>
      <w:proofErr w:type="spellStart"/>
      <w:r w:rsidR="00D85F6A" w:rsidRPr="00156417">
        <w:rPr>
          <w:rFonts w:ascii="Times New Roman" w:hAnsi="Times New Roman" w:cs="Times New Roman"/>
          <w:sz w:val="28"/>
          <w:szCs w:val="28"/>
        </w:rPr>
        <w:t>загальноі</w:t>
      </w:r>
      <w:proofErr w:type="spellEnd"/>
      <w:r w:rsidR="00D85F6A" w:rsidRPr="00156417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="00D85F6A" w:rsidRPr="00156417">
        <w:rPr>
          <w:rFonts w:ascii="Times New Roman" w:hAnsi="Times New Roman" w:cs="Times New Roman"/>
          <w:sz w:val="28"/>
          <w:szCs w:val="28"/>
        </w:rPr>
        <w:t>середньоі</w:t>
      </w:r>
      <w:proofErr w:type="spellEnd"/>
      <w:r w:rsidR="00D85F6A" w:rsidRPr="00156417">
        <w:rPr>
          <w:rFonts w:ascii="Times New Roman" w:hAnsi="Times New Roman" w:cs="Times New Roman"/>
          <w:sz w:val="28"/>
          <w:szCs w:val="28"/>
        </w:rPr>
        <w:t xml:space="preserve">̈ освіти «Нова </w:t>
      </w:r>
      <w:proofErr w:type="spellStart"/>
      <w:r w:rsidR="00D85F6A" w:rsidRPr="00156417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="00D85F6A" w:rsidRPr="00156417">
        <w:rPr>
          <w:rFonts w:ascii="Times New Roman" w:hAnsi="Times New Roman" w:cs="Times New Roman"/>
          <w:sz w:val="28"/>
          <w:szCs w:val="28"/>
        </w:rPr>
        <w:t xml:space="preserve"> школа» на період до 2029 року. URL: </w:t>
      </w:r>
      <w:hyperlink r:id="rId9" w:anchor="n8" w:history="1">
        <w:r w:rsidR="00D85F6A" w:rsidRPr="00156417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https://zakon.rada.gov.ua/laws/show/988-2016-%D1%80/conv#n8</w:t>
        </w:r>
      </w:hyperlink>
    </w:p>
    <w:p w14:paraId="63339D20" w14:textId="3030D26E" w:rsidR="00D85F6A" w:rsidRDefault="00383AAB" w:rsidP="0030674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674C">
        <w:rPr>
          <w:sz w:val="28"/>
          <w:szCs w:val="28"/>
        </w:rPr>
        <w:t>Н</w:t>
      </w:r>
      <w:r w:rsidR="0030674C" w:rsidRPr="00CE1287">
        <w:rPr>
          <w:rFonts w:eastAsia="Calibri"/>
          <w:sz w:val="28"/>
          <w:szCs w:val="28"/>
        </w:rPr>
        <w:t>аказ Міністерства розвитку</w:t>
      </w:r>
      <w:r w:rsidR="0030674C" w:rsidRPr="00CE1287">
        <w:rPr>
          <w:sz w:val="28"/>
          <w:szCs w:val="28"/>
        </w:rPr>
        <w:t xml:space="preserve"> </w:t>
      </w:r>
      <w:r w:rsidR="0030674C" w:rsidRPr="00CE1287">
        <w:rPr>
          <w:rFonts w:eastAsia="Calibri"/>
          <w:sz w:val="28"/>
          <w:szCs w:val="28"/>
        </w:rPr>
        <w:t>економіки, торгівлі та сільського господарства</w:t>
      </w:r>
      <w:r w:rsidR="0030674C" w:rsidRPr="00CE1287">
        <w:rPr>
          <w:sz w:val="28"/>
          <w:szCs w:val="28"/>
        </w:rPr>
        <w:t xml:space="preserve"> </w:t>
      </w:r>
      <w:r w:rsidR="0030674C" w:rsidRPr="00CE1287">
        <w:rPr>
          <w:rFonts w:eastAsia="Calibri"/>
          <w:sz w:val="28"/>
          <w:szCs w:val="28"/>
        </w:rPr>
        <w:t>України (Мінекономіки) від 23.12.2020 № 2736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 освіти (з дипломом молодшого спеціаліста)»</w:t>
      </w:r>
    </w:p>
    <w:p w14:paraId="416A6150" w14:textId="77777777" w:rsidR="00383AAB" w:rsidRDefault="00383AAB" w:rsidP="0030674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</w:p>
    <w:p w14:paraId="661F8D7A" w14:textId="77777777" w:rsidR="00383AAB" w:rsidRDefault="00383AAB" w:rsidP="0030674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</w:p>
    <w:p w14:paraId="00E9C5E3" w14:textId="77777777" w:rsidR="00383AAB" w:rsidRDefault="00383AAB" w:rsidP="0038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навчально-методичного відділу</w:t>
      </w:r>
    </w:p>
    <w:p w14:paraId="2359523C" w14:textId="77777777" w:rsidR="00383AAB" w:rsidRDefault="00383AAB" w:rsidP="0038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та </w:t>
      </w:r>
    </w:p>
    <w:p w14:paraId="34B48730" w14:textId="77777777" w:rsidR="00383AAB" w:rsidRDefault="00383AAB" w:rsidP="0038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 Сердюк</w:t>
      </w:r>
    </w:p>
    <w:p w14:paraId="0CB3150B" w14:textId="77777777" w:rsidR="00383AAB" w:rsidRDefault="00383AAB" w:rsidP="00383AAB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14:paraId="470FA339" w14:textId="77777777" w:rsidR="00383AAB" w:rsidRPr="00BF59CC" w:rsidRDefault="00383AAB" w:rsidP="0030674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sectPr w:rsidR="00383AAB" w:rsidRPr="00BF5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847DB"/>
    <w:multiLevelType w:val="hybridMultilevel"/>
    <w:tmpl w:val="06042BC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43C8A"/>
    <w:multiLevelType w:val="hybridMultilevel"/>
    <w:tmpl w:val="06042BC2"/>
    <w:lvl w:ilvl="0" w:tplc="AD74E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3A13F8"/>
    <w:multiLevelType w:val="hybridMultilevel"/>
    <w:tmpl w:val="19647EE4"/>
    <w:lvl w:ilvl="0" w:tplc="9936197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86985773">
    <w:abstractNumId w:val="1"/>
  </w:num>
  <w:num w:numId="2" w16cid:durableId="858196783">
    <w:abstractNumId w:val="2"/>
  </w:num>
  <w:num w:numId="3" w16cid:durableId="170736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1A"/>
    <w:rsid w:val="0006268C"/>
    <w:rsid w:val="0007278E"/>
    <w:rsid w:val="00161EB9"/>
    <w:rsid w:val="002D62A6"/>
    <w:rsid w:val="0030674C"/>
    <w:rsid w:val="00383AAB"/>
    <w:rsid w:val="004070D0"/>
    <w:rsid w:val="00483AE5"/>
    <w:rsid w:val="008712B6"/>
    <w:rsid w:val="008F4022"/>
    <w:rsid w:val="00BF2977"/>
    <w:rsid w:val="00BF59CC"/>
    <w:rsid w:val="00BF7F1A"/>
    <w:rsid w:val="00C17315"/>
    <w:rsid w:val="00CE1287"/>
    <w:rsid w:val="00D85F6A"/>
    <w:rsid w:val="00DC214A"/>
    <w:rsid w:val="00E6648E"/>
    <w:rsid w:val="00E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1F1B"/>
  <w15:chartTrackingRefBased/>
  <w15:docId w15:val="{841AD462-415F-4E59-95C3-B6A7C814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65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uk-UA"/>
      <w14:ligatures w14:val="none"/>
    </w:rPr>
  </w:style>
  <w:style w:type="paragraph" w:styleId="5">
    <w:name w:val="heading 5"/>
    <w:basedOn w:val="a"/>
    <w:link w:val="50"/>
    <w:uiPriority w:val="9"/>
    <w:qFormat/>
    <w:rsid w:val="00E865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712B6"/>
    <w:pPr>
      <w:widowControl w:val="0"/>
      <w:autoSpaceDE w:val="0"/>
      <w:autoSpaceDN w:val="0"/>
      <w:spacing w:after="0" w:line="240" w:lineRule="auto"/>
      <w:ind w:left="562" w:firstLine="707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4">
    <w:name w:val="Абзац списку Знак"/>
    <w:link w:val="a3"/>
    <w:uiPriority w:val="34"/>
    <w:locked/>
    <w:rsid w:val="008712B6"/>
    <w:rPr>
      <w:rFonts w:ascii="Times New Roman" w:eastAsia="Times New Roman" w:hAnsi="Times New Roman" w:cs="Times New Roman"/>
      <w:kern w:val="0"/>
      <w14:ligatures w14:val="none"/>
    </w:rPr>
  </w:style>
  <w:style w:type="character" w:styleId="a5">
    <w:name w:val="Hyperlink"/>
    <w:basedOn w:val="a0"/>
    <w:uiPriority w:val="99"/>
    <w:unhideWhenUsed/>
    <w:rsid w:val="008712B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7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9">
    <w:name w:val="rvts9"/>
    <w:basedOn w:val="a0"/>
    <w:rsid w:val="00BF2977"/>
  </w:style>
  <w:style w:type="character" w:customStyle="1" w:styleId="40">
    <w:name w:val="Заголовок 4 Знак"/>
    <w:basedOn w:val="a0"/>
    <w:link w:val="4"/>
    <w:uiPriority w:val="9"/>
    <w:rsid w:val="00E865F8"/>
    <w:rPr>
      <w:rFonts w:ascii="Times New Roman" w:eastAsia="Times New Roman" w:hAnsi="Times New Roman" w:cs="Times New Roman"/>
      <w:b/>
      <w:bCs/>
      <w:kern w:val="0"/>
      <w:sz w:val="24"/>
      <w:szCs w:val="24"/>
      <w:lang w:eastAsia="uk-UA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865F8"/>
    <w:rPr>
      <w:rFonts w:ascii="Times New Roman" w:eastAsia="Times New Roman" w:hAnsi="Times New Roman" w:cs="Times New Roman"/>
      <w:b/>
      <w:bCs/>
      <w:kern w:val="0"/>
      <w:sz w:val="20"/>
      <w:szCs w:val="20"/>
      <w:lang w:eastAsia="uk-UA"/>
      <w14:ligatures w14:val="none"/>
    </w:rPr>
  </w:style>
  <w:style w:type="character" w:styleId="a7">
    <w:name w:val="Strong"/>
    <w:basedOn w:val="a0"/>
    <w:uiPriority w:val="22"/>
    <w:qFormat/>
    <w:rsid w:val="00E865F8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85F6A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ppo.edu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109-2015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88-2016-%D1%80/con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2024-05-02T12:50:00Z</cp:lastPrinted>
  <dcterms:created xsi:type="dcterms:W3CDTF">2024-05-01T08:27:00Z</dcterms:created>
  <dcterms:modified xsi:type="dcterms:W3CDTF">2024-05-02T13:16:00Z</dcterms:modified>
</cp:coreProperties>
</file>