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911C" w14:textId="77777777" w:rsidR="006D4E74" w:rsidRPr="006D4D6D" w:rsidRDefault="006D4E74" w:rsidP="006D4E74">
      <w:pPr>
        <w:spacing w:after="0" w:line="240" w:lineRule="auto"/>
        <w:jc w:val="center"/>
        <w:rPr>
          <w:b/>
          <w:sz w:val="20"/>
        </w:rPr>
      </w:pPr>
      <w:r w:rsidRPr="006D4D6D">
        <w:rPr>
          <w:rFonts w:ascii="Times New Roman" w:hAnsi="Times New Roman" w:cs="Times New Roman"/>
          <w:b/>
          <w:sz w:val="28"/>
          <w:szCs w:val="28"/>
          <w:lang w:val="uk-UA"/>
        </w:rPr>
        <w:t>Формування правової компетентності учнів на уроках правознавства</w:t>
      </w:r>
    </w:p>
    <w:p w14:paraId="219CC706" w14:textId="77777777" w:rsidR="006D4E74" w:rsidRPr="00B95124" w:rsidRDefault="006D4E74" w:rsidP="006D4E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B95124">
        <w:rPr>
          <w:rFonts w:ascii="Times New Roman" w:hAnsi="Times New Roman" w:cs="Times New Roman"/>
          <w:i/>
          <w:sz w:val="28"/>
        </w:rPr>
        <w:t>(</w:t>
      </w:r>
      <w:proofErr w:type="spellStart"/>
      <w:r w:rsidRPr="00B95124">
        <w:rPr>
          <w:rFonts w:ascii="Times New Roman" w:hAnsi="Times New Roman" w:cs="Times New Roman"/>
          <w:i/>
          <w:sz w:val="28"/>
        </w:rPr>
        <w:t>методичн</w:t>
      </w:r>
      <w:proofErr w:type="spellEnd"/>
      <w:r w:rsidRPr="00B95124">
        <w:rPr>
          <w:rFonts w:ascii="Times New Roman" w:hAnsi="Times New Roman" w:cs="Times New Roman"/>
          <w:i/>
          <w:sz w:val="28"/>
          <w:lang w:val="uk-UA"/>
        </w:rPr>
        <w:t>і</w:t>
      </w:r>
      <w:r w:rsidRPr="00B9512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B95124">
        <w:rPr>
          <w:rFonts w:ascii="Times New Roman" w:hAnsi="Times New Roman" w:cs="Times New Roman"/>
          <w:i/>
          <w:sz w:val="28"/>
        </w:rPr>
        <w:t>рекомендац</w:t>
      </w:r>
      <w:r w:rsidRPr="00B95124">
        <w:rPr>
          <w:rFonts w:ascii="Times New Roman" w:hAnsi="Times New Roman" w:cs="Times New Roman"/>
          <w:i/>
          <w:sz w:val="28"/>
          <w:lang w:val="uk-UA"/>
        </w:rPr>
        <w:t>ії</w:t>
      </w:r>
      <w:proofErr w:type="spellEnd"/>
      <w:r w:rsidRPr="00B95124">
        <w:rPr>
          <w:rFonts w:ascii="Times New Roman" w:hAnsi="Times New Roman" w:cs="Times New Roman"/>
          <w:i/>
          <w:sz w:val="28"/>
          <w:lang w:val="uk-UA"/>
        </w:rPr>
        <w:t>)</w:t>
      </w:r>
    </w:p>
    <w:p w14:paraId="168C0195" w14:textId="77777777" w:rsidR="006D4E74" w:rsidRPr="006D4D6D" w:rsidRDefault="006D4E74" w:rsidP="006D4E74">
      <w:pPr>
        <w:spacing w:after="0" w:line="240" w:lineRule="auto"/>
      </w:pPr>
    </w:p>
    <w:p w14:paraId="142560C9" w14:textId="7B27D793" w:rsidR="006D4E74" w:rsidRDefault="006D4E74" w:rsidP="006D4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Правова освіта в умовах сьогодення</w:t>
      </w:r>
      <w:r w:rsidRPr="00F2514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має бути спрямована на </w:t>
      </w:r>
      <w:r w:rsidRPr="00F2514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переорієнтацію з процесу навчання на результат, зміщення акцентів із </w:t>
      </w:r>
      <w:r w:rsidRPr="00F25145">
        <w:rPr>
          <w:rFonts w:ascii="Times New Roman" w:hAnsi="Times New Roman" w:cs="Times New Roman"/>
          <w:sz w:val="28"/>
          <w:lang w:val="uk-UA"/>
        </w:rPr>
        <w:t xml:space="preserve">накопичування </w:t>
      </w:r>
      <w:r>
        <w:rPr>
          <w:rFonts w:ascii="Times New Roman" w:hAnsi="Times New Roman" w:cs="Times New Roman"/>
          <w:sz w:val="28"/>
          <w:lang w:val="uk-UA"/>
        </w:rPr>
        <w:t>знань, умінь,</w:t>
      </w:r>
      <w:r w:rsidRPr="00F25145">
        <w:rPr>
          <w:rFonts w:ascii="Times New Roman" w:hAnsi="Times New Roman" w:cs="Times New Roman"/>
          <w:sz w:val="28"/>
          <w:lang w:val="uk-UA"/>
        </w:rPr>
        <w:t xml:space="preserve"> навик</w:t>
      </w:r>
      <w:r>
        <w:rPr>
          <w:rFonts w:ascii="Times New Roman" w:hAnsi="Times New Roman" w:cs="Times New Roman"/>
          <w:sz w:val="28"/>
          <w:lang w:val="uk-UA"/>
        </w:rPr>
        <w:t xml:space="preserve">ів на формування та розвиток в учнів </w:t>
      </w:r>
      <w:r w:rsidRPr="00F25145">
        <w:rPr>
          <w:rFonts w:ascii="Times New Roman" w:hAnsi="Times New Roman" w:cs="Times New Roman"/>
          <w:sz w:val="28"/>
          <w:lang w:val="uk-UA"/>
        </w:rPr>
        <w:t xml:space="preserve">здатності </w:t>
      </w:r>
      <w:r>
        <w:rPr>
          <w:rFonts w:ascii="Times New Roman" w:hAnsi="Times New Roman" w:cs="Times New Roman"/>
          <w:sz w:val="28"/>
          <w:lang w:val="uk-UA"/>
        </w:rPr>
        <w:t>практично діяти, застосовувати власний досвід у</w:t>
      </w:r>
      <w:r w:rsidRPr="00F2514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різних життєвих </w:t>
      </w:r>
      <w:r w:rsidRPr="00F25145">
        <w:rPr>
          <w:rFonts w:ascii="Times New Roman" w:hAnsi="Times New Roman" w:cs="Times New Roman"/>
          <w:sz w:val="28"/>
          <w:lang w:val="uk-UA"/>
        </w:rPr>
        <w:t>ситуаціях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14:paraId="78FEC693" w14:textId="71A86248" w:rsidR="006D4E74" w:rsidRPr="004C35A9" w:rsidRDefault="006D4E74" w:rsidP="006D4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</w:t>
      </w:r>
      <w:r w:rsidRPr="00D85602">
        <w:rPr>
          <w:rFonts w:ascii="Times New Roman" w:hAnsi="Times New Roman" w:cs="Times New Roman"/>
          <w:sz w:val="28"/>
          <w:lang w:val="uk-UA"/>
        </w:rPr>
        <w:t xml:space="preserve">ормування </w:t>
      </w:r>
      <w:r w:rsidR="003F43E6">
        <w:rPr>
          <w:rFonts w:ascii="Times New Roman" w:hAnsi="Times New Roman" w:cs="Times New Roman"/>
          <w:sz w:val="28"/>
          <w:lang w:val="uk-UA"/>
        </w:rPr>
        <w:t>у молодого покоління</w:t>
      </w:r>
      <w:r w:rsidRPr="00D85602">
        <w:rPr>
          <w:rFonts w:ascii="Times New Roman" w:hAnsi="Times New Roman" w:cs="Times New Roman"/>
          <w:sz w:val="28"/>
          <w:lang w:val="uk-UA"/>
        </w:rPr>
        <w:t xml:space="preserve"> правової</w:t>
      </w:r>
      <w:r>
        <w:rPr>
          <w:rFonts w:ascii="Times New Roman" w:hAnsi="Times New Roman" w:cs="Times New Roman"/>
          <w:sz w:val="28"/>
          <w:lang w:val="uk-UA"/>
        </w:rPr>
        <w:t xml:space="preserve"> компетентності, а саме, </w:t>
      </w:r>
      <w:r w:rsidR="006F595A">
        <w:rPr>
          <w:rFonts w:ascii="Times New Roman" w:hAnsi="Times New Roman" w:cs="Times New Roman"/>
          <w:sz w:val="28"/>
          <w:lang w:val="uk-UA"/>
        </w:rPr>
        <w:t xml:space="preserve">їхньої </w:t>
      </w:r>
      <w:r w:rsidRPr="00D85602">
        <w:rPr>
          <w:rFonts w:ascii="Times New Roman" w:hAnsi="Times New Roman" w:cs="Times New Roman"/>
          <w:sz w:val="28"/>
          <w:lang w:val="uk-UA"/>
        </w:rPr>
        <w:t>спроможн</w:t>
      </w:r>
      <w:r>
        <w:rPr>
          <w:rFonts w:ascii="Times New Roman" w:hAnsi="Times New Roman" w:cs="Times New Roman"/>
          <w:sz w:val="28"/>
          <w:lang w:val="uk-UA"/>
        </w:rPr>
        <w:t xml:space="preserve">ості співвідносити свої дії з чинним законодавством, жити та діяти згідно </w:t>
      </w:r>
      <w:r w:rsidR="00774740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норм</w:t>
      </w:r>
      <w:r w:rsidR="00774740">
        <w:rPr>
          <w:rFonts w:ascii="Times New Roman" w:hAnsi="Times New Roman" w:cs="Times New Roman"/>
          <w:sz w:val="28"/>
          <w:lang w:val="uk-UA"/>
        </w:rPr>
        <w:t>ами</w:t>
      </w:r>
      <w:r>
        <w:rPr>
          <w:rFonts w:ascii="Times New Roman" w:hAnsi="Times New Roman" w:cs="Times New Roman"/>
          <w:sz w:val="28"/>
          <w:lang w:val="uk-UA"/>
        </w:rPr>
        <w:t xml:space="preserve"> права, </w:t>
      </w:r>
      <w:r w:rsidRPr="004C35A9">
        <w:rPr>
          <w:rFonts w:ascii="Times New Roman" w:hAnsi="Times New Roman" w:cs="Times New Roman"/>
          <w:sz w:val="28"/>
          <w:szCs w:val="28"/>
          <w:lang w:val="uk-UA"/>
        </w:rPr>
        <w:t>здатно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4C35A9">
        <w:rPr>
          <w:rFonts w:ascii="Times New Roman" w:hAnsi="Times New Roman" w:cs="Times New Roman"/>
          <w:sz w:val="28"/>
          <w:szCs w:val="28"/>
          <w:lang w:val="uk-UA"/>
        </w:rPr>
        <w:t xml:space="preserve"> швидко орієнтуватися в інформаційному просторі, приймати обґрунтовані рішення на основі отриманих знань, умінь і нави</w:t>
      </w:r>
      <w:r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5D1836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83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основним показником </w:t>
      </w:r>
      <w:r w:rsidR="00746286">
        <w:rPr>
          <w:rFonts w:ascii="Times New Roman" w:hAnsi="Times New Roman" w:cs="Times New Roman"/>
          <w:sz w:val="28"/>
          <w:szCs w:val="28"/>
          <w:lang w:val="uk-UA"/>
        </w:rPr>
        <w:t xml:space="preserve">правової </w:t>
      </w:r>
      <w:r w:rsidR="003F43E6">
        <w:rPr>
          <w:rFonts w:ascii="Times New Roman" w:hAnsi="Times New Roman" w:cs="Times New Roman"/>
          <w:sz w:val="28"/>
          <w:szCs w:val="28"/>
          <w:lang w:val="uk-UA"/>
        </w:rPr>
        <w:t>компетентності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14E126" w14:textId="77777777" w:rsidR="00327B22" w:rsidRPr="006F595A" w:rsidRDefault="00327B22" w:rsidP="00327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Під правовою предметною компетентністю </w:t>
      </w:r>
      <w:r w:rsidR="00746286">
        <w:rPr>
          <w:sz w:val="28"/>
          <w:lang w:val="uk-UA"/>
        </w:rPr>
        <w:t>ми маємо</w:t>
      </w:r>
      <w:r>
        <w:rPr>
          <w:sz w:val="28"/>
          <w:lang w:val="uk-UA"/>
        </w:rPr>
        <w:t xml:space="preserve"> розумі</w:t>
      </w:r>
      <w:r w:rsidR="00746286">
        <w:rPr>
          <w:sz w:val="28"/>
          <w:lang w:val="uk-UA"/>
        </w:rPr>
        <w:t>ти</w:t>
      </w:r>
      <w:r>
        <w:rPr>
          <w:sz w:val="28"/>
          <w:lang w:val="uk-UA"/>
        </w:rPr>
        <w:t xml:space="preserve"> компетентність,  яка формується </w:t>
      </w:r>
      <w:r w:rsidRPr="00327B22">
        <w:rPr>
          <w:sz w:val="28"/>
          <w:lang w:val="uk-UA"/>
        </w:rPr>
        <w:t xml:space="preserve">в </w:t>
      </w:r>
      <w:r>
        <w:rPr>
          <w:sz w:val="28"/>
          <w:lang w:val="uk-UA"/>
        </w:rPr>
        <w:t xml:space="preserve">учнів у </w:t>
      </w:r>
      <w:r w:rsidRPr="00327B22">
        <w:rPr>
          <w:sz w:val="28"/>
          <w:lang w:val="uk-UA"/>
        </w:rPr>
        <w:t>проц</w:t>
      </w:r>
      <w:r>
        <w:rPr>
          <w:sz w:val="28"/>
          <w:lang w:val="uk-UA"/>
        </w:rPr>
        <w:t>есі навчання правознавства як шкільного предмета</w:t>
      </w:r>
      <w:r w:rsidRPr="006F595A">
        <w:rPr>
          <w:sz w:val="28"/>
          <w:lang w:val="uk-UA"/>
        </w:rPr>
        <w:t xml:space="preserve">. </w:t>
      </w:r>
      <w:r w:rsidRPr="006F595A">
        <w:rPr>
          <w:sz w:val="28"/>
          <w:szCs w:val="28"/>
          <w:lang w:val="uk-UA"/>
        </w:rPr>
        <w:t>Правова компетентність, насамперед, – це сукупність набутих учнями правових знань, предметних умінь, сприйняття та розуміння важливості загальнолюдських цінностей, ставлень.</w:t>
      </w:r>
    </w:p>
    <w:p w14:paraId="790E506F" w14:textId="24E0FFCB" w:rsidR="00327B22" w:rsidRPr="006F595A" w:rsidRDefault="00327B22" w:rsidP="00327B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595A">
        <w:rPr>
          <w:sz w:val="28"/>
          <w:lang w:val="uk-UA"/>
        </w:rPr>
        <w:t xml:space="preserve">Звертаємо увагу, що </w:t>
      </w:r>
      <w:r w:rsidRPr="006F595A">
        <w:rPr>
          <w:sz w:val="28"/>
          <w:szCs w:val="28"/>
          <w:lang w:val="uk-UA"/>
        </w:rPr>
        <w:t>складниками</w:t>
      </w:r>
      <w:r w:rsidR="00746286">
        <w:rPr>
          <w:sz w:val="28"/>
          <w:szCs w:val="28"/>
          <w:lang w:val="uk-UA"/>
        </w:rPr>
        <w:t>, які спрямовані на формування</w:t>
      </w:r>
      <w:r w:rsidRPr="006F595A">
        <w:rPr>
          <w:sz w:val="28"/>
          <w:szCs w:val="28"/>
          <w:lang w:val="uk-UA"/>
        </w:rPr>
        <w:t xml:space="preserve"> правової предметної компетентності </w:t>
      </w:r>
      <w:r w:rsidR="00774740">
        <w:rPr>
          <w:sz w:val="28"/>
          <w:szCs w:val="28"/>
          <w:lang w:val="uk-UA"/>
        </w:rPr>
        <w:t xml:space="preserve">в учнів </w:t>
      </w:r>
      <w:r w:rsidRPr="006F595A">
        <w:rPr>
          <w:sz w:val="28"/>
          <w:szCs w:val="28"/>
          <w:lang w:val="uk-UA"/>
        </w:rPr>
        <w:t>є:</w:t>
      </w:r>
    </w:p>
    <w:p w14:paraId="3530A62A" w14:textId="7E7441EA" w:rsidR="00327B22" w:rsidRPr="006F595A" w:rsidRDefault="00327B22" w:rsidP="002F220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5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</w:t>
      </w:r>
      <w:r w:rsidR="002576A0" w:rsidRPr="006F595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F595A">
        <w:rPr>
          <w:rFonts w:ascii="Times New Roman" w:hAnsi="Times New Roman" w:cs="Times New Roman"/>
          <w:sz w:val="28"/>
          <w:szCs w:val="28"/>
          <w:lang w:val="uk-UA"/>
        </w:rPr>
        <w:t>уміння учнів працювати з правовими джерелами</w:t>
      </w:r>
      <w:r w:rsidR="005D39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F595A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підручником, довідковою літературою, мережею </w:t>
      </w:r>
      <w:r w:rsidR="0074628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F595A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="007462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F5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28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F595A">
        <w:rPr>
          <w:rFonts w:ascii="Times New Roman" w:hAnsi="Times New Roman" w:cs="Times New Roman"/>
          <w:sz w:val="28"/>
          <w:szCs w:val="28"/>
          <w:lang w:val="uk-UA"/>
        </w:rPr>
        <w:t xml:space="preserve">онлайн ресурсами для самостійного пошуку правової інформації; виявляти розуміння сучасних правових ідей, принципів </w:t>
      </w:r>
      <w:r w:rsidR="007462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595A">
        <w:rPr>
          <w:rFonts w:ascii="Times New Roman" w:hAnsi="Times New Roman" w:cs="Times New Roman"/>
          <w:sz w:val="28"/>
          <w:szCs w:val="28"/>
          <w:lang w:val="uk-UA"/>
        </w:rPr>
        <w:t xml:space="preserve"> поглядів про стандарти та механізми захисту прав людини </w:t>
      </w:r>
      <w:r w:rsidR="00B9512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F595A">
        <w:rPr>
          <w:rFonts w:ascii="Times New Roman" w:hAnsi="Times New Roman" w:cs="Times New Roman"/>
          <w:sz w:val="28"/>
          <w:szCs w:val="28"/>
          <w:lang w:val="uk-UA"/>
        </w:rPr>
        <w:t xml:space="preserve"> основоположних свобод</w:t>
      </w:r>
      <w:r w:rsidR="002576A0" w:rsidRPr="006F59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F59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636C35" w14:textId="4B096EB8" w:rsidR="00327B22" w:rsidRPr="00327B22" w:rsidRDefault="00327B22" w:rsidP="002F220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22">
        <w:rPr>
          <w:rFonts w:ascii="Times New Roman" w:hAnsi="Times New Roman" w:cs="Times New Roman"/>
          <w:sz w:val="28"/>
          <w:szCs w:val="28"/>
          <w:lang w:val="uk-UA"/>
        </w:rPr>
        <w:t xml:space="preserve">логічна </w:t>
      </w:r>
      <w:r w:rsidR="002576A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27B22">
        <w:rPr>
          <w:rFonts w:ascii="Times New Roman" w:hAnsi="Times New Roman" w:cs="Times New Roman"/>
          <w:sz w:val="28"/>
          <w:szCs w:val="28"/>
          <w:lang w:val="uk-UA"/>
        </w:rPr>
        <w:t>уміння учнів пояснювати зміст основних правових явищ, процесів і понять; виокремлювати юридично значущі факти у сфері захисту конституційних прав і</w:t>
      </w:r>
      <w:r w:rsidR="00B95124">
        <w:rPr>
          <w:rFonts w:ascii="Times New Roman" w:hAnsi="Times New Roman" w:cs="Times New Roman"/>
          <w:sz w:val="28"/>
          <w:szCs w:val="28"/>
          <w:lang w:val="uk-UA"/>
        </w:rPr>
        <w:t xml:space="preserve"> свобод людини та громадянина,</w:t>
      </w:r>
      <w:r w:rsidRPr="00327B22">
        <w:rPr>
          <w:rFonts w:ascii="Times New Roman" w:hAnsi="Times New Roman" w:cs="Times New Roman"/>
          <w:sz w:val="28"/>
          <w:szCs w:val="28"/>
          <w:lang w:val="uk-UA"/>
        </w:rPr>
        <w:t xml:space="preserve"> надавати їм правову оцінку; визначати причино-наслідкові зв’язки правових явищ та процесів</w:t>
      </w:r>
      <w:r w:rsidR="002576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27B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3AE3A7" w14:textId="370D5F49" w:rsidR="00327B22" w:rsidRPr="00774740" w:rsidRDefault="00327B22" w:rsidP="0077474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740">
        <w:rPr>
          <w:rFonts w:ascii="Times New Roman" w:hAnsi="Times New Roman" w:cs="Times New Roman"/>
          <w:sz w:val="28"/>
          <w:szCs w:val="28"/>
          <w:lang w:val="uk-UA"/>
        </w:rPr>
        <w:t xml:space="preserve">аксіологічна </w:t>
      </w:r>
      <w:r w:rsidR="002576A0" w:rsidRPr="007747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4740">
        <w:rPr>
          <w:rFonts w:ascii="Times New Roman" w:hAnsi="Times New Roman" w:cs="Times New Roman"/>
          <w:sz w:val="28"/>
          <w:szCs w:val="28"/>
          <w:lang w:val="uk-UA"/>
        </w:rPr>
        <w:t>уміння висловлювати власні оцінні судження, оперуючи такими категоріями, як</w:t>
      </w:r>
      <w:r w:rsidR="005D3970" w:rsidRPr="007747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74740">
        <w:rPr>
          <w:rFonts w:ascii="Times New Roman" w:hAnsi="Times New Roman" w:cs="Times New Roman"/>
          <w:sz w:val="28"/>
          <w:szCs w:val="28"/>
          <w:lang w:val="uk-UA"/>
        </w:rPr>
        <w:t xml:space="preserve"> право, мораль, демократія, свобода, гідність, відповідальність, права людини; формулювати аргументовану думку щодо розв’язання суспільних проблем правовими засобами</w:t>
      </w:r>
      <w:r w:rsidR="002576A0" w:rsidRPr="007747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3619" w:rsidRPr="0077474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3C5290" w14:textId="0C052663" w:rsidR="002F220C" w:rsidRPr="00B95124" w:rsidRDefault="001B7AA3" w:rsidP="00B9512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124">
        <w:rPr>
          <w:rFonts w:ascii="Times New Roman" w:hAnsi="Times New Roman" w:cs="Times New Roman"/>
          <w:sz w:val="28"/>
          <w:szCs w:val="28"/>
          <w:lang w:val="uk-UA"/>
        </w:rPr>
        <w:t>практично-поведінкова</w:t>
      </w:r>
      <w:r w:rsidR="002F220C" w:rsidRPr="00B95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619" w:rsidRPr="00B9512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F220C" w:rsidRPr="00B95124">
        <w:rPr>
          <w:rFonts w:ascii="Times New Roman" w:hAnsi="Times New Roman" w:cs="Times New Roman"/>
          <w:sz w:val="28"/>
          <w:szCs w:val="28"/>
          <w:lang w:val="uk-UA"/>
        </w:rPr>
        <w:t xml:space="preserve">уміння учнів використовувати правові знання для захисту своїх прав та інтересів, </w:t>
      </w:r>
      <w:r w:rsidRP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представляти правові теоретичні знання в різних формах (усній, письмовій, графічній тощо), використовувати їх для</w:t>
      </w:r>
      <w:r w:rsid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практичних завдань, аналізу й розв’язання правових</w:t>
      </w:r>
      <w:r w:rsid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задач і ситуацій, визначати й обирати альтернативні підходи та рішення; </w:t>
      </w:r>
      <w:r w:rsid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міння здійснювати й пояснювати вибір моделі поведінки</w:t>
      </w:r>
      <w:r w:rsid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повсякденних життєвих ситуаціях на підставі норм права й положень законодавства, реалізувати їх у різних видах правовідносин тощо)</w:t>
      </w:r>
      <w:r w:rsidR="00B95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563F" w:rsidRPr="00B9512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D4A52" w:rsidRPr="00B951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6563F" w:rsidRPr="00B9512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43619" w:rsidRPr="00B95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383070" w14:textId="5C80EBF3" w:rsidR="00DF3534" w:rsidRPr="005D3970" w:rsidRDefault="00E64B5C" w:rsidP="00DF35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Звертаємо увагу, що з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учнів 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правової компетентності, н</w:t>
      </w:r>
      <w:r w:rsidR="0067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авчання</w:t>
      </w:r>
      <w:r w:rsidR="00673A17" w:rsidRPr="0067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</w:t>
      </w:r>
      <w:r w:rsidR="0067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73A17" w:rsidRPr="0067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«Основи правознавства» 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бути спрямоване на </w:t>
      </w:r>
      <w:r w:rsidR="00401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</w:t>
      </w:r>
      <w:r w:rsidR="00D33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401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3A17" w:rsidRPr="0067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загальних питань права з урахуванням законодавчих </w:t>
      </w:r>
      <w:r w:rsidR="00673A17" w:rsidRPr="0067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змін, пов’язаних із введенням воєнного стану та створенням правових умов для підвищення обороноздатності держави, захисту національної безпеки 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673A17" w:rsidRPr="00673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цілісності.</w:t>
      </w:r>
      <w:r w:rsidR="00DF3534" w:rsidRP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3534" w:rsidRPr="00CD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надзвичайного та </w:t>
      </w:r>
      <w:r w:rsidR="00DF3534" w:rsidRPr="00CD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воєнно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DF3534" w:rsidRPr="00CD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F3534" w:rsidRPr="00CD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важливим є донесення до учнів змісту правового характеру адміністративно-правових режимів, 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="00DF3534" w:rsidRPr="00CD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</w:t>
      </w:r>
      <w:r w:rsidR="00DF3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DF3534" w:rsidRPr="00CD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особливій процедурі їх введення, зміні функціонування органів публічної влади, обмеженні окремих конституційних прав і свобод людини </w:t>
      </w:r>
      <w:r w:rsidR="00AE3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DF3534" w:rsidRPr="00CD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громадянина, прав </w:t>
      </w:r>
      <w:r w:rsidR="00AE3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DF3534" w:rsidRPr="00CD6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законних інтересів юридичних осіб. </w:t>
      </w:r>
    </w:p>
    <w:p w14:paraId="60A6EF29" w14:textId="713C36C1" w:rsidR="006F595A" w:rsidRPr="005D6430" w:rsidRDefault="005D3970" w:rsidP="006F5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формування в учнів аксіологічної компетентності </w:t>
      </w:r>
      <w:r w:rsidR="006F595A" w:rsidRPr="005D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уроках </w:t>
      </w:r>
      <w:r w:rsidR="00E6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акцентувати увагу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 н</w:t>
      </w:r>
      <w:r w:rsidR="00E64B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F595A" w:rsidRPr="005D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6F595A" w:rsidRPr="005D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присвячен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F595A" w:rsidRPr="005D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правовому </w:t>
      </w:r>
      <w:r w:rsidR="00AE3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6F595A" w:rsidRPr="005D6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соціальному захисту внутрішньо переміщених осіб, забезпеченню прав і свобод громадян на тимчасово окупованій території України, правовому статусу біженців та осіб, які потребують тимчасового захисту, а також осіб, зниклих безвісти за особливих обставин.</w:t>
      </w:r>
    </w:p>
    <w:p w14:paraId="7F31D3C1" w14:textId="48F62B05" w:rsidR="00742AC5" w:rsidRPr="00E64B5C" w:rsidRDefault="00E64B5C" w:rsidP="00E64B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64B5C">
        <w:rPr>
          <w:rFonts w:ascii="Times New Roman" w:hAnsi="Times New Roman" w:cs="Times New Roman"/>
          <w:sz w:val="28"/>
          <w:lang w:val="uk-UA"/>
        </w:rPr>
        <w:t xml:space="preserve">Задля набуття правової компетентності </w:t>
      </w:r>
      <w:r w:rsidR="00A56702">
        <w:rPr>
          <w:rFonts w:ascii="Times New Roman" w:hAnsi="Times New Roman" w:cs="Times New Roman"/>
          <w:sz w:val="28"/>
          <w:lang w:val="uk-UA"/>
        </w:rPr>
        <w:t xml:space="preserve">учнів звертаємо вагу на обов’язкове проведення </w:t>
      </w:r>
      <w:r w:rsidR="002B3957">
        <w:rPr>
          <w:rFonts w:ascii="Times New Roman" w:hAnsi="Times New Roman" w:cs="Times New Roman"/>
          <w:sz w:val="28"/>
          <w:lang w:val="uk-UA"/>
        </w:rPr>
        <w:t xml:space="preserve"> практичн</w:t>
      </w:r>
      <w:r w:rsidR="00A56702">
        <w:rPr>
          <w:rFonts w:ascii="Times New Roman" w:hAnsi="Times New Roman" w:cs="Times New Roman"/>
          <w:sz w:val="28"/>
          <w:lang w:val="uk-UA"/>
        </w:rPr>
        <w:t>их</w:t>
      </w:r>
      <w:r w:rsidR="002B3957">
        <w:rPr>
          <w:rFonts w:ascii="Times New Roman" w:hAnsi="Times New Roman" w:cs="Times New Roman"/>
          <w:sz w:val="28"/>
          <w:lang w:val="uk-UA"/>
        </w:rPr>
        <w:t xml:space="preserve"> занят</w:t>
      </w:r>
      <w:r w:rsidR="00A56702">
        <w:rPr>
          <w:rFonts w:ascii="Times New Roman" w:hAnsi="Times New Roman" w:cs="Times New Roman"/>
          <w:sz w:val="28"/>
          <w:lang w:val="uk-UA"/>
        </w:rPr>
        <w:t>ь</w:t>
      </w:r>
      <w:r w:rsidR="002B3957">
        <w:rPr>
          <w:rFonts w:ascii="Times New Roman" w:hAnsi="Times New Roman" w:cs="Times New Roman"/>
          <w:sz w:val="28"/>
          <w:lang w:val="uk-UA"/>
        </w:rPr>
        <w:t>,</w:t>
      </w:r>
      <w:r w:rsidRPr="00E64B5C">
        <w:rPr>
          <w:rFonts w:ascii="Times New Roman" w:hAnsi="Times New Roman" w:cs="Times New Roman"/>
          <w:sz w:val="28"/>
          <w:lang w:val="uk-UA"/>
        </w:rPr>
        <w:t xml:space="preserve"> </w:t>
      </w:r>
      <w:r w:rsidR="002B3957">
        <w:rPr>
          <w:rFonts w:ascii="Times New Roman" w:hAnsi="Times New Roman" w:cs="Times New Roman"/>
          <w:sz w:val="28"/>
          <w:lang w:val="uk-UA"/>
        </w:rPr>
        <w:t xml:space="preserve">які </w:t>
      </w:r>
      <w:r>
        <w:rPr>
          <w:rFonts w:ascii="Times New Roman" w:hAnsi="Times New Roman" w:cs="Times New Roman"/>
          <w:sz w:val="28"/>
          <w:lang w:val="uk-UA"/>
        </w:rPr>
        <w:t>мають бути спрямовані на самостійну  роботу</w:t>
      </w:r>
      <w:r w:rsidRPr="00E64B5C">
        <w:rPr>
          <w:rFonts w:ascii="Times New Roman" w:hAnsi="Times New Roman" w:cs="Times New Roman"/>
          <w:sz w:val="28"/>
          <w:lang w:val="uk-UA"/>
        </w:rPr>
        <w:t xml:space="preserve"> здобувачів освіти </w:t>
      </w:r>
      <w:r w:rsidR="000A7549">
        <w:rPr>
          <w:rFonts w:ascii="Times New Roman" w:hAnsi="Times New Roman" w:cs="Times New Roman"/>
          <w:sz w:val="28"/>
          <w:lang w:val="uk-UA"/>
        </w:rPr>
        <w:t>під час вивчення</w:t>
      </w:r>
      <w:r w:rsidRPr="00E64B5C">
        <w:rPr>
          <w:rFonts w:ascii="Times New Roman" w:hAnsi="Times New Roman" w:cs="Times New Roman"/>
          <w:sz w:val="28"/>
          <w:lang w:val="uk-UA"/>
        </w:rPr>
        <w:t xml:space="preserve"> </w:t>
      </w:r>
      <w:r w:rsidR="002B3957">
        <w:rPr>
          <w:rFonts w:ascii="Times New Roman" w:hAnsi="Times New Roman" w:cs="Times New Roman"/>
          <w:sz w:val="28"/>
          <w:lang w:val="uk-UA"/>
        </w:rPr>
        <w:t xml:space="preserve">тієї чи іншої </w:t>
      </w:r>
      <w:r w:rsidRPr="00E64B5C">
        <w:rPr>
          <w:rFonts w:ascii="Times New Roman" w:hAnsi="Times New Roman" w:cs="Times New Roman"/>
          <w:sz w:val="28"/>
          <w:lang w:val="uk-UA"/>
        </w:rPr>
        <w:t>теми з вико</w:t>
      </w:r>
      <w:r>
        <w:rPr>
          <w:rFonts w:ascii="Times New Roman" w:hAnsi="Times New Roman" w:cs="Times New Roman"/>
          <w:sz w:val="28"/>
          <w:lang w:val="uk-UA"/>
        </w:rPr>
        <w:t>ристанням різ</w:t>
      </w:r>
      <w:r w:rsidRPr="00E64B5C">
        <w:rPr>
          <w:rFonts w:ascii="Times New Roman" w:hAnsi="Times New Roman" w:cs="Times New Roman"/>
          <w:sz w:val="28"/>
          <w:lang w:val="uk-UA"/>
        </w:rPr>
        <w:t>них джерел знань (підручни</w:t>
      </w:r>
      <w:r>
        <w:rPr>
          <w:rFonts w:ascii="Times New Roman" w:hAnsi="Times New Roman" w:cs="Times New Roman"/>
          <w:sz w:val="28"/>
          <w:lang w:val="uk-UA"/>
        </w:rPr>
        <w:t>ків,</w:t>
      </w:r>
      <w:r w:rsidRPr="00E64B5C">
        <w:rPr>
          <w:rFonts w:ascii="Times New Roman" w:hAnsi="Times New Roman" w:cs="Times New Roman"/>
          <w:sz w:val="28"/>
          <w:lang w:val="uk-UA"/>
        </w:rPr>
        <w:t xml:space="preserve"> посібн</w:t>
      </w:r>
      <w:r>
        <w:rPr>
          <w:rFonts w:ascii="Times New Roman" w:hAnsi="Times New Roman" w:cs="Times New Roman"/>
          <w:sz w:val="28"/>
          <w:lang w:val="uk-UA"/>
        </w:rPr>
        <w:t xml:space="preserve">иків, довідкового матеріалу, </w:t>
      </w:r>
      <w:r w:rsidR="00A56702">
        <w:rPr>
          <w:rFonts w:ascii="Times New Roman" w:hAnsi="Times New Roman" w:cs="Times New Roman"/>
          <w:sz w:val="28"/>
          <w:lang w:val="uk-UA"/>
        </w:rPr>
        <w:t>і</w:t>
      </w:r>
      <w:r w:rsidRPr="00E64B5C">
        <w:rPr>
          <w:rFonts w:ascii="Times New Roman" w:hAnsi="Times New Roman" w:cs="Times New Roman"/>
          <w:sz w:val="28"/>
          <w:lang w:val="uk-UA"/>
        </w:rPr>
        <w:t>нтернет-ресурсів тощо) [</w:t>
      </w:r>
      <w:r w:rsidR="006D4A52" w:rsidRPr="006D4A52">
        <w:rPr>
          <w:rFonts w:ascii="Times New Roman" w:hAnsi="Times New Roman" w:cs="Times New Roman"/>
          <w:bCs/>
          <w:sz w:val="28"/>
          <w:lang w:val="uk-UA"/>
        </w:rPr>
        <w:t>2</w:t>
      </w:r>
      <w:r w:rsidRPr="00E64B5C">
        <w:rPr>
          <w:rFonts w:ascii="Times New Roman" w:hAnsi="Times New Roman" w:cs="Times New Roman"/>
          <w:sz w:val="28"/>
          <w:lang w:val="uk-UA"/>
        </w:rPr>
        <w:t xml:space="preserve">]. Робота з сучасними джерелами </w:t>
      </w:r>
      <w:r w:rsidR="0038516C">
        <w:rPr>
          <w:rFonts w:ascii="Times New Roman" w:hAnsi="Times New Roman" w:cs="Times New Roman"/>
          <w:sz w:val="28"/>
          <w:lang w:val="uk-UA"/>
        </w:rPr>
        <w:t xml:space="preserve">інформації </w:t>
      </w:r>
      <w:r w:rsidRPr="00E64B5C">
        <w:rPr>
          <w:rFonts w:ascii="Times New Roman" w:hAnsi="Times New Roman" w:cs="Times New Roman"/>
          <w:sz w:val="28"/>
          <w:lang w:val="uk-UA"/>
        </w:rPr>
        <w:t>пі</w:t>
      </w:r>
      <w:r w:rsidR="0038516C">
        <w:rPr>
          <w:rFonts w:ascii="Times New Roman" w:hAnsi="Times New Roman" w:cs="Times New Roman"/>
          <w:sz w:val="28"/>
          <w:lang w:val="uk-UA"/>
        </w:rPr>
        <w:t xml:space="preserve">д час проведення </w:t>
      </w:r>
      <w:r w:rsidR="00B03D00">
        <w:rPr>
          <w:rFonts w:ascii="Times New Roman" w:hAnsi="Times New Roman" w:cs="Times New Roman"/>
          <w:sz w:val="28"/>
          <w:lang w:val="uk-UA"/>
        </w:rPr>
        <w:t>таких</w:t>
      </w:r>
      <w:r w:rsidR="0038516C">
        <w:rPr>
          <w:rFonts w:ascii="Times New Roman" w:hAnsi="Times New Roman" w:cs="Times New Roman"/>
          <w:sz w:val="28"/>
          <w:lang w:val="uk-UA"/>
        </w:rPr>
        <w:t xml:space="preserve"> занять</w:t>
      </w:r>
      <w:r w:rsidRPr="00E64B5C">
        <w:rPr>
          <w:rFonts w:ascii="Times New Roman" w:hAnsi="Times New Roman" w:cs="Times New Roman"/>
          <w:sz w:val="28"/>
          <w:lang w:val="uk-UA"/>
        </w:rPr>
        <w:t xml:space="preserve"> має </w:t>
      </w:r>
      <w:r w:rsidR="0038516C">
        <w:rPr>
          <w:rFonts w:ascii="Times New Roman" w:hAnsi="Times New Roman" w:cs="Times New Roman"/>
          <w:sz w:val="28"/>
          <w:lang w:val="uk-UA"/>
        </w:rPr>
        <w:t>поєднувати</w:t>
      </w:r>
      <w:r w:rsidRPr="00E64B5C">
        <w:rPr>
          <w:rFonts w:ascii="Times New Roman" w:hAnsi="Times New Roman" w:cs="Times New Roman"/>
          <w:sz w:val="28"/>
          <w:lang w:val="uk-UA"/>
        </w:rPr>
        <w:t xml:space="preserve"> </w:t>
      </w:r>
      <w:r w:rsidR="00B03D00">
        <w:rPr>
          <w:rFonts w:ascii="Times New Roman" w:hAnsi="Times New Roman" w:cs="Times New Roman"/>
          <w:sz w:val="28"/>
          <w:lang w:val="uk-UA"/>
        </w:rPr>
        <w:t>в</w:t>
      </w:r>
      <w:r w:rsidR="002B3957">
        <w:rPr>
          <w:rFonts w:ascii="Times New Roman" w:hAnsi="Times New Roman" w:cs="Times New Roman"/>
          <w:sz w:val="28"/>
          <w:lang w:val="uk-UA"/>
        </w:rPr>
        <w:t>міння</w:t>
      </w:r>
      <w:r w:rsidRPr="00E64B5C">
        <w:rPr>
          <w:rFonts w:ascii="Times New Roman" w:hAnsi="Times New Roman" w:cs="Times New Roman"/>
          <w:sz w:val="28"/>
          <w:lang w:val="uk-UA"/>
        </w:rPr>
        <w:t xml:space="preserve"> здобувачів освіти діяти компетентно й технологічно.</w:t>
      </w:r>
    </w:p>
    <w:p w14:paraId="3595877A" w14:textId="77777777" w:rsidR="0038516C" w:rsidRPr="0038516C" w:rsidRDefault="0038516C" w:rsidP="00E64B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практичних заняттях доцільно використовувати методи</w:t>
      </w:r>
      <w:r w:rsidR="002B3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б сприяли</w:t>
      </w:r>
      <w:r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кооперативн</w:t>
      </w:r>
      <w:r w:rsidR="002B3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2B3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дослідницьк</w:t>
      </w:r>
      <w:r w:rsidR="002B3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проблемно</w:t>
      </w:r>
      <w:r w:rsidR="002B3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 </w:t>
      </w:r>
      <w:r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викладу</w:t>
      </w:r>
      <w:r w:rsidR="002B3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матеріалу</w:t>
      </w:r>
      <w:r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47B309B" w14:textId="7052CA07" w:rsidR="002B3957" w:rsidRDefault="002B3957" w:rsidP="00B03D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Окрім того</w:t>
      </w:r>
      <w:r w:rsid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38516C"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учнів</w:t>
      </w:r>
      <w:r w:rsidR="000A7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516C"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 компетентності</w:t>
      </w:r>
      <w:r w:rsidR="00AE3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16C"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</w:t>
      </w:r>
      <w:r w:rsidR="0038516C"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практичних занять, доцільно робити акцент на права людини, використовуючи напрацювання міжнародних організацій, таких як</w:t>
      </w:r>
      <w:r w:rsidR="00AE6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8516C" w:rsidRPr="0038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ООН, Рада Європи та ОБСЄ. </w:t>
      </w:r>
      <w:r w:rsidR="00AE6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системного та </w:t>
      </w:r>
      <w:proofErr w:type="spellStart"/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</w:rPr>
        <w:t>ефективного</w:t>
      </w:r>
      <w:proofErr w:type="spellEnd"/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proofErr w:type="spellStart"/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</w:rPr>
        <w:t>навчання</w:t>
      </w:r>
      <w:proofErr w:type="spellEnd"/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>учнів і</w:t>
      </w:r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з </w:t>
      </w:r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  <w:lang w:val="uk-UA"/>
        </w:rPr>
        <w:t xml:space="preserve">питань </w:t>
      </w:r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прав </w:t>
      </w:r>
      <w:proofErr w:type="spellStart"/>
      <w:r w:rsidR="00AE6987" w:rsidRPr="00AE6987">
        <w:rPr>
          <w:rFonts w:ascii="Times New Roman" w:hAnsi="Times New Roman" w:cs="Times New Roman"/>
          <w:sz w:val="28"/>
          <w:szCs w:val="20"/>
          <w:shd w:val="clear" w:color="auto" w:fill="FFFFFF"/>
        </w:rPr>
        <w:t>людини</w:t>
      </w:r>
      <w:proofErr w:type="spellEnd"/>
      <w:r w:rsidR="00AE6987" w:rsidRPr="00AE6987">
        <w:rPr>
          <w:rFonts w:ascii="Arial" w:hAnsi="Arial" w:cs="Arial"/>
          <w:sz w:val="28"/>
          <w:szCs w:val="20"/>
          <w:shd w:val="clear" w:color="auto" w:fill="FFFFFF"/>
          <w:lang w:val="uk-UA"/>
        </w:rPr>
        <w:t xml:space="preserve"> </w:t>
      </w:r>
      <w:r w:rsidR="00AE6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екомендуємо до використання в освітньому процесі посібник </w:t>
      </w:r>
      <w:r w:rsidR="00B03D00" w:rsidRP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«Керівн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03D00" w:rsidRP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03D00" w:rsidRP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в галузі прав людини для систем середньої школи», розроблен</w:t>
      </w:r>
      <w:r w:rsid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B03D00" w:rsidRPr="00B03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Бюро демократичних інститутів і прав людини ОБСЄ,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яким можна ознайомитися за покликанням</w:t>
      </w:r>
      <w:r w:rsidR="00AE3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Pr="001C0A38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https://www.osce.org/uk/odihr/262226</w:t>
        </w:r>
      </w:hyperlink>
      <w:r w:rsidR="00AE6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04899E" w14:textId="0F4208CF" w:rsidR="00340D89" w:rsidRDefault="00AE3C2A" w:rsidP="00682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>розпізна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 xml:space="preserve">учнями 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>прояв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правопорушень проти прав людини і основоположних свобод, диференці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 xml:space="preserve"> розумі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 xml:space="preserve"> правов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00589" w:rsidRPr="00143619">
        <w:rPr>
          <w:rFonts w:ascii="Times New Roman" w:hAnsi="Times New Roman" w:cs="Times New Roman"/>
          <w:sz w:val="28"/>
          <w:szCs w:val="28"/>
          <w:lang w:val="uk-UA"/>
        </w:rPr>
        <w:t xml:space="preserve"> наслідк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ів за їх вчинення,</w:t>
      </w:r>
      <w:r w:rsidR="00600589" w:rsidRPr="0038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рекомендуємо до</w:t>
      </w:r>
      <w:r w:rsidR="00340D89" w:rsidRPr="00383330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матеріал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0D89" w:rsidRPr="003833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D89" w:rsidRPr="00383330">
        <w:rPr>
          <w:rStyle w:val="a6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>онлайн курсу «Права людини в освітньому</w:t>
      </w:r>
      <w:r w:rsidR="00340D89" w:rsidRPr="003833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40D89" w:rsidRPr="00383330">
        <w:rPr>
          <w:rStyle w:val="a6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lang w:val="uk-UA"/>
        </w:rPr>
        <w:t>просторі»</w:t>
      </w:r>
      <w:r w:rsidR="00340D89" w:rsidRPr="0038333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40D89" w:rsidRPr="00383330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</w:t>
      </w:r>
      <w:r w:rsidR="0060058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0D89" w:rsidRPr="00383330">
        <w:rPr>
          <w:rFonts w:ascii="Times New Roman" w:hAnsi="Times New Roman" w:cs="Times New Roman"/>
          <w:sz w:val="28"/>
          <w:szCs w:val="28"/>
          <w:lang w:val="uk-UA"/>
        </w:rPr>
        <w:t xml:space="preserve"> Координатором </w:t>
      </w:r>
      <w:proofErr w:type="spellStart"/>
      <w:r w:rsidR="00340D89" w:rsidRPr="00383330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340D89" w:rsidRPr="00383330">
        <w:rPr>
          <w:rFonts w:ascii="Times New Roman" w:hAnsi="Times New Roman" w:cs="Times New Roman"/>
          <w:sz w:val="28"/>
          <w:szCs w:val="28"/>
          <w:lang w:val="uk-UA"/>
        </w:rPr>
        <w:t xml:space="preserve"> ОБСЄ в Украйні спільно зі студією онлайн освіти </w:t>
      </w:r>
      <w:proofErr w:type="spellStart"/>
      <w:r w:rsidR="00340D89" w:rsidRPr="00383330">
        <w:rPr>
          <w:rFonts w:ascii="Times New Roman" w:hAnsi="Times New Roman" w:cs="Times New Roman"/>
          <w:sz w:val="28"/>
          <w:szCs w:val="28"/>
        </w:rPr>
        <w:t>EdEra</w:t>
      </w:r>
      <w:proofErr w:type="spellEnd"/>
      <w:r w:rsidR="00340D89" w:rsidRPr="00383330">
        <w:rPr>
          <w:rFonts w:ascii="Times New Roman" w:hAnsi="Times New Roman" w:cs="Times New Roman"/>
          <w:sz w:val="28"/>
          <w:szCs w:val="28"/>
          <w:lang w:val="uk-UA"/>
        </w:rPr>
        <w:t>, за підтримки Міністерства освіти і науки України</w:t>
      </w:r>
      <w:r w:rsidR="00383330" w:rsidRPr="00383330">
        <w:rPr>
          <w:rFonts w:ascii="Times New Roman" w:hAnsi="Times New Roman" w:cs="Times New Roman"/>
          <w:sz w:val="28"/>
          <w:szCs w:val="28"/>
          <w:lang w:val="uk-UA"/>
        </w:rPr>
        <w:t>, з яким можна ознайомитися за покликанням:</w:t>
      </w:r>
      <w:r w:rsidR="00340D89" w:rsidRPr="00340D89">
        <w:rPr>
          <w:sz w:val="28"/>
          <w:szCs w:val="28"/>
          <w:lang w:val="uk-UA"/>
        </w:rPr>
        <w:t xml:space="preserve"> </w:t>
      </w:r>
      <w:hyperlink r:id="rId6" w:history="1">
        <w:r w:rsidR="00383330" w:rsidRPr="00590572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https://courses.ed-era.com/courses/course-v1:EDERA_OSCE+HRE101+2019/about</w:t>
        </w:r>
      </w:hyperlink>
      <w:r w:rsidR="00677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5E8EBB" w14:textId="0E1F2CD5" w:rsidR="005B5F26" w:rsidRDefault="005F315D" w:rsidP="005B5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шляхом реалізації міжпредметного підходу</w:t>
      </w:r>
      <w:r w:rsidR="0068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навчанні</w:t>
      </w:r>
      <w:r w:rsidR="0060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правознавства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23E33" w:rsidRPr="00D53DE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 метою формування </w:t>
      </w:r>
      <w:r w:rsidR="00600589" w:rsidRPr="00D53DE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учнів </w:t>
      </w:r>
      <w:r w:rsidR="00E23E33" w:rsidRPr="00D53DE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правової компетентності,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актуалізація знань </w:t>
      </w:r>
      <w:r w:rsidR="0060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(створення проблемни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ситуацій</w:t>
      </w: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раціональн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відб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навчального матеріалу для логічного вибудовування </w:t>
      </w: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міжпредметної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взаємодії</w:t>
      </w: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8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Звертаємо увагу, що особливого значення </w:t>
      </w:r>
      <w:r w:rsidR="00682102" w:rsidRPr="006D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етапі актуалізації знань учнів</w:t>
      </w:r>
      <w:r w:rsidR="0068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2102" w:rsidRPr="006D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набуває</w:t>
      </w:r>
      <w:r w:rsidR="0068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2102" w:rsidRPr="006D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</w:t>
      </w:r>
      <w:r w:rsidR="0068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682102" w:rsidRPr="006D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системного мислення </w:t>
      </w:r>
      <w:r w:rsidR="00682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освіти.</w:t>
      </w:r>
      <w:r w:rsidR="005B5F26" w:rsidRPr="005B5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</w:t>
      </w:r>
      <w:r w:rsidR="005B5F26" w:rsidRPr="006D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B5F26" w:rsidRPr="006D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читель може запропонувати </w:t>
      </w:r>
      <w:r w:rsidR="005B5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учням ряд </w:t>
      </w:r>
      <w:r w:rsidR="005B5F26" w:rsidRPr="006D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запитань, пов’язаних, наприклад, із курсом історії: «Пригадайте, що являли собою …», «Які події відбувалися в цей період …», «Які історичні факти можуть підтвердити вашу позицію …» </w:t>
      </w:r>
      <w:r w:rsidR="005B5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тощо</w:t>
      </w:r>
      <w:r w:rsidR="006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A52" w:rsidRPr="006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6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D4A52" w:rsidRPr="006D4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5B5F26" w:rsidRPr="006D1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965F25" w14:textId="77777777" w:rsidR="00E23E33" w:rsidRDefault="00DD58B4" w:rsidP="006D1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Акцентуємо увагу, що п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час реалізації </w:t>
      </w:r>
      <w:r w:rsidR="00E23E33"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міжпредметн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E23E33"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на </w:t>
      </w:r>
      <w:r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удь-якому етапі 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доцільно використовувати</w:t>
      </w:r>
      <w:r w:rsidR="00E23E33"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мотиваційні, </w:t>
      </w:r>
      <w:r w:rsidR="00E23E33" w:rsidRPr="005F3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випереджуючі чи підсумкові</w:t>
      </w:r>
      <w:r w:rsidR="00E23E33" w:rsidRP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3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завдання.</w:t>
      </w:r>
    </w:p>
    <w:p w14:paraId="55CCE5A8" w14:textId="76EEC228" w:rsidR="00682102" w:rsidRDefault="000A7549" w:rsidP="006D1D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формування логічної компетентності в учнів, доцільно на уроках використовувати юридичні задачі чи ситуації. Наголошуємо, що використання таких видів завдань сприятиме поглибленню, розширенню та систематизації знань здобувачів освіти, формуванню в них життєво необхідних умінь</w:t>
      </w:r>
      <w:r w:rsidR="00520D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активізації пізнавального інтересу, підвищення їхньої правової культури тощо</w:t>
      </w:r>
      <w:r w:rsidR="00595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093485B" w14:textId="7358B08F" w:rsidR="00340D89" w:rsidRPr="001B7AA3" w:rsidRDefault="001B7AA3" w:rsidP="001B7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Отже, с</w:t>
      </w:r>
      <w:r w:rsidRPr="001B7AA3">
        <w:rPr>
          <w:rFonts w:ascii="Times New Roman" w:hAnsi="Times New Roman" w:cs="Times New Roman"/>
          <w:sz w:val="28"/>
          <w:szCs w:val="32"/>
          <w:lang w:val="uk-UA"/>
        </w:rPr>
        <w:t xml:space="preserve">формована правова предметна компетентність </w:t>
      </w:r>
      <w:r>
        <w:rPr>
          <w:rFonts w:ascii="Times New Roman" w:hAnsi="Times New Roman" w:cs="Times New Roman"/>
          <w:sz w:val="28"/>
          <w:szCs w:val="32"/>
          <w:lang w:val="uk-UA"/>
        </w:rPr>
        <w:t>–</w:t>
      </w:r>
      <w:r w:rsidRPr="001B7AA3">
        <w:rPr>
          <w:rFonts w:ascii="Times New Roman" w:hAnsi="Times New Roman" w:cs="Times New Roman"/>
          <w:sz w:val="28"/>
          <w:szCs w:val="32"/>
          <w:lang w:val="uk-UA"/>
        </w:rPr>
        <w:t xml:space="preserve"> це здатність учня здійснювати практичну діяльність, ґрунтовану на знаннях поняттєвої системи права, наявності </w:t>
      </w:r>
      <w:r>
        <w:rPr>
          <w:rFonts w:ascii="Times New Roman" w:hAnsi="Times New Roman" w:cs="Times New Roman"/>
          <w:sz w:val="28"/>
          <w:szCs w:val="32"/>
          <w:lang w:val="uk-UA"/>
        </w:rPr>
        <w:t>системного та критичного</w:t>
      </w:r>
      <w:r w:rsidRPr="001B7AA3">
        <w:rPr>
          <w:rFonts w:ascii="Times New Roman" w:hAnsi="Times New Roman" w:cs="Times New Roman"/>
          <w:sz w:val="28"/>
          <w:szCs w:val="32"/>
          <w:lang w:val="uk-UA"/>
        </w:rPr>
        <w:t xml:space="preserve"> мислення, поведінкових моделей, узгоджених із нормами права, а також умінь, навик</w:t>
      </w:r>
      <w:r>
        <w:rPr>
          <w:rFonts w:ascii="Times New Roman" w:hAnsi="Times New Roman" w:cs="Times New Roman"/>
          <w:sz w:val="28"/>
          <w:szCs w:val="32"/>
          <w:lang w:val="uk-UA"/>
        </w:rPr>
        <w:t>ів</w:t>
      </w:r>
      <w:r w:rsidRPr="001B7AA3">
        <w:rPr>
          <w:rFonts w:ascii="Times New Roman" w:hAnsi="Times New Roman" w:cs="Times New Roman"/>
          <w:sz w:val="28"/>
          <w:szCs w:val="32"/>
          <w:lang w:val="uk-UA"/>
        </w:rPr>
        <w:t xml:space="preserve"> і ставлень, що уможливлюють ефективну практичну реалізацію набутих правових знань, умінь і навик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ів </w:t>
      </w:r>
      <w:r w:rsidRPr="001B7AA3">
        <w:rPr>
          <w:rFonts w:ascii="Times New Roman" w:hAnsi="Times New Roman" w:cs="Times New Roman"/>
          <w:sz w:val="28"/>
          <w:szCs w:val="32"/>
          <w:lang w:val="uk-UA"/>
        </w:rPr>
        <w:t>результативн</w:t>
      </w:r>
      <w:r>
        <w:rPr>
          <w:rFonts w:ascii="Times New Roman" w:hAnsi="Times New Roman" w:cs="Times New Roman"/>
          <w:sz w:val="28"/>
          <w:szCs w:val="32"/>
          <w:lang w:val="uk-UA"/>
        </w:rPr>
        <w:t>ого</w:t>
      </w:r>
      <w:r w:rsidRPr="001B7AA3">
        <w:rPr>
          <w:rFonts w:ascii="Times New Roman" w:hAnsi="Times New Roman" w:cs="Times New Roman"/>
          <w:sz w:val="28"/>
          <w:szCs w:val="32"/>
          <w:lang w:val="uk-UA"/>
        </w:rPr>
        <w:t xml:space="preserve"> розв’язання навчальних і життєвих ситуацій.</w:t>
      </w:r>
    </w:p>
    <w:p w14:paraId="1D4B9B3C" w14:textId="77777777" w:rsidR="002B3957" w:rsidRPr="001B7AA3" w:rsidRDefault="002B3957" w:rsidP="001B7A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14:paraId="788F0DE8" w14:textId="3F4092CB" w:rsidR="00B03D00" w:rsidRPr="00E937F7" w:rsidRDefault="004B315F" w:rsidP="00B03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використаних і рекомендованих джерел:</w:t>
      </w:r>
    </w:p>
    <w:p w14:paraId="14E5BD3B" w14:textId="1E9232DF" w:rsidR="00746286" w:rsidRPr="00AE3C2A" w:rsidRDefault="00A6563F" w:rsidP="008E3783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AE3C2A"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32"/>
          <w:lang w:val="uk-UA"/>
        </w:rPr>
        <w:t>Методика</w:t>
      </w:r>
      <w:r w:rsidRPr="00AE3C2A">
        <w:rPr>
          <w:rStyle w:val="fontstyle01"/>
          <w:rFonts w:ascii="Times New Roman" w:hAnsi="Times New Roman" w:cs="Times New Roman"/>
          <w:color w:val="auto"/>
          <w:sz w:val="28"/>
          <w:szCs w:val="32"/>
          <w:lang w:val="uk-UA"/>
        </w:rPr>
        <w:t xml:space="preserve"> </w:t>
      </w:r>
      <w:r w:rsidRPr="00AE3C2A">
        <w:rPr>
          <w:rStyle w:val="fontstyle21"/>
          <w:rFonts w:ascii="Times New Roman" w:hAnsi="Times New Roman" w:cs="Times New Roman"/>
          <w:color w:val="auto"/>
          <w:sz w:val="28"/>
          <w:szCs w:val="32"/>
          <w:lang w:val="uk-UA"/>
        </w:rPr>
        <w:t>навчання учнів 9-го класу основ правознавства: методичний</w:t>
      </w:r>
      <w:r w:rsidRPr="00AE3C2A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Pr="00AE3C2A">
        <w:rPr>
          <w:rStyle w:val="fontstyle21"/>
          <w:rFonts w:ascii="Times New Roman" w:hAnsi="Times New Roman" w:cs="Times New Roman"/>
          <w:color w:val="auto"/>
          <w:sz w:val="28"/>
          <w:szCs w:val="32"/>
          <w:lang w:val="uk-UA"/>
        </w:rPr>
        <w:t xml:space="preserve">посібник / </w:t>
      </w:r>
      <w:proofErr w:type="spellStart"/>
      <w:r w:rsidRPr="00AE3C2A">
        <w:rPr>
          <w:rStyle w:val="fontstyle21"/>
          <w:rFonts w:ascii="Times New Roman" w:hAnsi="Times New Roman" w:cs="Times New Roman"/>
          <w:color w:val="auto"/>
          <w:sz w:val="28"/>
          <w:szCs w:val="32"/>
          <w:lang w:val="uk-UA"/>
        </w:rPr>
        <w:t>Ремех</w:t>
      </w:r>
      <w:proofErr w:type="spellEnd"/>
      <w:r w:rsidR="008E3783" w:rsidRPr="00AE3C2A">
        <w:rPr>
          <w:rStyle w:val="fontstyle21"/>
          <w:rFonts w:ascii="Times New Roman" w:hAnsi="Times New Roman" w:cs="Times New Roman"/>
          <w:color w:val="auto"/>
          <w:sz w:val="28"/>
          <w:szCs w:val="32"/>
          <w:lang w:val="uk-UA"/>
        </w:rPr>
        <w:t xml:space="preserve"> Т.О</w:t>
      </w:r>
      <w:r w:rsidRPr="00AE3C2A">
        <w:rPr>
          <w:rStyle w:val="fontstyle21"/>
          <w:rFonts w:ascii="Times New Roman" w:hAnsi="Times New Roman" w:cs="Times New Roman"/>
          <w:color w:val="auto"/>
          <w:sz w:val="28"/>
          <w:szCs w:val="32"/>
          <w:lang w:val="uk-UA"/>
        </w:rPr>
        <w:t>. К.: ТОВ «КОНВІ ПРІНТ», 2018.  96 с.</w:t>
      </w:r>
    </w:p>
    <w:p w14:paraId="21EA70DF" w14:textId="58C14169" w:rsidR="00746286" w:rsidRPr="00AE3C2A" w:rsidRDefault="00746286" w:rsidP="008E378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  <w:lang w:val="uk-UA"/>
        </w:rPr>
      </w:pPr>
      <w:r w:rsidRPr="00AE3C2A">
        <w:rPr>
          <w:color w:val="000000"/>
          <w:sz w:val="27"/>
          <w:szCs w:val="27"/>
          <w:lang w:val="uk-UA"/>
        </w:rPr>
        <w:t xml:space="preserve">Навчальна програма </w:t>
      </w:r>
      <w:r w:rsidR="004B315F" w:rsidRPr="00AE3C2A">
        <w:rPr>
          <w:color w:val="000000"/>
          <w:sz w:val="27"/>
          <w:szCs w:val="27"/>
          <w:lang w:val="uk-UA"/>
        </w:rPr>
        <w:t xml:space="preserve">з основ правознавства для 9 класу </w:t>
      </w:r>
      <w:r w:rsidRPr="00AE3C2A">
        <w:rPr>
          <w:color w:val="000000"/>
          <w:sz w:val="27"/>
          <w:szCs w:val="27"/>
          <w:lang w:val="uk-UA"/>
        </w:rPr>
        <w:t>закладів загальної середньої освіти</w:t>
      </w:r>
      <w:r w:rsidR="008174D1" w:rsidRPr="00AE3C2A">
        <w:rPr>
          <w:color w:val="000000"/>
          <w:sz w:val="27"/>
          <w:szCs w:val="27"/>
          <w:lang w:val="uk-UA"/>
        </w:rPr>
        <w:t xml:space="preserve"> (із змінами)</w:t>
      </w:r>
      <w:r w:rsidRPr="00AE3C2A">
        <w:rPr>
          <w:color w:val="000000"/>
          <w:sz w:val="27"/>
          <w:szCs w:val="27"/>
          <w:lang w:val="uk-UA"/>
        </w:rPr>
        <w:t xml:space="preserve"> (наказ Міністерства освіти і науки України від 03.08.2022 № 698</w:t>
      </w:r>
      <w:r w:rsidR="008174D1" w:rsidRPr="00AE3C2A">
        <w:rPr>
          <w:color w:val="000000"/>
          <w:sz w:val="27"/>
          <w:szCs w:val="27"/>
          <w:lang w:val="uk-UA"/>
        </w:rPr>
        <w:t xml:space="preserve"> </w:t>
      </w:r>
      <w:r w:rsidR="00A6563F" w:rsidRPr="00AE3C2A">
        <w:rPr>
          <w:color w:val="000000"/>
          <w:sz w:val="27"/>
          <w:szCs w:val="27"/>
          <w:lang w:val="uk-UA"/>
        </w:rPr>
        <w:t>«Про надання грифа оновленим навчальним програмам»</w:t>
      </w:r>
      <w:r w:rsidRPr="00AE3C2A">
        <w:rPr>
          <w:color w:val="000000"/>
          <w:sz w:val="27"/>
          <w:szCs w:val="27"/>
          <w:lang w:val="uk-UA"/>
        </w:rPr>
        <w:t>)</w:t>
      </w:r>
    </w:p>
    <w:p w14:paraId="39F8D695" w14:textId="5522580B" w:rsidR="00746286" w:rsidRPr="00AE3C2A" w:rsidRDefault="00F414CD" w:rsidP="00F414CD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AE3C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Ратушняк С. П. Основи правознавства: </w:t>
      </w:r>
      <w:proofErr w:type="spellStart"/>
      <w:r w:rsidRPr="00AE3C2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</w:t>
      </w:r>
      <w:proofErr w:type="spellEnd"/>
      <w:r w:rsidRPr="00AE3C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9 класу </w:t>
      </w:r>
      <w:proofErr w:type="spellStart"/>
      <w:r w:rsidRPr="00AE3C2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загальноосвіт</w:t>
      </w:r>
      <w:proofErr w:type="spellEnd"/>
      <w:r w:rsidRPr="00AE3C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AE3C2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AE3C2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закладів. Тернопіль: Навчальна книга «Богдан». 2017. 272 с.</w:t>
      </w:r>
    </w:p>
    <w:p w14:paraId="78F06D74" w14:textId="77777777" w:rsidR="00AE3C2A" w:rsidRDefault="00AE3C2A" w:rsidP="00AE3C2A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14:paraId="5A905FA0" w14:textId="77777777" w:rsidR="00AE3C2A" w:rsidRDefault="00AE3C2A" w:rsidP="00AE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громадянської та історичної </w:t>
      </w:r>
    </w:p>
    <w:p w14:paraId="6FB15C6E" w14:textId="77777777" w:rsidR="00AE3C2A" w:rsidRDefault="00AE3C2A" w:rsidP="00AE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освітньої галузі</w:t>
      </w:r>
      <w:r w:rsidRPr="00145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14:paraId="0233E9F7" w14:textId="77777777" w:rsidR="00AE3C2A" w:rsidRDefault="00AE3C2A" w:rsidP="00AE3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 та</w:t>
      </w:r>
    </w:p>
    <w:p w14:paraId="13D7D844" w14:textId="42EFA519" w:rsidR="00AE3C2A" w:rsidRPr="00AE3C2A" w:rsidRDefault="00AE3C2A" w:rsidP="00AE3C2A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 Сумського ОІППО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Третьякова</w:t>
      </w:r>
    </w:p>
    <w:sectPr w:rsidR="00AE3C2A" w:rsidRPr="00AE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-Bold">
    <w:altName w:val="Cambria"/>
    <w:panose1 w:val="00000000000000000000"/>
    <w:charset w:val="00"/>
    <w:family w:val="roman"/>
    <w:notTrueType/>
    <w:pitch w:val="default"/>
  </w:font>
  <w:font w:name="Newton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E00"/>
    <w:multiLevelType w:val="hybridMultilevel"/>
    <w:tmpl w:val="85A48E56"/>
    <w:lvl w:ilvl="0" w:tplc="491C3F16">
      <w:start w:val="10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694AE5"/>
    <w:multiLevelType w:val="multilevel"/>
    <w:tmpl w:val="147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E101A"/>
    <w:multiLevelType w:val="hybridMultilevel"/>
    <w:tmpl w:val="744E649A"/>
    <w:lvl w:ilvl="0" w:tplc="0C1E4BDA">
      <w:start w:val="1"/>
      <w:numFmt w:val="decimal"/>
      <w:lvlText w:val="%1."/>
      <w:lvlJc w:val="left"/>
      <w:pPr>
        <w:ind w:left="1070" w:hanging="360"/>
      </w:pPr>
      <w:rPr>
        <w:rFonts w:hint="default"/>
        <w:color w:val="24202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5074C67"/>
    <w:multiLevelType w:val="multilevel"/>
    <w:tmpl w:val="7B8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53"/>
    <w:rsid w:val="000A7549"/>
    <w:rsid w:val="00143619"/>
    <w:rsid w:val="001B7AA3"/>
    <w:rsid w:val="002576A0"/>
    <w:rsid w:val="002B3957"/>
    <w:rsid w:val="002F220C"/>
    <w:rsid w:val="00327B22"/>
    <w:rsid w:val="00340D89"/>
    <w:rsid w:val="00346553"/>
    <w:rsid w:val="00383330"/>
    <w:rsid w:val="00384252"/>
    <w:rsid w:val="0038516C"/>
    <w:rsid w:val="003A5A87"/>
    <w:rsid w:val="003F43E6"/>
    <w:rsid w:val="004016CE"/>
    <w:rsid w:val="004B315F"/>
    <w:rsid w:val="004F34D0"/>
    <w:rsid w:val="00520D4C"/>
    <w:rsid w:val="005957E1"/>
    <w:rsid w:val="005B5F26"/>
    <w:rsid w:val="005D1836"/>
    <w:rsid w:val="005D3970"/>
    <w:rsid w:val="005D6430"/>
    <w:rsid w:val="005F315D"/>
    <w:rsid w:val="00600589"/>
    <w:rsid w:val="00673A17"/>
    <w:rsid w:val="0067748D"/>
    <w:rsid w:val="00682102"/>
    <w:rsid w:val="006D1D7F"/>
    <w:rsid w:val="006D4A52"/>
    <w:rsid w:val="006D4E74"/>
    <w:rsid w:val="006F595A"/>
    <w:rsid w:val="00742AC5"/>
    <w:rsid w:val="00746286"/>
    <w:rsid w:val="00774740"/>
    <w:rsid w:val="008174D1"/>
    <w:rsid w:val="008408FA"/>
    <w:rsid w:val="008E3783"/>
    <w:rsid w:val="00A10228"/>
    <w:rsid w:val="00A56702"/>
    <w:rsid w:val="00A6563F"/>
    <w:rsid w:val="00A75E52"/>
    <w:rsid w:val="00AE3C2A"/>
    <w:rsid w:val="00AE6987"/>
    <w:rsid w:val="00B03D00"/>
    <w:rsid w:val="00B95124"/>
    <w:rsid w:val="00CD61D8"/>
    <w:rsid w:val="00D332EB"/>
    <w:rsid w:val="00D53DED"/>
    <w:rsid w:val="00DD58B4"/>
    <w:rsid w:val="00DF3534"/>
    <w:rsid w:val="00E23E33"/>
    <w:rsid w:val="00E64B5C"/>
    <w:rsid w:val="00E937F7"/>
    <w:rsid w:val="00F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A237"/>
  <w15:docId w15:val="{979B6B99-F1E8-4C9D-99ED-6D7077E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7B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957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40D89"/>
    <w:rPr>
      <w:i/>
      <w:iCs/>
    </w:rPr>
  </w:style>
  <w:style w:type="character" w:customStyle="1" w:styleId="fontstyle01">
    <w:name w:val="fontstyle01"/>
    <w:basedOn w:val="a0"/>
    <w:rsid w:val="00A6563F"/>
    <w:rPr>
      <w:rFonts w:ascii="NewtonC-Bold" w:hAnsi="NewtonC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A6563F"/>
    <w:rPr>
      <w:rFonts w:ascii="NewtonC" w:hAnsi="NewtonC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rses.ed-era.com/courses/course-v1:EDERA_OSCE+HRE101+2019/about" TargetMode="External"/><Relationship Id="rId5" Type="http://schemas.openxmlformats.org/officeDocument/2006/relationships/hyperlink" Target="https://www.osce.org/uk/odihr/262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5003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Методисти</cp:lastModifiedBy>
  <cp:revision>46</cp:revision>
  <dcterms:created xsi:type="dcterms:W3CDTF">2023-09-04T08:02:00Z</dcterms:created>
  <dcterms:modified xsi:type="dcterms:W3CDTF">2023-09-08T10:43:00Z</dcterms:modified>
</cp:coreProperties>
</file>