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62" w:rsidRPr="00073300" w:rsidRDefault="00D82D62" w:rsidP="00D82D62">
      <w:pPr>
        <w:ind w:firstLine="567"/>
        <w:jc w:val="center"/>
        <w:rPr>
          <w:b/>
        </w:rPr>
      </w:pPr>
      <w:r w:rsidRPr="00073300">
        <w:rPr>
          <w:b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35E01D7" wp14:editId="387969B3">
            <wp:simplePos x="0" y="0"/>
            <wp:positionH relativeFrom="column">
              <wp:posOffset>42545</wp:posOffset>
            </wp:positionH>
            <wp:positionV relativeFrom="paragraph">
              <wp:posOffset>-120015</wp:posOffset>
            </wp:positionV>
            <wp:extent cx="1402715" cy="1504950"/>
            <wp:effectExtent l="0" t="0" r="6985" b="0"/>
            <wp:wrapSquare wrapText="bothSides"/>
            <wp:docPr id="1" name="Рисунок 1" descr="ГЕРБ СОІП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ОІПП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3300">
        <w:rPr>
          <w:b/>
        </w:rPr>
        <w:t>РЕКОМЕНДАЦІЇ</w:t>
      </w:r>
    </w:p>
    <w:p w:rsidR="00D82D62" w:rsidRPr="00073300" w:rsidRDefault="00D82D62" w:rsidP="00D82D62">
      <w:pPr>
        <w:ind w:firstLine="567"/>
        <w:jc w:val="center"/>
      </w:pPr>
      <w:r w:rsidRPr="00073300">
        <w:t>учасникам обласного онлайн-семінару</w:t>
      </w:r>
    </w:p>
    <w:p w:rsidR="00D82D62" w:rsidRPr="00073300" w:rsidRDefault="00D82D62" w:rsidP="00D82D62">
      <w:pPr>
        <w:ind w:firstLine="567"/>
        <w:jc w:val="center"/>
        <w:rPr>
          <w:b/>
        </w:rPr>
      </w:pPr>
      <w:r w:rsidRPr="00073300">
        <w:rPr>
          <w:b/>
        </w:rPr>
        <w:t xml:space="preserve">«Формування соціокультурної </w:t>
      </w:r>
      <w:r w:rsidR="00F4280F">
        <w:rPr>
          <w:b/>
        </w:rPr>
        <w:t xml:space="preserve">компетентності учнів на уроках </w:t>
      </w:r>
      <w:r w:rsidRPr="00073300">
        <w:rPr>
          <w:b/>
        </w:rPr>
        <w:t>іноземної мови»</w:t>
      </w:r>
    </w:p>
    <w:p w:rsidR="002935C5" w:rsidRDefault="002935C5" w:rsidP="00D82D62">
      <w:pPr>
        <w:ind w:firstLine="567"/>
        <w:jc w:val="both"/>
      </w:pPr>
    </w:p>
    <w:p w:rsidR="00AB6EB7" w:rsidRDefault="00D82D62" w:rsidP="00D82D62">
      <w:pPr>
        <w:ind w:firstLine="567"/>
        <w:jc w:val="both"/>
      </w:pPr>
      <w:r w:rsidRPr="00073300">
        <w:t>У глобалізованому світі постійно зростає важливість розуміння іноземних мов і здатності спілкування ними, оскільки мови збагачують суспільство й особистість, сприяють</w:t>
      </w:r>
      <w:r w:rsidR="00A25C07">
        <w:t xml:space="preserve"> взаєморозумінню, економічному та</w:t>
      </w:r>
      <w:r w:rsidRPr="00073300">
        <w:t xml:space="preserve"> культурному розвитку. </w:t>
      </w:r>
    </w:p>
    <w:p w:rsidR="00AB6EB7" w:rsidRPr="008F6C0A" w:rsidRDefault="00AB6EB7" w:rsidP="00D82D62">
      <w:pPr>
        <w:ind w:firstLine="567"/>
        <w:jc w:val="both"/>
      </w:pPr>
      <w:r>
        <w:t xml:space="preserve">За </w:t>
      </w:r>
      <w:r>
        <w:rPr>
          <w:color w:val="000000" w:themeColor="text1"/>
        </w:rPr>
        <w:t>Державним</w:t>
      </w:r>
      <w:r w:rsidRPr="00C84491">
        <w:rPr>
          <w:color w:val="000000" w:themeColor="text1"/>
        </w:rPr>
        <w:t xml:space="preserve"> стандарт</w:t>
      </w:r>
      <w:r>
        <w:rPr>
          <w:color w:val="000000" w:themeColor="text1"/>
        </w:rPr>
        <w:t>ом</w:t>
      </w:r>
      <w:r w:rsidRPr="00C844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базової </w:t>
      </w:r>
      <w:r w:rsidRPr="00C84491">
        <w:rPr>
          <w:color w:val="000000" w:themeColor="text1"/>
        </w:rPr>
        <w:t>загальної середньої освіти</w:t>
      </w:r>
      <w:r>
        <w:rPr>
          <w:color w:val="000000" w:themeColor="text1"/>
        </w:rPr>
        <w:t xml:space="preserve"> однією з ключових </w:t>
      </w:r>
      <w:proofErr w:type="spellStart"/>
      <w:r>
        <w:rPr>
          <w:color w:val="000000" w:themeColor="text1"/>
        </w:rPr>
        <w:t>компетентностей</w:t>
      </w:r>
      <w:proofErr w:type="spellEnd"/>
      <w:r>
        <w:rPr>
          <w:color w:val="000000" w:themeColor="text1"/>
        </w:rPr>
        <w:t xml:space="preserve"> є спілкування іноземними мовами, що передбачає готовність </w:t>
      </w:r>
      <w:r w:rsidR="00126150">
        <w:rPr>
          <w:color w:val="000000" w:themeColor="text1"/>
        </w:rPr>
        <w:t>здобувачів освіти</w:t>
      </w:r>
      <w:r w:rsidR="004F257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до міжкультурного діалогу, дотримання культури спілкування, прийнятої в сучасному суспільстві, повага до культурних та особистісних відмінностей співрозмовників, толерантність до представників іншого народу, культури, звичаїв і способу життя, а також розуміння потреби популяризації України у світі засобами іноземної </w:t>
      </w:r>
      <w:r w:rsidR="00126150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мови </w:t>
      </w:r>
      <w:r w:rsidR="004F2578">
        <w:rPr>
          <w:color w:val="000000" w:themeColor="text1"/>
        </w:rPr>
        <w:t>[2</w:t>
      </w:r>
      <w:r w:rsidR="008F6C0A" w:rsidRPr="008F6C0A">
        <w:rPr>
          <w:color w:val="000000" w:themeColor="text1"/>
        </w:rPr>
        <w:t>].</w:t>
      </w:r>
    </w:p>
    <w:p w:rsidR="0039132F" w:rsidRPr="00AB6EB7" w:rsidRDefault="00D47B46" w:rsidP="00AB6EB7">
      <w:pPr>
        <w:ind w:firstLine="567"/>
        <w:jc w:val="both"/>
      </w:pPr>
      <w:r>
        <w:t>Нагадуємо, що о</w:t>
      </w:r>
      <w:r w:rsidR="0039132F" w:rsidRPr="0039132F">
        <w:t xml:space="preserve">сновною </w:t>
      </w:r>
      <w:r w:rsidR="0039132F">
        <w:t>метою</w:t>
      </w:r>
      <w:r w:rsidR="0039132F" w:rsidRPr="0039132F">
        <w:t xml:space="preserve"> шкільної іншомовної освіти в Україні є формування в учні</w:t>
      </w:r>
      <w:r w:rsidR="0039132F">
        <w:t>в комунікативної компетентності, о</w:t>
      </w:r>
      <w:r w:rsidR="0039132F" w:rsidRPr="0039132F">
        <w:t xml:space="preserve">дним із елементів </w:t>
      </w:r>
      <w:r w:rsidR="0039132F">
        <w:t>якої</w:t>
      </w:r>
      <w:r w:rsidR="0039132F" w:rsidRPr="0039132F">
        <w:t xml:space="preserve"> є соц</w:t>
      </w:r>
      <w:r w:rsidR="00DC5FBD">
        <w:t xml:space="preserve">іокультурна компетентність </w:t>
      </w:r>
      <w:r w:rsidR="008F6C0A" w:rsidRPr="00073300">
        <w:t>[</w:t>
      </w:r>
      <w:r w:rsidR="00556ED1">
        <w:t>4</w:t>
      </w:r>
      <w:r w:rsidR="008F6C0A" w:rsidRPr="00073300">
        <w:t>]</w:t>
      </w:r>
      <w:r w:rsidR="008F6C0A" w:rsidRPr="008F6C0A">
        <w:t>.</w:t>
      </w:r>
    </w:p>
    <w:p w:rsidR="00D82D62" w:rsidRPr="008F6C0A" w:rsidRDefault="002935C5" w:rsidP="00D82D62">
      <w:pPr>
        <w:ind w:firstLine="567"/>
        <w:jc w:val="both"/>
      </w:pPr>
      <w:r>
        <w:t>Соціокультурна компетентність</w:t>
      </w:r>
      <w:r w:rsidR="00D82D62">
        <w:t xml:space="preserve"> </w:t>
      </w:r>
      <w:r w:rsidR="00D82D62" w:rsidRPr="00073300">
        <w:t xml:space="preserve">– це знання культурних особливостей носіїв мови, їхніх звичок, традицій, норм поведінки й етикету та вміння розуміти комунікативну поведінку носіїв іноземної мови й адекватно </w:t>
      </w:r>
      <w:r w:rsidR="005F74B7">
        <w:t xml:space="preserve">використовувати набуті знання у </w:t>
      </w:r>
      <w:r w:rsidR="00D82D62" w:rsidRPr="00073300">
        <w:t xml:space="preserve">процесі спілкування, залишаючись при цьому носієм іншої культури </w:t>
      </w:r>
      <w:r w:rsidR="008F6C0A" w:rsidRPr="008F6C0A">
        <w:t>[</w:t>
      </w:r>
      <w:r w:rsidR="00556ED1">
        <w:t>5</w:t>
      </w:r>
      <w:r w:rsidR="008F6C0A" w:rsidRPr="008F6C0A">
        <w:t>].</w:t>
      </w:r>
    </w:p>
    <w:p w:rsidR="00D82D62" w:rsidRDefault="00D82D62" w:rsidP="00D82D62">
      <w:pPr>
        <w:ind w:firstLine="567"/>
        <w:jc w:val="both"/>
      </w:pPr>
      <w:r w:rsidRPr="00073300">
        <w:t>Формув</w:t>
      </w:r>
      <w:r w:rsidR="005F74B7">
        <w:t>ання соціокультурної компетентності</w:t>
      </w:r>
      <w:r w:rsidRPr="00073300">
        <w:t xml:space="preserve"> виявляється надзвичайно важливим </w:t>
      </w:r>
      <w:r>
        <w:t xml:space="preserve">і, водночас, нелегким завданням </w:t>
      </w:r>
      <w:r w:rsidRPr="00073300">
        <w:t xml:space="preserve">за умови </w:t>
      </w:r>
      <w:r>
        <w:t xml:space="preserve">відсутності </w:t>
      </w:r>
      <w:proofErr w:type="spellStart"/>
      <w:r>
        <w:t>мовного</w:t>
      </w:r>
      <w:proofErr w:type="spellEnd"/>
      <w:r>
        <w:t xml:space="preserve"> середовища.</w:t>
      </w:r>
    </w:p>
    <w:p w:rsidR="00AB6EB7" w:rsidRPr="005F74B7" w:rsidRDefault="00AB6EB7" w:rsidP="005F74B7">
      <w:pPr>
        <w:ind w:firstLine="567"/>
        <w:jc w:val="both"/>
      </w:pPr>
      <w:r w:rsidRPr="005F74B7">
        <w:t>Соціокультурна компетентність</w:t>
      </w:r>
      <w:r w:rsidR="005F74B7">
        <w:t xml:space="preserve"> поділяється на </w:t>
      </w:r>
      <w:r w:rsidRPr="005F74B7">
        <w:t xml:space="preserve">країнознавчу </w:t>
      </w:r>
      <w:r w:rsidR="005F74B7">
        <w:t xml:space="preserve">та </w:t>
      </w:r>
      <w:r w:rsidRPr="005F74B7">
        <w:t>л</w:t>
      </w:r>
      <w:r w:rsidR="00025E65">
        <w:t>інгвокраїнознавчу</w:t>
      </w:r>
      <w:r w:rsidR="00126150">
        <w:t xml:space="preserve"> складові</w:t>
      </w:r>
      <w:r w:rsidR="005F74B7">
        <w:t>.</w:t>
      </w:r>
    </w:p>
    <w:p w:rsidR="00D82D62" w:rsidRPr="005F74B7" w:rsidRDefault="00025E65" w:rsidP="00D82D62">
      <w:pPr>
        <w:ind w:firstLine="567"/>
        <w:jc w:val="both"/>
      </w:pPr>
      <w:r>
        <w:t>Країнознавча компетентність</w:t>
      </w:r>
      <w:r w:rsidR="00D82D62" w:rsidRPr="005F74B7">
        <w:t xml:space="preserve"> </w:t>
      </w:r>
      <w:r w:rsidR="005F74B7">
        <w:t>–</w:t>
      </w:r>
      <w:r w:rsidR="00D82D62" w:rsidRPr="005F74B7">
        <w:t xml:space="preserve"> знання про культуру країни, її історію, географію, економіку, державний устрій, традиції</w:t>
      </w:r>
      <w:r w:rsidR="008D600A" w:rsidRPr="008D600A">
        <w:rPr>
          <w:lang w:val="ru-RU"/>
        </w:rPr>
        <w:t xml:space="preserve"> </w:t>
      </w:r>
      <w:r w:rsidRPr="00025E65">
        <w:rPr>
          <w:lang w:val="ru-RU"/>
        </w:rPr>
        <w:t>[</w:t>
      </w:r>
      <w:r w:rsidR="00556ED1">
        <w:rPr>
          <w:lang w:val="ru-RU"/>
        </w:rPr>
        <w:t>6</w:t>
      </w:r>
      <w:r w:rsidRPr="00025E65">
        <w:rPr>
          <w:lang w:val="ru-RU"/>
        </w:rPr>
        <w:t>]</w:t>
      </w:r>
      <w:r w:rsidR="00D82D62" w:rsidRPr="005F74B7">
        <w:t>.</w:t>
      </w:r>
    </w:p>
    <w:p w:rsidR="00D82D62" w:rsidRPr="0007718A" w:rsidRDefault="00D82D62" w:rsidP="0007718A">
      <w:pPr>
        <w:ind w:firstLine="567"/>
        <w:jc w:val="both"/>
      </w:pPr>
      <w:r w:rsidRPr="005F74B7">
        <w:t>Лінгвокраїнознавча компетенція</w:t>
      </w:r>
      <w:r>
        <w:t xml:space="preserve"> передбачає володіння учнями особливостями мовленнєвої та немовленнєвої поведінки носіїв мови в певних </w:t>
      </w:r>
      <w:r w:rsidRPr="0007718A">
        <w:t>ситуаціях спілкування. Тобто в учнів повинна сформуватись цілісна система уявлень про національні культурні особливості країни</w:t>
      </w:r>
      <w:r w:rsidR="00025E65" w:rsidRPr="0007718A">
        <w:t xml:space="preserve"> </w:t>
      </w:r>
      <w:r w:rsidR="00025E65" w:rsidRPr="0007718A">
        <w:rPr>
          <w:lang w:val="ru-RU"/>
        </w:rPr>
        <w:t>[</w:t>
      </w:r>
      <w:r w:rsidR="00556ED1">
        <w:rPr>
          <w:lang w:val="ru-RU"/>
        </w:rPr>
        <w:t>6</w:t>
      </w:r>
      <w:r w:rsidR="00025E65" w:rsidRPr="0007718A">
        <w:rPr>
          <w:lang w:val="ru-RU"/>
        </w:rPr>
        <w:t>]</w:t>
      </w:r>
      <w:r w:rsidRPr="0007718A">
        <w:t>.</w:t>
      </w:r>
    </w:p>
    <w:p w:rsidR="00B86ED4" w:rsidRPr="0007718A" w:rsidRDefault="0007718A" w:rsidP="0007718A">
      <w:pPr>
        <w:pStyle w:val="Bodytext21"/>
        <w:shd w:val="clear" w:color="auto" w:fill="auto"/>
        <w:spacing w:after="0" w:line="240" w:lineRule="auto"/>
        <w:ind w:firstLine="567"/>
        <w:rPr>
          <w:sz w:val="28"/>
          <w:szCs w:val="28"/>
          <w:lang w:val="uk-UA"/>
        </w:rPr>
      </w:pPr>
      <w:r>
        <w:rPr>
          <w:rStyle w:val="Bodytext2Italic"/>
          <w:i w:val="0"/>
          <w:sz w:val="28"/>
          <w:szCs w:val="28"/>
          <w:lang w:val="uk-UA" w:eastAsia="uk-UA"/>
        </w:rPr>
        <w:t>Звертаємо увагу, що з</w:t>
      </w:r>
      <w:r w:rsidR="00B86ED4" w:rsidRPr="0007718A">
        <w:rPr>
          <w:rStyle w:val="Bodytext2Italic"/>
          <w:i w:val="0"/>
          <w:sz w:val="28"/>
          <w:szCs w:val="28"/>
          <w:lang w:val="uk-UA" w:eastAsia="uk-UA"/>
        </w:rPr>
        <w:t xml:space="preserve">міст </w:t>
      </w:r>
      <w:r>
        <w:rPr>
          <w:rStyle w:val="Bodytext2Italic"/>
          <w:i w:val="0"/>
          <w:sz w:val="28"/>
          <w:szCs w:val="28"/>
          <w:lang w:val="uk-UA" w:eastAsia="uk-UA"/>
        </w:rPr>
        <w:t>соціокультурної компетентності</w:t>
      </w:r>
      <w:r w:rsidR="00B86ED4" w:rsidRPr="0007718A">
        <w:rPr>
          <w:rStyle w:val="Bodytext2"/>
          <w:sz w:val="28"/>
          <w:szCs w:val="28"/>
          <w:lang w:val="uk-UA" w:eastAsia="uk-UA"/>
        </w:rPr>
        <w:t xml:space="preserve"> може бути представлений у вигляді чотирьох складників:</w:t>
      </w:r>
    </w:p>
    <w:p w:rsidR="00B86ED4" w:rsidRPr="0007718A" w:rsidRDefault="00B86ED4" w:rsidP="0007718A">
      <w:pPr>
        <w:pStyle w:val="Bodytext21"/>
        <w:shd w:val="clear" w:color="auto" w:fill="auto"/>
        <w:tabs>
          <w:tab w:val="left" w:pos="1241"/>
        </w:tabs>
        <w:spacing w:after="0" w:line="240" w:lineRule="auto"/>
        <w:ind w:firstLine="700"/>
        <w:rPr>
          <w:sz w:val="28"/>
          <w:szCs w:val="28"/>
          <w:lang w:val="uk-UA"/>
        </w:rPr>
      </w:pPr>
      <w:r w:rsidRPr="0007718A">
        <w:rPr>
          <w:rStyle w:val="Bodytext2"/>
          <w:sz w:val="28"/>
          <w:szCs w:val="28"/>
          <w:lang w:val="uk-UA" w:eastAsia="uk-UA"/>
        </w:rPr>
        <w:t>а)</w:t>
      </w:r>
      <w:r w:rsidRPr="0007718A">
        <w:rPr>
          <w:rStyle w:val="Bodytext2"/>
          <w:sz w:val="28"/>
          <w:szCs w:val="28"/>
          <w:lang w:val="uk-UA" w:eastAsia="uk-UA"/>
        </w:rPr>
        <w:tab/>
        <w:t xml:space="preserve">соціокультурні знання (відомості про країну, мова </w:t>
      </w:r>
      <w:r w:rsidR="0007718A">
        <w:rPr>
          <w:rStyle w:val="Bodytext2"/>
          <w:sz w:val="28"/>
          <w:szCs w:val="28"/>
          <w:lang w:val="uk-UA" w:eastAsia="uk-UA"/>
        </w:rPr>
        <w:t>якої</w:t>
      </w:r>
      <w:r w:rsidRPr="0007718A">
        <w:rPr>
          <w:rStyle w:val="Bodytext2"/>
          <w:sz w:val="28"/>
          <w:szCs w:val="28"/>
          <w:lang w:val="uk-UA" w:eastAsia="uk-UA"/>
        </w:rPr>
        <w:t xml:space="preserve"> вивчається; духовні цінності та культурні традиції; особливості національного менталітету);</w:t>
      </w:r>
    </w:p>
    <w:p w:rsidR="00B86ED4" w:rsidRPr="0007718A" w:rsidRDefault="00B86ED4" w:rsidP="0007718A">
      <w:pPr>
        <w:pStyle w:val="Bodytext21"/>
        <w:shd w:val="clear" w:color="auto" w:fill="auto"/>
        <w:tabs>
          <w:tab w:val="left" w:pos="1258"/>
        </w:tabs>
        <w:spacing w:after="0" w:line="240" w:lineRule="auto"/>
        <w:ind w:firstLine="700"/>
        <w:rPr>
          <w:sz w:val="28"/>
          <w:szCs w:val="28"/>
          <w:lang w:val="uk-UA"/>
        </w:rPr>
      </w:pPr>
      <w:r w:rsidRPr="0007718A">
        <w:rPr>
          <w:rStyle w:val="Bodytext2"/>
          <w:sz w:val="28"/>
          <w:szCs w:val="28"/>
          <w:lang w:val="uk-UA" w:eastAsia="uk-UA"/>
        </w:rPr>
        <w:t>б)</w:t>
      </w:r>
      <w:r w:rsidRPr="0007718A">
        <w:rPr>
          <w:rStyle w:val="Bodytext2"/>
          <w:sz w:val="28"/>
          <w:szCs w:val="28"/>
          <w:lang w:val="uk-UA" w:eastAsia="uk-UA"/>
        </w:rPr>
        <w:tab/>
        <w:t xml:space="preserve">досвід спілкування (вибір стилю спілкування, </w:t>
      </w:r>
      <w:r w:rsidR="00556ED1">
        <w:rPr>
          <w:rStyle w:val="Bodytext2"/>
          <w:sz w:val="28"/>
          <w:szCs w:val="28"/>
          <w:lang w:val="uk-UA" w:eastAsia="uk-UA"/>
        </w:rPr>
        <w:t>правильне трактування явищ</w:t>
      </w:r>
      <w:r w:rsidRPr="0007718A">
        <w:rPr>
          <w:rStyle w:val="Bodytext2"/>
          <w:sz w:val="28"/>
          <w:szCs w:val="28"/>
          <w:lang w:val="uk-UA" w:eastAsia="uk-UA"/>
        </w:rPr>
        <w:t xml:space="preserve"> іншомовної культури);</w:t>
      </w:r>
    </w:p>
    <w:p w:rsidR="00B86ED4" w:rsidRPr="0007718A" w:rsidRDefault="00B86ED4" w:rsidP="0007718A">
      <w:pPr>
        <w:pStyle w:val="Bodytext21"/>
        <w:shd w:val="clear" w:color="auto" w:fill="auto"/>
        <w:tabs>
          <w:tab w:val="left" w:pos="1267"/>
        </w:tabs>
        <w:spacing w:after="0" w:line="240" w:lineRule="auto"/>
        <w:ind w:firstLine="700"/>
        <w:rPr>
          <w:sz w:val="28"/>
          <w:szCs w:val="28"/>
          <w:lang w:val="uk-UA"/>
        </w:rPr>
      </w:pPr>
      <w:r w:rsidRPr="0007718A">
        <w:rPr>
          <w:rStyle w:val="Bodytext2"/>
          <w:sz w:val="28"/>
          <w:szCs w:val="28"/>
          <w:lang w:val="uk-UA" w:eastAsia="uk-UA"/>
        </w:rPr>
        <w:t>в)</w:t>
      </w:r>
      <w:r w:rsidRPr="0007718A">
        <w:rPr>
          <w:rStyle w:val="Bodytext2"/>
          <w:sz w:val="28"/>
          <w:szCs w:val="28"/>
          <w:lang w:val="uk-UA" w:eastAsia="uk-UA"/>
        </w:rPr>
        <w:tab/>
        <w:t xml:space="preserve">особистісне ставлення </w:t>
      </w:r>
      <w:r w:rsidR="0007718A">
        <w:rPr>
          <w:rStyle w:val="Bodytext2"/>
          <w:sz w:val="28"/>
          <w:szCs w:val="28"/>
          <w:lang w:val="uk-UA" w:eastAsia="uk-UA"/>
        </w:rPr>
        <w:t>до фактів іншомовної культури (у</w:t>
      </w:r>
      <w:r w:rsidRPr="0007718A">
        <w:rPr>
          <w:rStyle w:val="Bodytext2"/>
          <w:sz w:val="28"/>
          <w:szCs w:val="28"/>
          <w:lang w:val="uk-UA" w:eastAsia="uk-UA"/>
        </w:rPr>
        <w:t xml:space="preserve"> тому числі здатність вирішувати соціокультурні конфлікти в спілкуванні);</w:t>
      </w:r>
    </w:p>
    <w:p w:rsidR="00B86ED4" w:rsidRPr="0007718A" w:rsidRDefault="00B86ED4" w:rsidP="0007718A">
      <w:pPr>
        <w:pStyle w:val="Bodytext21"/>
        <w:shd w:val="clear" w:color="auto" w:fill="auto"/>
        <w:tabs>
          <w:tab w:val="left" w:pos="1241"/>
        </w:tabs>
        <w:spacing w:after="0" w:line="240" w:lineRule="auto"/>
        <w:ind w:firstLine="700"/>
        <w:rPr>
          <w:sz w:val="28"/>
          <w:szCs w:val="28"/>
          <w:lang w:val="uk-UA"/>
        </w:rPr>
      </w:pPr>
      <w:r w:rsidRPr="0007718A">
        <w:rPr>
          <w:rStyle w:val="Bodytext2"/>
          <w:sz w:val="28"/>
          <w:szCs w:val="28"/>
          <w:lang w:val="uk-UA" w:eastAsia="uk-UA"/>
        </w:rPr>
        <w:lastRenderedPageBreak/>
        <w:t>г)</w:t>
      </w:r>
      <w:r w:rsidRPr="0007718A">
        <w:rPr>
          <w:rStyle w:val="Bodytext2"/>
          <w:sz w:val="28"/>
          <w:szCs w:val="28"/>
          <w:lang w:val="uk-UA" w:eastAsia="uk-UA"/>
        </w:rPr>
        <w:tab/>
        <w:t>володіння способами використання мови (правильне використання соціа</w:t>
      </w:r>
      <w:r w:rsidR="0007718A" w:rsidRPr="0007718A">
        <w:rPr>
          <w:rStyle w:val="Bodytext2"/>
          <w:sz w:val="28"/>
          <w:szCs w:val="28"/>
          <w:lang w:val="uk-UA" w:eastAsia="uk-UA"/>
        </w:rPr>
        <w:t xml:space="preserve">льно маркованих </w:t>
      </w:r>
      <w:proofErr w:type="spellStart"/>
      <w:r w:rsidR="0007718A" w:rsidRPr="0007718A">
        <w:rPr>
          <w:rStyle w:val="Bodytext2"/>
          <w:sz w:val="28"/>
          <w:szCs w:val="28"/>
          <w:lang w:val="uk-UA" w:eastAsia="uk-UA"/>
        </w:rPr>
        <w:t>мовних</w:t>
      </w:r>
      <w:proofErr w:type="spellEnd"/>
      <w:r w:rsidR="0007718A" w:rsidRPr="0007718A">
        <w:rPr>
          <w:rStyle w:val="Bodytext2"/>
          <w:sz w:val="28"/>
          <w:szCs w:val="28"/>
          <w:lang w:val="uk-UA" w:eastAsia="uk-UA"/>
        </w:rPr>
        <w:t xml:space="preserve"> одиниць у</w:t>
      </w:r>
      <w:r w:rsidRPr="0007718A">
        <w:rPr>
          <w:rStyle w:val="Bodytext2"/>
          <w:sz w:val="28"/>
          <w:szCs w:val="28"/>
          <w:lang w:val="uk-UA" w:eastAsia="uk-UA"/>
        </w:rPr>
        <w:t xml:space="preserve"> різних сферах міжкультурного спілкування, </w:t>
      </w:r>
      <w:r w:rsidR="0007718A">
        <w:rPr>
          <w:rStyle w:val="Bodytext2"/>
          <w:sz w:val="28"/>
          <w:szCs w:val="28"/>
          <w:lang w:val="uk-UA" w:eastAsia="uk-UA"/>
        </w:rPr>
        <w:t>розуміння</w:t>
      </w:r>
      <w:r w:rsidRPr="0007718A">
        <w:rPr>
          <w:rStyle w:val="Bodytext2"/>
          <w:sz w:val="28"/>
          <w:szCs w:val="28"/>
          <w:lang w:val="uk-UA" w:eastAsia="uk-UA"/>
        </w:rPr>
        <w:t xml:space="preserve"> подібності і розбіжностей між соціокультурними явищами рідної та іншомовної</w:t>
      </w:r>
      <w:r w:rsidR="0007718A" w:rsidRPr="0007718A">
        <w:rPr>
          <w:rStyle w:val="Bodytext2"/>
          <w:sz w:val="28"/>
          <w:szCs w:val="28"/>
          <w:lang w:val="uk-UA" w:eastAsia="uk-UA"/>
        </w:rPr>
        <w:t xml:space="preserve"> </w:t>
      </w:r>
      <w:r w:rsidR="0007718A">
        <w:rPr>
          <w:rStyle w:val="Bodytext2"/>
          <w:sz w:val="28"/>
          <w:szCs w:val="28"/>
          <w:lang w:val="uk-UA" w:eastAsia="uk-UA"/>
        </w:rPr>
        <w:t>культур</w:t>
      </w:r>
      <w:r w:rsidRPr="0007718A">
        <w:rPr>
          <w:rStyle w:val="Bodytext2"/>
          <w:sz w:val="28"/>
          <w:szCs w:val="28"/>
          <w:lang w:val="uk-UA" w:eastAsia="uk-UA"/>
        </w:rPr>
        <w:t>) [</w:t>
      </w:r>
      <w:r w:rsidR="00FB5273">
        <w:rPr>
          <w:rStyle w:val="Bodytext2"/>
          <w:sz w:val="28"/>
          <w:szCs w:val="28"/>
          <w:lang w:val="uk-UA" w:eastAsia="uk-UA"/>
        </w:rPr>
        <w:t>1</w:t>
      </w:r>
      <w:r w:rsidRPr="0007718A">
        <w:rPr>
          <w:rStyle w:val="Bodytext2"/>
          <w:sz w:val="28"/>
          <w:szCs w:val="28"/>
          <w:lang w:val="uk-UA" w:eastAsia="uk-UA"/>
        </w:rPr>
        <w:t>].</w:t>
      </w:r>
    </w:p>
    <w:p w:rsidR="006D5927" w:rsidRPr="0007718A" w:rsidRDefault="00D47B46" w:rsidP="0007718A">
      <w:pPr>
        <w:ind w:firstLine="567"/>
        <w:jc w:val="both"/>
      </w:pPr>
      <w:r w:rsidRPr="0007718A">
        <w:rPr>
          <w:color w:val="000000" w:themeColor="text1"/>
          <w:spacing w:val="-3"/>
        </w:rPr>
        <w:t xml:space="preserve">Формування соціокультурної компетентності має певні </w:t>
      </w:r>
      <w:r w:rsidRPr="0007718A">
        <w:rPr>
          <w:color w:val="000000" w:themeColor="text1"/>
        </w:rPr>
        <w:t>особливості на кожному етапі навчання.</w:t>
      </w:r>
      <w:r w:rsidR="00DC5FBD" w:rsidRPr="0007718A">
        <w:t xml:space="preserve"> </w:t>
      </w:r>
      <w:r w:rsidRPr="0007718A">
        <w:t xml:space="preserve">Навчальними програмами з іноземної мови передбачено втілення країнознавчого аспекту на основі реалізації </w:t>
      </w:r>
      <w:proofErr w:type="spellStart"/>
      <w:r w:rsidRPr="0007718A">
        <w:t>внутрішньопредметних</w:t>
      </w:r>
      <w:proofErr w:type="spellEnd"/>
      <w:r w:rsidRPr="0007718A">
        <w:t xml:space="preserve"> </w:t>
      </w:r>
      <w:proofErr w:type="spellStart"/>
      <w:r w:rsidRPr="0007718A">
        <w:t>зв’язків</w:t>
      </w:r>
      <w:proofErr w:type="spellEnd"/>
      <w:r w:rsidRPr="0007718A">
        <w:t xml:space="preserve"> і дидактичного принципу наступності.</w:t>
      </w:r>
    </w:p>
    <w:p w:rsidR="00D82D62" w:rsidRPr="0007718A" w:rsidRDefault="00FD4135" w:rsidP="0007718A">
      <w:pPr>
        <w:shd w:val="clear" w:color="auto" w:fill="FFFFFF"/>
        <w:ind w:firstLine="567"/>
        <w:jc w:val="both"/>
      </w:pPr>
      <w:r w:rsidRPr="0007718A">
        <w:t xml:space="preserve">За Концепцією нової української школи реалізується принцип </w:t>
      </w:r>
      <w:proofErr w:type="spellStart"/>
      <w:r w:rsidRPr="0007718A">
        <w:t>дитиноцентризму</w:t>
      </w:r>
      <w:proofErr w:type="spellEnd"/>
      <w:r w:rsidRPr="0007718A">
        <w:t>, за яким</w:t>
      </w:r>
      <w:r w:rsidR="00D82D62" w:rsidRPr="0007718A">
        <w:t xml:space="preserve"> у центрі уваги знаходиться учень, його унікальні особливості та </w:t>
      </w:r>
      <w:r w:rsidR="008F6C0A" w:rsidRPr="0007718A">
        <w:t>неповторний внутрішній світ [</w:t>
      </w:r>
      <w:r w:rsidR="00556ED1">
        <w:t>3</w:t>
      </w:r>
      <w:r w:rsidR="008F6C0A" w:rsidRPr="0007718A">
        <w:t xml:space="preserve">]. </w:t>
      </w:r>
      <w:r w:rsidR="00126150">
        <w:t>Виходячи з цього, у</w:t>
      </w:r>
      <w:r w:rsidR="005F74B7" w:rsidRPr="0007718A">
        <w:t xml:space="preserve">читель </w:t>
      </w:r>
      <w:r w:rsidR="00126150">
        <w:t>має</w:t>
      </w:r>
      <w:r w:rsidR="005F74B7" w:rsidRPr="0007718A">
        <w:t xml:space="preserve"> </w:t>
      </w:r>
      <w:r w:rsidR="00D82D62" w:rsidRPr="0007718A">
        <w:t xml:space="preserve">обрати методи і форми організації </w:t>
      </w:r>
      <w:r w:rsidRPr="0007718A">
        <w:t xml:space="preserve">освітньої </w:t>
      </w:r>
      <w:r w:rsidR="00D82D62" w:rsidRPr="0007718A">
        <w:t xml:space="preserve">діяльності учнів, які оптимально відповідають поставленій меті розвитку </w:t>
      </w:r>
      <w:r w:rsidRPr="0007718A">
        <w:t>особистості</w:t>
      </w:r>
      <w:r w:rsidR="00D82D62" w:rsidRPr="0007718A">
        <w:t>.</w:t>
      </w:r>
    </w:p>
    <w:p w:rsidR="00D82D62" w:rsidRPr="00073300" w:rsidRDefault="00D82D62" w:rsidP="0007718A">
      <w:pPr>
        <w:ind w:firstLine="567"/>
        <w:jc w:val="both"/>
      </w:pPr>
      <w:r w:rsidRPr="0007718A">
        <w:t>Міжнародний та вітчизняний педагогічний досвід переконано доводять, що репродуктивний рівень завдань не призводить до високого рівня засвоєння матеріалу. Тому</w:t>
      </w:r>
      <w:r w:rsidR="00126150">
        <w:t>,</w:t>
      </w:r>
      <w:r w:rsidRPr="0007718A">
        <w:t xml:space="preserve"> </w:t>
      </w:r>
      <w:r w:rsidR="00FD4135" w:rsidRPr="0007718A">
        <w:t>завдання вчителя</w:t>
      </w:r>
      <w:r w:rsidRPr="0007718A">
        <w:t xml:space="preserve"> </w:t>
      </w:r>
      <w:r w:rsidR="005F74B7" w:rsidRPr="0007718A">
        <w:t>–</w:t>
      </w:r>
      <w:r w:rsidRPr="0007718A">
        <w:t xml:space="preserve"> творчо підходити до пошуку навчальних матеріалів соціокультурного характеру, щоб учень міг</w:t>
      </w:r>
      <w:r w:rsidRPr="00B271D5">
        <w:t xml:space="preserve"> використати їх цілеспрямовано, аналізуючи культурні проблемні ситуації через створе</w:t>
      </w:r>
      <w:r w:rsidR="000203FC">
        <w:t xml:space="preserve">ння соціальних портретів та </w:t>
      </w:r>
      <w:proofErr w:type="spellStart"/>
      <w:r w:rsidR="000203FC">
        <w:t>проє</w:t>
      </w:r>
      <w:r w:rsidRPr="00B271D5">
        <w:t>ктів</w:t>
      </w:r>
      <w:proofErr w:type="spellEnd"/>
      <w:r w:rsidRPr="00B271D5">
        <w:t xml:space="preserve">, через спілкування та обговорення їх на </w:t>
      </w:r>
      <w:proofErr w:type="spellStart"/>
      <w:r w:rsidRPr="00B271D5">
        <w:t>уроці</w:t>
      </w:r>
      <w:proofErr w:type="spellEnd"/>
      <w:r w:rsidRPr="00B271D5">
        <w:t>.</w:t>
      </w:r>
      <w:r>
        <w:t xml:space="preserve"> </w:t>
      </w:r>
      <w:r w:rsidR="005F74B7">
        <w:t xml:space="preserve">Пропонуємо спрямовувати спільну діяльність учителя та учнів на </w:t>
      </w:r>
      <w:r w:rsidRPr="00073300">
        <w:t xml:space="preserve">пошук </w:t>
      </w:r>
      <w:r w:rsidR="005F74B7">
        <w:t xml:space="preserve">інформації в </w:t>
      </w:r>
      <w:proofErr w:type="spellStart"/>
      <w:r w:rsidR="005F74B7">
        <w:t>Internet</w:t>
      </w:r>
      <w:proofErr w:type="spellEnd"/>
      <w:r w:rsidR="005F74B7">
        <w:t xml:space="preserve">, </w:t>
      </w:r>
      <w:r w:rsidRPr="00073300">
        <w:t>самостійн</w:t>
      </w:r>
      <w:r w:rsidR="005F74B7">
        <w:t>у роботу</w:t>
      </w:r>
      <w:r w:rsidRPr="00073300">
        <w:t xml:space="preserve"> зі сл</w:t>
      </w:r>
      <w:r w:rsidR="005F74B7">
        <w:t xml:space="preserve">овниками, довідниками, газетами, </w:t>
      </w:r>
      <w:r w:rsidRPr="00073300">
        <w:t>проведення аналогій між поняттями</w:t>
      </w:r>
      <w:r w:rsidR="005F74B7">
        <w:t>, роботу</w:t>
      </w:r>
      <w:r w:rsidRPr="00073300">
        <w:t xml:space="preserve"> з автентичними текстами</w:t>
      </w:r>
      <w:r w:rsidR="005F74B7">
        <w:t xml:space="preserve">, </w:t>
      </w:r>
      <w:r w:rsidRPr="00073300">
        <w:t>збір інформації та її опрацювання</w:t>
      </w:r>
      <w:r w:rsidR="005F74B7">
        <w:t xml:space="preserve">, </w:t>
      </w:r>
      <w:proofErr w:type="spellStart"/>
      <w:r w:rsidRPr="00073300">
        <w:t>п</w:t>
      </w:r>
      <w:r w:rsidR="00025E65">
        <w:t>роє</w:t>
      </w:r>
      <w:r w:rsidR="005F74B7">
        <w:t>ктну</w:t>
      </w:r>
      <w:proofErr w:type="spellEnd"/>
      <w:r w:rsidR="005F74B7">
        <w:t xml:space="preserve"> роботу, рольові</w:t>
      </w:r>
      <w:r w:rsidRPr="00073300">
        <w:t xml:space="preserve"> </w:t>
      </w:r>
      <w:r w:rsidR="005F74B7">
        <w:t xml:space="preserve">ігри, </w:t>
      </w:r>
      <w:r w:rsidRPr="00073300">
        <w:t>пошук найкращої ідеї в результаті мозкової атаки</w:t>
      </w:r>
      <w:r w:rsidR="005F74B7">
        <w:t>, науково-дослідницькі роботи,</w:t>
      </w:r>
      <w:r w:rsidR="005F74B7" w:rsidRPr="00073300">
        <w:t xml:space="preserve"> </w:t>
      </w:r>
      <w:r w:rsidRPr="00073300">
        <w:t xml:space="preserve">використання </w:t>
      </w:r>
      <w:proofErr w:type="spellStart"/>
      <w:r w:rsidRPr="00073300">
        <w:t>відеокурсів</w:t>
      </w:r>
      <w:proofErr w:type="spellEnd"/>
      <w:r w:rsidRPr="00073300">
        <w:t>.</w:t>
      </w:r>
      <w:r>
        <w:t xml:space="preserve"> </w:t>
      </w:r>
    </w:p>
    <w:p w:rsidR="00D82D62" w:rsidRDefault="00FD4135" w:rsidP="00D82D62">
      <w:pPr>
        <w:ind w:firstLine="567"/>
        <w:jc w:val="both"/>
      </w:pPr>
      <w:r>
        <w:t>Одним із чинників</w:t>
      </w:r>
      <w:r w:rsidR="00D82D62" w:rsidRPr="00855EAE">
        <w:t xml:space="preserve"> формування соціокультурної компетентності є застосування таких освітніх технологій як технологія критичного мислення, </w:t>
      </w:r>
      <w:proofErr w:type="spellStart"/>
      <w:r>
        <w:t>проє</w:t>
      </w:r>
      <w:r w:rsidR="00D82D62">
        <w:t>ктна</w:t>
      </w:r>
      <w:proofErr w:type="spellEnd"/>
      <w:r w:rsidR="00D82D62" w:rsidRPr="00855EAE">
        <w:t xml:space="preserve"> діяльність, інтерактивн</w:t>
      </w:r>
      <w:r w:rsidR="007A3328">
        <w:t>е навчання, ігрові технології, кейс-метод.</w:t>
      </w:r>
      <w:r w:rsidR="00D82D62" w:rsidRPr="00855EAE">
        <w:t xml:space="preserve"> Вони сприяють розвитку інтересу до іншомовного спілкування.</w:t>
      </w:r>
    </w:p>
    <w:p w:rsidR="005F74B7" w:rsidRPr="00855EAE" w:rsidRDefault="005F74B7" w:rsidP="00D82D62">
      <w:pPr>
        <w:ind w:firstLine="567"/>
        <w:jc w:val="both"/>
      </w:pPr>
      <w:r>
        <w:t>Рекомендуємо застосовувати у роботі</w:t>
      </w:r>
      <w:r w:rsidR="00126150">
        <w:t>,</w:t>
      </w:r>
      <w:r>
        <w:t xml:space="preserve"> з метою формування соціокультурної компетентності</w:t>
      </w:r>
      <w:r w:rsidR="00126150">
        <w:t>,</w:t>
      </w:r>
      <w:r>
        <w:t xml:space="preserve"> такі методи і прийоми:</w:t>
      </w:r>
    </w:p>
    <w:p w:rsidR="005F74B7" w:rsidRDefault="00025E65" w:rsidP="005F74B7">
      <w:pPr>
        <w:pStyle w:val="a3"/>
        <w:numPr>
          <w:ilvl w:val="0"/>
          <w:numId w:val="8"/>
        </w:numPr>
        <w:ind w:left="0" w:firstLine="567"/>
        <w:jc w:val="both"/>
      </w:pPr>
      <w:r>
        <w:t xml:space="preserve"> м</w:t>
      </w:r>
      <w:r w:rsidR="005F74B7">
        <w:t xml:space="preserve">етод </w:t>
      </w:r>
      <w:proofErr w:type="spellStart"/>
      <w:r w:rsidR="005F74B7">
        <w:t>проє</w:t>
      </w:r>
      <w:r w:rsidR="00D82D62" w:rsidRPr="00855EAE">
        <w:t>ктів</w:t>
      </w:r>
      <w:proofErr w:type="spellEnd"/>
      <w:r w:rsidR="005F74B7">
        <w:t>, який</w:t>
      </w:r>
      <w:r w:rsidR="00D82D62" w:rsidRPr="00855EAE">
        <w:t xml:space="preserve"> забез</w:t>
      </w:r>
      <w:r w:rsidR="000203FC">
        <w:t xml:space="preserve">печує ефективність навчання та </w:t>
      </w:r>
      <w:r w:rsidR="00D82D62" w:rsidRPr="00855EAE">
        <w:t>його практичну спрямованість. Теми</w:t>
      </w:r>
      <w:r w:rsidR="007A3328">
        <w:t xml:space="preserve"> </w:t>
      </w:r>
      <w:proofErr w:type="spellStart"/>
      <w:r w:rsidR="007A3328">
        <w:t>проє</w:t>
      </w:r>
      <w:r w:rsidR="00D82D62">
        <w:t>ктних</w:t>
      </w:r>
      <w:proofErr w:type="spellEnd"/>
      <w:r w:rsidR="00D82D62">
        <w:t xml:space="preserve"> робіт</w:t>
      </w:r>
      <w:r w:rsidR="00FD4135">
        <w:t xml:space="preserve"> повинні передбачати</w:t>
      </w:r>
      <w:r w:rsidR="00D82D62" w:rsidRPr="00855EAE">
        <w:t xml:space="preserve"> соціокультурні та культурологічні дос</w:t>
      </w:r>
      <w:r w:rsidR="007A3328">
        <w:t xml:space="preserve">лідження. Під час виконання </w:t>
      </w:r>
      <w:proofErr w:type="spellStart"/>
      <w:r w:rsidR="007A3328">
        <w:t>проє</w:t>
      </w:r>
      <w:r w:rsidR="00D82D62" w:rsidRPr="00855EAE">
        <w:t>ктних</w:t>
      </w:r>
      <w:proofErr w:type="spellEnd"/>
      <w:r w:rsidR="00D82D62" w:rsidRPr="00855EAE">
        <w:t xml:space="preserve"> робіт здобувачі освіти збирають, систематизують та </w:t>
      </w:r>
      <w:r w:rsidR="005F74B7">
        <w:t>узагальнюють вихідний матеріал</w:t>
      </w:r>
      <w:r w:rsidR="00126150">
        <w:t>;</w:t>
      </w:r>
    </w:p>
    <w:p w:rsidR="00D82D62" w:rsidRDefault="00025E65" w:rsidP="005F74B7">
      <w:pPr>
        <w:pStyle w:val="a3"/>
        <w:numPr>
          <w:ilvl w:val="0"/>
          <w:numId w:val="8"/>
        </w:numPr>
        <w:ind w:left="0" w:firstLine="567"/>
        <w:jc w:val="both"/>
      </w:pPr>
      <w:r>
        <w:t xml:space="preserve"> </w:t>
      </w:r>
      <w:r w:rsidR="00126150">
        <w:t>інтерактивні методи</w:t>
      </w:r>
      <w:r w:rsidR="005F74B7">
        <w:t xml:space="preserve">, </w:t>
      </w:r>
      <w:r w:rsidR="00126150">
        <w:t>які створюють</w:t>
      </w:r>
      <w:r w:rsidR="00D82D62" w:rsidRPr="00855EAE">
        <w:t xml:space="preserve"> умови для активної спільної навчальної діяльності учнів у різних навчальних ситуаціях. Інтерактивна</w:t>
      </w:r>
      <w:r w:rsidR="00D82D62" w:rsidRPr="007E42FC">
        <w:t xml:space="preserve"> взаємодія учнів у парах або групах забезпеч</w:t>
      </w:r>
      <w:r w:rsidR="007A3328">
        <w:t>ує практичне використання мови у</w:t>
      </w:r>
      <w:r w:rsidR="00D82D62" w:rsidRPr="007E42FC">
        <w:t xml:space="preserve"> си</w:t>
      </w:r>
      <w:r w:rsidR="00126150">
        <w:t>туаціях, що імітують реальність;</w:t>
      </w:r>
    </w:p>
    <w:p w:rsidR="005F74B7" w:rsidRDefault="005F74B7" w:rsidP="005F74B7">
      <w:pPr>
        <w:pStyle w:val="a3"/>
        <w:numPr>
          <w:ilvl w:val="0"/>
          <w:numId w:val="8"/>
        </w:numPr>
        <w:ind w:left="0" w:firstLine="567"/>
        <w:jc w:val="both"/>
      </w:pPr>
      <w:r>
        <w:t xml:space="preserve"> </w:t>
      </w:r>
      <w:r w:rsidR="00025E65">
        <w:t>м</w:t>
      </w:r>
      <w:r w:rsidR="00D82D62" w:rsidRPr="007E42FC">
        <w:t>етод рольового спілкування</w:t>
      </w:r>
      <w:r>
        <w:t xml:space="preserve"> (</w:t>
      </w:r>
      <w:r w:rsidR="007A3328">
        <w:t>забезпечує успішну взаємодію у</w:t>
      </w:r>
      <w:r w:rsidR="00D82D62">
        <w:t xml:space="preserve"> різних </w:t>
      </w:r>
      <w:r w:rsidR="000203FC">
        <w:t>мовленнєвих</w:t>
      </w:r>
      <w:r w:rsidR="00D82D62">
        <w:t xml:space="preserve"> ситуаціях</w:t>
      </w:r>
      <w:r>
        <w:t>)</w:t>
      </w:r>
      <w:r w:rsidR="00126150">
        <w:t>;</w:t>
      </w:r>
    </w:p>
    <w:p w:rsidR="00D82D62" w:rsidRDefault="00025E65" w:rsidP="005F74B7">
      <w:pPr>
        <w:pStyle w:val="a3"/>
        <w:numPr>
          <w:ilvl w:val="0"/>
          <w:numId w:val="8"/>
        </w:numPr>
        <w:ind w:left="0" w:firstLine="567"/>
        <w:jc w:val="both"/>
      </w:pPr>
      <w:r>
        <w:t xml:space="preserve"> м</w:t>
      </w:r>
      <w:r w:rsidR="00D82D62">
        <w:t>етод порівняння</w:t>
      </w:r>
      <w:r w:rsidR="007C492D">
        <w:t>, він</w:t>
      </w:r>
      <w:r w:rsidR="00D82D62">
        <w:t xml:space="preserve"> </w:t>
      </w:r>
      <w:r w:rsidR="00D82D62" w:rsidRPr="007E42FC">
        <w:t>дозволяє порівнювати факт</w:t>
      </w:r>
      <w:r w:rsidR="007A3328">
        <w:t>и</w:t>
      </w:r>
      <w:r w:rsidR="00D82D62" w:rsidRPr="007E42FC">
        <w:t xml:space="preserve"> рідної культури та культури </w:t>
      </w:r>
      <w:r w:rsidR="00126150">
        <w:t>кураїни, мова якої вивчається</w:t>
      </w:r>
      <w:r w:rsidR="00D82D62" w:rsidRPr="007E42FC">
        <w:t xml:space="preserve">. </w:t>
      </w:r>
    </w:p>
    <w:p w:rsidR="00D82D62" w:rsidRPr="00556ED1" w:rsidRDefault="00126150" w:rsidP="00D82D62">
      <w:pPr>
        <w:ind w:firstLine="567"/>
        <w:jc w:val="both"/>
      </w:pPr>
      <w:r w:rsidRPr="00556ED1">
        <w:lastRenderedPageBreak/>
        <w:t>Пропонуємо використовувати мультиплікацію, як один із ефективних засобів</w:t>
      </w:r>
      <w:r w:rsidR="00D82D62" w:rsidRPr="00556ED1">
        <w:t xml:space="preserve"> розвитку </w:t>
      </w:r>
      <w:r w:rsidR="000203FC" w:rsidRPr="00556ED1">
        <w:t>соціокультурної</w:t>
      </w:r>
      <w:r w:rsidR="00D82D62" w:rsidRPr="00556ED1">
        <w:t xml:space="preserve"> </w:t>
      </w:r>
      <w:r w:rsidR="000203FC" w:rsidRPr="00556ED1">
        <w:t>компетентності</w:t>
      </w:r>
      <w:r w:rsidR="00556ED1" w:rsidRPr="00556ED1">
        <w:t xml:space="preserve"> у молодших школярів. </w:t>
      </w:r>
    </w:p>
    <w:p w:rsidR="00D82D62" w:rsidRDefault="0002204A" w:rsidP="00D82D62">
      <w:pPr>
        <w:ind w:firstLine="567"/>
        <w:jc w:val="both"/>
      </w:pPr>
      <w:r>
        <w:t>Акцентуємо увагу на тому,</w:t>
      </w:r>
      <w:r w:rsidR="007A3328">
        <w:t xml:space="preserve"> що у</w:t>
      </w:r>
      <w:r w:rsidR="00D82D62">
        <w:t xml:space="preserve">спішною запорукою формування </w:t>
      </w:r>
      <w:r w:rsidR="007A3328">
        <w:t>соціокультурної компетентності</w:t>
      </w:r>
      <w:r w:rsidR="00D82D62">
        <w:t xml:space="preserve"> є з</w:t>
      </w:r>
      <w:r w:rsidR="007A3328">
        <w:t xml:space="preserve">алучення учнів до </w:t>
      </w:r>
      <w:proofErr w:type="spellStart"/>
      <w:r w:rsidR="007A3328">
        <w:t>позанавчальної</w:t>
      </w:r>
      <w:proofErr w:type="spellEnd"/>
      <w:r w:rsidR="00D82D62">
        <w:t xml:space="preserve"> роботи. Важливо і необхідно сприяти їх участі у різних </w:t>
      </w:r>
      <w:bookmarkStart w:id="0" w:name="_GoBack"/>
      <w:r w:rsidR="00D82D62">
        <w:t xml:space="preserve">міжнародних </w:t>
      </w:r>
      <w:proofErr w:type="spellStart"/>
      <w:r w:rsidR="00D82D62">
        <w:t>проєктах</w:t>
      </w:r>
      <w:proofErr w:type="spellEnd"/>
      <w:r w:rsidR="00D82D62">
        <w:t xml:space="preserve">, </w:t>
      </w:r>
      <w:proofErr w:type="spellStart"/>
      <w:r w:rsidR="00D82D62">
        <w:t>мовних</w:t>
      </w:r>
      <w:proofErr w:type="spellEnd"/>
      <w:r w:rsidR="00D82D62">
        <w:t xml:space="preserve"> таборах, конкурсах</w:t>
      </w:r>
      <w:r w:rsidR="00A25C07">
        <w:t xml:space="preserve"> («</w:t>
      </w:r>
      <w:proofErr w:type="spellStart"/>
      <w:r w:rsidR="00A25C07">
        <w:t>Puzzle</w:t>
      </w:r>
      <w:proofErr w:type="spellEnd"/>
      <w:r w:rsidR="00A25C07">
        <w:t>», «Гринвіч», «</w:t>
      </w:r>
      <w:proofErr w:type="spellStart"/>
      <w:r w:rsidR="00A25C07">
        <w:t>Flex</w:t>
      </w:r>
      <w:proofErr w:type="spellEnd"/>
      <w:r w:rsidR="00A25C07">
        <w:t>»)</w:t>
      </w:r>
      <w:r w:rsidR="00D82D62">
        <w:t>, олімпіадах,</w:t>
      </w:r>
      <w:r w:rsidR="00D82D62" w:rsidRPr="00E64297">
        <w:t xml:space="preserve"> </w:t>
      </w:r>
      <w:r w:rsidR="000203FC">
        <w:t xml:space="preserve"> дослідженнях, написанні</w:t>
      </w:r>
      <w:r w:rsidR="00D82D62">
        <w:t xml:space="preserve"> пошукових, науково-дослідницьких робіт для участі у конкурсі-захисті </w:t>
      </w:r>
      <w:r w:rsidR="00A25C07">
        <w:t>Малої академії наук</w:t>
      </w:r>
      <w:bookmarkEnd w:id="0"/>
      <w:r w:rsidR="00D82D62">
        <w:t xml:space="preserve">. </w:t>
      </w:r>
    </w:p>
    <w:p w:rsidR="00F16562" w:rsidRDefault="0019433E" w:rsidP="00F16562">
      <w:pPr>
        <w:ind w:firstLine="567"/>
        <w:jc w:val="both"/>
      </w:pPr>
      <w:r>
        <w:t xml:space="preserve">У процесі формування соціокультурної компетентності учнів </w:t>
      </w:r>
      <w:r w:rsidR="00F16562">
        <w:t xml:space="preserve">закладів загальної середньої освіти </w:t>
      </w:r>
      <w:r>
        <w:t>рекомендуємо застосовувати</w:t>
      </w:r>
      <w:r w:rsidR="00F16562">
        <w:t xml:space="preserve"> </w:t>
      </w:r>
      <w:r>
        <w:t>інформаційні технології: навчальні комп’ютерні</w:t>
      </w:r>
      <w:r w:rsidR="00F16562">
        <w:t xml:space="preserve"> </w:t>
      </w:r>
      <w:r w:rsidR="000203FC">
        <w:t>та</w:t>
      </w:r>
      <w:r w:rsidR="007A3328">
        <w:t xml:space="preserve"> мультимеді</w:t>
      </w:r>
      <w:r>
        <w:t>йні програми, дистанційні технології у</w:t>
      </w:r>
      <w:r w:rsidR="007A3328">
        <w:t xml:space="preserve"> навчанні іноземних</w:t>
      </w:r>
      <w:r w:rsidR="00F16562">
        <w:t xml:space="preserve"> </w:t>
      </w:r>
      <w:r w:rsidR="007A3328">
        <w:t xml:space="preserve">мов, </w:t>
      </w:r>
      <w:r>
        <w:t>презентації</w:t>
      </w:r>
      <w:r w:rsidR="007A3328">
        <w:t>,</w:t>
      </w:r>
      <w:r>
        <w:t xml:space="preserve"> ресурси</w:t>
      </w:r>
      <w:r w:rsidR="00F16562">
        <w:t xml:space="preserve"> всесвітньої мережі </w:t>
      </w:r>
      <w:r w:rsidR="007A3328">
        <w:t>Інтернет.</w:t>
      </w:r>
    </w:p>
    <w:p w:rsidR="00F91EBB" w:rsidRDefault="007A3328" w:rsidP="00F91EBB">
      <w:pPr>
        <w:shd w:val="clear" w:color="auto" w:fill="FFFFFF"/>
        <w:ind w:firstLine="567"/>
        <w:jc w:val="both"/>
        <w:rPr>
          <w:lang w:eastAsia="uk-UA"/>
        </w:rPr>
      </w:pPr>
      <w:r w:rsidRPr="007A3328">
        <w:t>На сьогодні, особливо в умовах дистанційного навчання, з’являються нові застосунки, програми, онлайн курси з іноземних мов, які значно розширюють можливості вчителів та учнів. Швидкий доступ до інтернет-ресурсів: блогів, подкастів, електронних іншомовних видань, надає можливість здобувачам освіти оволодіти різноманітною інформацією про англомовні країни, а також дозволяє виконувати вправи в онлайн-режимі.</w:t>
      </w:r>
      <w:r w:rsidR="00F91EBB" w:rsidRPr="00F91EBB">
        <w:rPr>
          <w:lang w:eastAsia="uk-UA"/>
        </w:rPr>
        <w:t xml:space="preserve"> </w:t>
      </w:r>
    </w:p>
    <w:p w:rsidR="00F91EBB" w:rsidRPr="00AC68B3" w:rsidRDefault="00556ED1" w:rsidP="00F91EBB">
      <w:pPr>
        <w:shd w:val="clear" w:color="auto" w:fill="FFFFFF"/>
        <w:ind w:firstLine="567"/>
        <w:jc w:val="both"/>
        <w:rPr>
          <w:lang w:eastAsia="uk-UA"/>
        </w:rPr>
      </w:pPr>
      <w:r>
        <w:rPr>
          <w:lang w:eastAsia="uk-UA"/>
        </w:rPr>
        <w:t xml:space="preserve">З метою ефективного формування </w:t>
      </w:r>
      <w:r>
        <w:rPr>
          <w:lang w:eastAsia="uk-UA"/>
        </w:rPr>
        <w:t xml:space="preserve">соціокультурної компетентності </w:t>
      </w:r>
      <w:r>
        <w:rPr>
          <w:lang w:eastAsia="uk-UA"/>
        </w:rPr>
        <w:t xml:space="preserve">у </w:t>
      </w:r>
      <w:r>
        <w:rPr>
          <w:lang w:eastAsia="uk-UA"/>
        </w:rPr>
        <w:t>здобувачів освіти</w:t>
      </w:r>
      <w:r>
        <w:rPr>
          <w:lang w:eastAsia="uk-UA"/>
        </w:rPr>
        <w:t xml:space="preserve"> доцільно п</w:t>
      </w:r>
      <w:r w:rsidR="00F91EBB" w:rsidRPr="00AC68B3">
        <w:rPr>
          <w:lang w:eastAsia="uk-UA"/>
        </w:rPr>
        <w:t>ров</w:t>
      </w:r>
      <w:r>
        <w:rPr>
          <w:lang w:eastAsia="uk-UA"/>
        </w:rPr>
        <w:t>одити онлайн-конференції</w:t>
      </w:r>
      <w:r w:rsidR="00F91EBB" w:rsidRPr="00AC68B3">
        <w:rPr>
          <w:lang w:eastAsia="uk-UA"/>
        </w:rPr>
        <w:t xml:space="preserve"> з носіями мови</w:t>
      </w:r>
      <w:r>
        <w:rPr>
          <w:lang w:eastAsia="uk-UA"/>
        </w:rPr>
        <w:t>, це</w:t>
      </w:r>
      <w:r w:rsidR="00F91EBB" w:rsidRPr="00AC68B3">
        <w:rPr>
          <w:lang w:eastAsia="uk-UA"/>
        </w:rPr>
        <w:t xml:space="preserve"> створює сприятливе підґрунтя для самоосвіти учнів та підвищення їх мотивац</w:t>
      </w:r>
      <w:r w:rsidR="00FB5273">
        <w:rPr>
          <w:lang w:eastAsia="uk-UA"/>
        </w:rPr>
        <w:t>ії у вивченні англійської мови</w:t>
      </w:r>
      <w:r>
        <w:rPr>
          <w:lang w:eastAsia="uk-UA"/>
        </w:rPr>
        <w:t>.</w:t>
      </w:r>
      <w:r w:rsidRPr="00556ED1">
        <w:rPr>
          <w:lang w:eastAsia="uk-UA"/>
        </w:rPr>
        <w:t xml:space="preserve"> </w:t>
      </w:r>
      <w:r>
        <w:rPr>
          <w:lang w:eastAsia="uk-UA"/>
        </w:rPr>
        <w:t>Комп’ютерні</w:t>
      </w:r>
      <w:r w:rsidRPr="00AC68B3">
        <w:rPr>
          <w:lang w:eastAsia="uk-UA"/>
        </w:rPr>
        <w:t xml:space="preserve"> прог</w:t>
      </w:r>
      <w:r>
        <w:rPr>
          <w:lang w:eastAsia="uk-UA"/>
        </w:rPr>
        <w:t>рами</w:t>
      </w:r>
      <w:r w:rsidRPr="00AC68B3">
        <w:rPr>
          <w:lang w:eastAsia="uk-UA"/>
        </w:rPr>
        <w:t xml:space="preserve"> «Skype»</w:t>
      </w:r>
      <w:r>
        <w:rPr>
          <w:lang w:eastAsia="uk-UA"/>
        </w:rPr>
        <w:t>, «</w:t>
      </w:r>
      <w:r>
        <w:rPr>
          <w:lang w:val="en-US" w:eastAsia="uk-UA"/>
        </w:rPr>
        <w:t>Zoom</w:t>
      </w:r>
      <w:r>
        <w:rPr>
          <w:lang w:eastAsia="uk-UA"/>
        </w:rPr>
        <w:t>»</w:t>
      </w:r>
      <w:r w:rsidRPr="00F91EBB">
        <w:rPr>
          <w:lang w:eastAsia="uk-UA"/>
        </w:rPr>
        <w:t>,</w:t>
      </w:r>
      <w:r>
        <w:rPr>
          <w:lang w:eastAsia="uk-UA"/>
        </w:rPr>
        <w:t xml:space="preserve"> «</w:t>
      </w:r>
      <w:r>
        <w:rPr>
          <w:lang w:val="en-US" w:eastAsia="uk-UA"/>
        </w:rPr>
        <w:t>Google</w:t>
      </w:r>
      <w:r w:rsidRPr="00F91EBB">
        <w:rPr>
          <w:lang w:eastAsia="uk-UA"/>
        </w:rPr>
        <w:t xml:space="preserve"> </w:t>
      </w:r>
      <w:r>
        <w:rPr>
          <w:lang w:val="en-US" w:eastAsia="uk-UA"/>
        </w:rPr>
        <w:t>Meet</w:t>
      </w:r>
      <w:r>
        <w:rPr>
          <w:lang w:eastAsia="uk-UA"/>
        </w:rPr>
        <w:t>» допомагають</w:t>
      </w:r>
      <w:r w:rsidRPr="00AC68B3">
        <w:rPr>
          <w:lang w:eastAsia="uk-UA"/>
        </w:rPr>
        <w:t xml:space="preserve"> </w:t>
      </w:r>
      <w:r w:rsidRPr="008D600A">
        <w:rPr>
          <w:lang w:eastAsia="uk-UA"/>
        </w:rPr>
        <w:t>«</w:t>
      </w:r>
      <w:r w:rsidRPr="00AC68B3">
        <w:rPr>
          <w:lang w:eastAsia="uk-UA"/>
        </w:rPr>
        <w:t>зануритися</w:t>
      </w:r>
      <w:r w:rsidRPr="008D600A">
        <w:rPr>
          <w:lang w:eastAsia="uk-UA"/>
        </w:rPr>
        <w:t>»</w:t>
      </w:r>
      <w:r w:rsidRPr="00AC68B3">
        <w:rPr>
          <w:lang w:eastAsia="uk-UA"/>
        </w:rPr>
        <w:t xml:space="preserve"> </w:t>
      </w:r>
      <w:r>
        <w:rPr>
          <w:lang w:eastAsia="uk-UA"/>
        </w:rPr>
        <w:t>у</w:t>
      </w:r>
      <w:r w:rsidRPr="00AC68B3">
        <w:rPr>
          <w:lang w:eastAsia="uk-UA"/>
        </w:rPr>
        <w:t xml:space="preserve"> справжнє середовище іноземного спілкування без особливих витрат на квиток до іншої країни.</w:t>
      </w:r>
    </w:p>
    <w:p w:rsidR="007C492D" w:rsidRDefault="007C492D" w:rsidP="007C492D">
      <w:pPr>
        <w:shd w:val="clear" w:color="auto" w:fill="FFFFFF"/>
        <w:ind w:firstLine="567"/>
        <w:jc w:val="both"/>
      </w:pPr>
      <w:r w:rsidRPr="007C492D">
        <w:t xml:space="preserve">Отже, </w:t>
      </w:r>
      <w:r>
        <w:t>п</w:t>
      </w:r>
      <w:r w:rsidRPr="00FD6617">
        <w:t xml:space="preserve">ідвищення рівня сформованості </w:t>
      </w:r>
      <w:r>
        <w:t xml:space="preserve">іншомовної соціокультурної компетентності </w:t>
      </w:r>
      <w:r w:rsidRPr="00FD6617">
        <w:t>учнів</w:t>
      </w:r>
      <w:r>
        <w:t xml:space="preserve"> можливе за умови ефективної співпраці учителя та учнів.</w:t>
      </w:r>
    </w:p>
    <w:p w:rsidR="00A25C07" w:rsidRPr="0002204A" w:rsidRDefault="00A25C07" w:rsidP="00F91EBB">
      <w:pPr>
        <w:jc w:val="both"/>
        <w:rPr>
          <w:rFonts w:ascii="OpenSansLight" w:hAnsi="OpenSansLight"/>
          <w:i/>
          <w:color w:val="000000"/>
          <w:shd w:val="clear" w:color="auto" w:fill="FFFFFF"/>
          <w:lang w:val="ru-RU"/>
        </w:rPr>
      </w:pPr>
    </w:p>
    <w:p w:rsidR="001200DC" w:rsidRDefault="001200DC" w:rsidP="00945A2C">
      <w:pPr>
        <w:ind w:firstLine="720"/>
        <w:jc w:val="center"/>
        <w:rPr>
          <w:b/>
        </w:rPr>
      </w:pPr>
      <w:r w:rsidRPr="00E667F3">
        <w:rPr>
          <w:b/>
        </w:rPr>
        <w:t xml:space="preserve">Список використаних </w:t>
      </w:r>
      <w:r>
        <w:rPr>
          <w:b/>
        </w:rPr>
        <w:t xml:space="preserve">та рекомендованих </w:t>
      </w:r>
      <w:r w:rsidRPr="00E667F3">
        <w:rPr>
          <w:b/>
        </w:rPr>
        <w:t>джерел</w:t>
      </w:r>
    </w:p>
    <w:p w:rsidR="00945A2C" w:rsidRPr="001200DC" w:rsidRDefault="00945A2C" w:rsidP="00945A2C">
      <w:pPr>
        <w:ind w:firstLine="720"/>
        <w:jc w:val="center"/>
        <w:rPr>
          <w:b/>
        </w:rPr>
      </w:pPr>
    </w:p>
    <w:p w:rsidR="00B86ED4" w:rsidRPr="008D600A" w:rsidRDefault="00FB5273" w:rsidP="008D600A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proofErr w:type="spellStart"/>
      <w:r w:rsidRPr="00995108">
        <w:rPr>
          <w:color w:val="000000"/>
        </w:rPr>
        <w:t>Бирюк</w:t>
      </w:r>
      <w:proofErr w:type="spellEnd"/>
      <w:r w:rsidRPr="00995108">
        <w:rPr>
          <w:color w:val="000000"/>
        </w:rPr>
        <w:t xml:space="preserve"> </w:t>
      </w:r>
      <w:proofErr w:type="spellStart"/>
      <w:r w:rsidRPr="00995108">
        <w:rPr>
          <w:color w:val="000000"/>
        </w:rPr>
        <w:t>О.В.Формування</w:t>
      </w:r>
      <w:proofErr w:type="spellEnd"/>
      <w:r w:rsidRPr="00995108">
        <w:rPr>
          <w:color w:val="000000"/>
        </w:rPr>
        <w:t xml:space="preserve"> соціокультурної компетенції майбутніх учителів засобами англомовних публіцистичних текстів // Вісник ЖДПУ. – Житомир: Вид. центр ЖДПУ, 2003. – </w:t>
      </w:r>
      <w:proofErr w:type="spellStart"/>
      <w:r w:rsidRPr="00995108">
        <w:rPr>
          <w:color w:val="000000"/>
        </w:rPr>
        <w:t>Вип</w:t>
      </w:r>
      <w:proofErr w:type="spellEnd"/>
      <w:r w:rsidRPr="00995108">
        <w:rPr>
          <w:color w:val="000000"/>
        </w:rPr>
        <w:t>. 12. – С. 157-159.</w:t>
      </w:r>
    </w:p>
    <w:p w:rsidR="0007718A" w:rsidRPr="0007718A" w:rsidRDefault="008502C8" w:rsidP="008502C8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1200DC">
        <w:t>Державний стандарт базової загальної середньої освіти</w:t>
      </w:r>
      <w:r w:rsidR="008B0A2F" w:rsidRPr="008B0A2F">
        <w:rPr>
          <w:lang w:val="ru-RU"/>
        </w:rPr>
        <w:t xml:space="preserve">. </w:t>
      </w:r>
    </w:p>
    <w:p w:rsidR="008502C8" w:rsidRPr="0007718A" w:rsidRDefault="008B0A2F" w:rsidP="0007718A">
      <w:pPr>
        <w:pStyle w:val="a3"/>
        <w:tabs>
          <w:tab w:val="left" w:pos="993"/>
        </w:tabs>
        <w:ind w:left="0"/>
        <w:rPr>
          <w:rStyle w:val="a6"/>
          <w:color w:val="auto"/>
          <w:u w:val="none"/>
        </w:rPr>
      </w:pPr>
      <w:r>
        <w:rPr>
          <w:lang w:val="en-US"/>
        </w:rPr>
        <w:t>URL</w:t>
      </w:r>
      <w:r w:rsidRPr="0007718A">
        <w:t>:</w:t>
      </w:r>
      <w:hyperlink r:id="rId6" w:history="1"/>
      <w:r w:rsidR="0007718A">
        <w:t xml:space="preserve"> </w:t>
      </w:r>
      <w:r w:rsidR="0007718A" w:rsidRPr="0007718A">
        <w:t>https://bit.ly/3BQaskx</w:t>
      </w:r>
    </w:p>
    <w:p w:rsidR="008502C8" w:rsidRPr="0007718A" w:rsidRDefault="008502C8" w:rsidP="0007718A">
      <w:pPr>
        <w:pStyle w:val="a3"/>
        <w:numPr>
          <w:ilvl w:val="0"/>
          <w:numId w:val="7"/>
        </w:numPr>
        <w:tabs>
          <w:tab w:val="left" w:pos="993"/>
        </w:tabs>
        <w:ind w:left="0" w:firstLine="567"/>
      </w:pPr>
      <w:r w:rsidRPr="0007718A">
        <w:t>Ко</w:t>
      </w:r>
      <w:r w:rsidR="008B0A2F" w:rsidRPr="0007718A">
        <w:t xml:space="preserve">нцепція нової української школи. </w:t>
      </w:r>
      <w:r w:rsidR="0007718A" w:rsidRPr="0007718A">
        <w:t>URL:</w:t>
      </w:r>
      <w:r w:rsidR="0007718A">
        <w:t xml:space="preserve"> </w:t>
      </w:r>
      <w:r w:rsidR="0007718A" w:rsidRPr="0007718A">
        <w:t>https://bit.ly/3n2var1</w:t>
      </w:r>
    </w:p>
    <w:p w:rsidR="008502C8" w:rsidRPr="0007718A" w:rsidRDefault="008502C8" w:rsidP="0007718A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7718A">
        <w:t>Навчальні програми з іноземних мов для загальноосвітніх навчальних закладів і спеціалізованих шкіл із поглибленим вивченням іноземних мов</w:t>
      </w:r>
      <w:r w:rsidR="001200DC" w:rsidRPr="0007718A">
        <w:t xml:space="preserve"> </w:t>
      </w:r>
      <w:r w:rsidR="0007718A" w:rsidRPr="0007718A">
        <w:t>5 – 9 класи.</w:t>
      </w:r>
      <w:r w:rsidR="0007718A">
        <w:t xml:space="preserve"> </w:t>
      </w:r>
      <w:r w:rsidR="0007718A" w:rsidRPr="0007718A">
        <w:t>URL:</w:t>
      </w:r>
      <w:r w:rsidR="0007718A">
        <w:t xml:space="preserve"> </w:t>
      </w:r>
      <w:r w:rsidR="0007718A" w:rsidRPr="0007718A">
        <w:t>https://bit.ly/3B1CwjL</w:t>
      </w:r>
    </w:p>
    <w:p w:rsidR="008F6C0A" w:rsidRPr="008F6C0A" w:rsidRDefault="008F6C0A" w:rsidP="0007718A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07718A">
        <w:rPr>
          <w:color w:val="000000" w:themeColor="text1"/>
        </w:rPr>
        <w:t xml:space="preserve"> </w:t>
      </w:r>
      <w:proofErr w:type="spellStart"/>
      <w:r w:rsidRPr="0007718A">
        <w:rPr>
          <w:color w:val="000000" w:themeColor="text1"/>
        </w:rPr>
        <w:t>Першукова</w:t>
      </w:r>
      <w:proofErr w:type="spellEnd"/>
      <w:r w:rsidRPr="0007718A">
        <w:rPr>
          <w:color w:val="000000" w:themeColor="text1"/>
        </w:rPr>
        <w:t xml:space="preserve"> О. О. На шляху до міжкультурної свідомості</w:t>
      </w:r>
      <w:r w:rsidRPr="0007718A">
        <w:rPr>
          <w:color w:val="000000" w:themeColor="text1"/>
          <w:lang w:val="ru-RU"/>
        </w:rPr>
        <w:t xml:space="preserve"> </w:t>
      </w:r>
      <w:r w:rsidRPr="0007718A">
        <w:rPr>
          <w:color w:val="000000" w:themeColor="text1"/>
        </w:rPr>
        <w:t>// Іноземні</w:t>
      </w:r>
      <w:r w:rsidRPr="008F6C0A">
        <w:rPr>
          <w:color w:val="000000" w:themeColor="text1"/>
        </w:rPr>
        <w:t xml:space="preserve"> мови. – 2016. </w:t>
      </w:r>
      <w:r w:rsidRPr="008F6C0A">
        <w:rPr>
          <w:color w:val="000000" w:themeColor="text1"/>
          <w:lang w:val="ru-RU"/>
        </w:rPr>
        <w:t xml:space="preserve">– </w:t>
      </w:r>
      <w:r w:rsidRPr="008F6C0A">
        <w:rPr>
          <w:color w:val="000000" w:themeColor="text1"/>
        </w:rPr>
        <w:t>№</w:t>
      </w:r>
      <w:r w:rsidRPr="008F6C0A">
        <w:rPr>
          <w:color w:val="000000" w:themeColor="text1"/>
          <w:lang w:val="ru-RU"/>
        </w:rPr>
        <w:t xml:space="preserve"> </w:t>
      </w:r>
      <w:r w:rsidRPr="008F6C0A">
        <w:rPr>
          <w:color w:val="000000" w:themeColor="text1"/>
        </w:rPr>
        <w:t xml:space="preserve">5. – 60 с. </w:t>
      </w:r>
    </w:p>
    <w:p w:rsidR="008502C8" w:rsidRDefault="008502C8" w:rsidP="0007718A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1200DC">
        <w:rPr>
          <w:i/>
        </w:rPr>
        <w:t xml:space="preserve"> </w:t>
      </w:r>
      <w:r w:rsidRPr="001200DC">
        <w:t xml:space="preserve">Редько В. Г. </w:t>
      </w:r>
      <w:proofErr w:type="spellStart"/>
      <w:r w:rsidRPr="001200DC">
        <w:t>Компетентнісно</w:t>
      </w:r>
      <w:proofErr w:type="spellEnd"/>
      <w:r w:rsidRPr="001200DC">
        <w:t xml:space="preserve"> орієнтоване навчання іноземних мов </w:t>
      </w:r>
      <w:r w:rsidRPr="008502C8">
        <w:t xml:space="preserve">учнів початкової школи: </w:t>
      </w:r>
      <w:proofErr w:type="spellStart"/>
      <w:r w:rsidRPr="008502C8">
        <w:t>лінгводидактичний</w:t>
      </w:r>
      <w:proofErr w:type="spellEnd"/>
      <w:r w:rsidRPr="008502C8">
        <w:t xml:space="preserve"> аспект / В. Г. Редько // </w:t>
      </w:r>
      <w:r w:rsidRPr="008502C8">
        <w:lastRenderedPageBreak/>
        <w:t xml:space="preserve">Проблеми сучасного підручника : </w:t>
      </w:r>
      <w:proofErr w:type="spellStart"/>
      <w:r w:rsidRPr="008502C8">
        <w:t>зб</w:t>
      </w:r>
      <w:proofErr w:type="spellEnd"/>
      <w:r w:rsidRPr="008502C8">
        <w:t xml:space="preserve">. наук. праць / [ред. </w:t>
      </w:r>
      <w:proofErr w:type="spellStart"/>
      <w:r w:rsidRPr="008502C8">
        <w:t>кол</w:t>
      </w:r>
      <w:proofErr w:type="spellEnd"/>
      <w:r w:rsidRPr="008502C8">
        <w:t xml:space="preserve">. ; </w:t>
      </w:r>
      <w:proofErr w:type="spellStart"/>
      <w:r w:rsidRPr="008502C8">
        <w:t>голов</w:t>
      </w:r>
      <w:proofErr w:type="spellEnd"/>
      <w:r w:rsidRPr="008502C8">
        <w:t xml:space="preserve">. </w:t>
      </w:r>
      <w:r w:rsidR="001200DC">
        <w:t xml:space="preserve">                                         </w:t>
      </w:r>
      <w:r w:rsidRPr="008502C8">
        <w:t xml:space="preserve">ред. – О. М. </w:t>
      </w:r>
      <w:proofErr w:type="spellStart"/>
      <w:r w:rsidRPr="008502C8">
        <w:t>Топузов</w:t>
      </w:r>
      <w:proofErr w:type="spellEnd"/>
      <w:r w:rsidRPr="008502C8">
        <w:t xml:space="preserve">]. – К. : Педагогічна думка, 2017. – </w:t>
      </w:r>
      <w:proofErr w:type="spellStart"/>
      <w:r w:rsidRPr="008502C8">
        <w:t>Вип</w:t>
      </w:r>
      <w:proofErr w:type="spellEnd"/>
      <w:r w:rsidRPr="008502C8">
        <w:t>. 18. – С. 178–191.</w:t>
      </w:r>
    </w:p>
    <w:p w:rsidR="00945A2C" w:rsidRDefault="00945A2C" w:rsidP="00945A2C">
      <w:pPr>
        <w:pStyle w:val="a3"/>
        <w:tabs>
          <w:tab w:val="left" w:pos="993"/>
        </w:tabs>
        <w:ind w:left="567"/>
        <w:jc w:val="both"/>
      </w:pPr>
    </w:p>
    <w:p w:rsidR="00945A2C" w:rsidRDefault="00945A2C" w:rsidP="00945A2C">
      <w:pPr>
        <w:pStyle w:val="a3"/>
        <w:tabs>
          <w:tab w:val="left" w:pos="993"/>
        </w:tabs>
        <w:ind w:left="567"/>
        <w:jc w:val="both"/>
      </w:pPr>
    </w:p>
    <w:p w:rsidR="00945A2C" w:rsidRDefault="00945A2C" w:rsidP="00945A2C">
      <w:pPr>
        <w:jc w:val="both"/>
      </w:pPr>
      <w:r w:rsidRPr="001F2FC0">
        <w:t xml:space="preserve">Методист </w:t>
      </w:r>
      <w:r>
        <w:t xml:space="preserve">іноземних мов </w:t>
      </w:r>
      <w:r w:rsidRPr="001F2FC0">
        <w:t xml:space="preserve">навчально-методичного </w:t>
      </w:r>
    </w:p>
    <w:p w:rsidR="00945A2C" w:rsidRDefault="00945A2C" w:rsidP="00945A2C">
      <w:pPr>
        <w:jc w:val="both"/>
      </w:pPr>
      <w:r w:rsidRPr="001F2FC0">
        <w:t xml:space="preserve">відділу координації освітньої діяльності </w:t>
      </w:r>
    </w:p>
    <w:p w:rsidR="00945A2C" w:rsidRPr="001F2FC0" w:rsidRDefault="00945A2C" w:rsidP="00945A2C">
      <w:pPr>
        <w:jc w:val="both"/>
      </w:pPr>
      <w:r w:rsidRPr="001F2FC0">
        <w:t xml:space="preserve">та професійного </w:t>
      </w:r>
      <w:r>
        <w:t>розвитку</w:t>
      </w:r>
      <w:r w:rsidRPr="00C913DF">
        <w:t xml:space="preserve"> </w:t>
      </w:r>
      <w:r w:rsidRPr="001F2FC0">
        <w:t xml:space="preserve">КЗ СОІППО        </w:t>
      </w:r>
      <w:r>
        <w:t xml:space="preserve">                                М.П. Леоненко</w:t>
      </w:r>
    </w:p>
    <w:p w:rsidR="00945A2C" w:rsidRPr="008502C8" w:rsidRDefault="00945A2C" w:rsidP="00945A2C">
      <w:pPr>
        <w:pStyle w:val="a3"/>
        <w:tabs>
          <w:tab w:val="left" w:pos="993"/>
        </w:tabs>
        <w:ind w:left="567"/>
        <w:jc w:val="both"/>
      </w:pPr>
    </w:p>
    <w:sectPr w:rsidR="00945A2C" w:rsidRPr="0085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166"/>
    <w:multiLevelType w:val="hybridMultilevel"/>
    <w:tmpl w:val="06C02D76"/>
    <w:lvl w:ilvl="0" w:tplc="53880A2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B37860"/>
    <w:multiLevelType w:val="hybridMultilevel"/>
    <w:tmpl w:val="869471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821015"/>
    <w:multiLevelType w:val="hybridMultilevel"/>
    <w:tmpl w:val="5DF0490C"/>
    <w:lvl w:ilvl="0" w:tplc="53880A2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B54AB5"/>
    <w:multiLevelType w:val="hybridMultilevel"/>
    <w:tmpl w:val="04CED0DA"/>
    <w:lvl w:ilvl="0" w:tplc="B01241A0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CE91E7C"/>
    <w:multiLevelType w:val="hybridMultilevel"/>
    <w:tmpl w:val="1C3C9A24"/>
    <w:lvl w:ilvl="0" w:tplc="98B62B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70D49"/>
    <w:multiLevelType w:val="hybridMultilevel"/>
    <w:tmpl w:val="D1FC61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A62F5"/>
    <w:multiLevelType w:val="hybridMultilevel"/>
    <w:tmpl w:val="413AE44C"/>
    <w:lvl w:ilvl="0" w:tplc="53880A2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75C146B4"/>
    <w:multiLevelType w:val="hybridMultilevel"/>
    <w:tmpl w:val="B9DEF55C"/>
    <w:lvl w:ilvl="0" w:tplc="53880A2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62"/>
    <w:rsid w:val="000203FC"/>
    <w:rsid w:val="0002204A"/>
    <w:rsid w:val="00025E65"/>
    <w:rsid w:val="0007718A"/>
    <w:rsid w:val="001200DC"/>
    <w:rsid w:val="00126150"/>
    <w:rsid w:val="0019433E"/>
    <w:rsid w:val="002935C5"/>
    <w:rsid w:val="0036193E"/>
    <w:rsid w:val="0039132F"/>
    <w:rsid w:val="004F2578"/>
    <w:rsid w:val="00556ED1"/>
    <w:rsid w:val="00584E89"/>
    <w:rsid w:val="005F74B7"/>
    <w:rsid w:val="006D5927"/>
    <w:rsid w:val="007A3328"/>
    <w:rsid w:val="007C492D"/>
    <w:rsid w:val="008502C8"/>
    <w:rsid w:val="008B0A2F"/>
    <w:rsid w:val="008D600A"/>
    <w:rsid w:val="008F6C0A"/>
    <w:rsid w:val="00945A2C"/>
    <w:rsid w:val="00A13ACA"/>
    <w:rsid w:val="00A25C07"/>
    <w:rsid w:val="00A84A59"/>
    <w:rsid w:val="00AB6EB7"/>
    <w:rsid w:val="00B86ED4"/>
    <w:rsid w:val="00C24ED7"/>
    <w:rsid w:val="00C60C46"/>
    <w:rsid w:val="00D47B46"/>
    <w:rsid w:val="00D82D62"/>
    <w:rsid w:val="00DC5FBD"/>
    <w:rsid w:val="00F16562"/>
    <w:rsid w:val="00F4280F"/>
    <w:rsid w:val="00F91EBB"/>
    <w:rsid w:val="00FB5273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E093"/>
  <w15:docId w15:val="{8826E8CD-98B0-4EE7-A8CF-DC95E479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D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D6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Default">
    <w:name w:val="Default"/>
    <w:rsid w:val="00D47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502C8"/>
    <w:rPr>
      <w:color w:val="0563C1" w:themeColor="hyperlink"/>
      <w:u w:val="single"/>
    </w:rPr>
  </w:style>
  <w:style w:type="character" w:customStyle="1" w:styleId="10pt">
    <w:name w:val="Основной текст + 10 pt"/>
    <w:aliases w:val="Полужирный,Интервал 0 pt"/>
    <w:basedOn w:val="a0"/>
    <w:rsid w:val="008502C8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Bodytext2">
    <w:name w:val="Body text (2)_"/>
    <w:basedOn w:val="a0"/>
    <w:link w:val="Bodytext21"/>
    <w:rsid w:val="00B86ED4"/>
    <w:rPr>
      <w:rFonts w:ascii="Times New Roman" w:hAnsi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rsid w:val="00B86ED4"/>
    <w:pPr>
      <w:widowControl w:val="0"/>
      <w:shd w:val="clear" w:color="auto" w:fill="FFFFFF"/>
      <w:spacing w:after="120" w:line="240" w:lineRule="atLeast"/>
      <w:jc w:val="both"/>
    </w:pPr>
    <w:rPr>
      <w:rFonts w:eastAsiaTheme="minorHAnsi" w:cstheme="minorBidi"/>
      <w:sz w:val="22"/>
      <w:szCs w:val="22"/>
      <w:lang w:val="ru-RU" w:eastAsia="en-US"/>
    </w:rPr>
  </w:style>
  <w:style w:type="character" w:customStyle="1" w:styleId="Bodytext2Italic">
    <w:name w:val="Body text (2) + Italic"/>
    <w:basedOn w:val="Bodytext2"/>
    <w:uiPriority w:val="99"/>
    <w:rsid w:val="00B86ED4"/>
    <w:rPr>
      <w:rFonts w:ascii="Times New Roman" w:hAnsi="Times New Roman"/>
      <w:i/>
      <w:iCs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zagalna-serednya-osvita/nova-ukrayinska-shkola/derzhavnij-standart-bazovoyi-serednoyi-osvit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cp:lastPrinted>2021-10-19T08:48:00Z</cp:lastPrinted>
  <dcterms:created xsi:type="dcterms:W3CDTF">2021-10-11T05:09:00Z</dcterms:created>
  <dcterms:modified xsi:type="dcterms:W3CDTF">2021-10-19T14:03:00Z</dcterms:modified>
</cp:coreProperties>
</file>