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4E" w:rsidRDefault="00FB37E2" w:rsidP="00C8474E">
      <w:pPr>
        <w:jc w:val="center"/>
        <w:rPr>
          <w:b/>
          <w:sz w:val="28"/>
        </w:rPr>
      </w:pPr>
      <w:r w:rsidRPr="00C8474E">
        <w:rPr>
          <w:b/>
          <w:sz w:val="28"/>
        </w:rPr>
        <w:t xml:space="preserve">Формування загальнокультурної грамотності на уроках </w:t>
      </w:r>
    </w:p>
    <w:p w:rsidR="00F13BEE" w:rsidRPr="00C8474E" w:rsidRDefault="00FB37E2" w:rsidP="00C8474E">
      <w:pPr>
        <w:jc w:val="center"/>
        <w:rPr>
          <w:b/>
          <w:sz w:val="28"/>
        </w:rPr>
      </w:pPr>
      <w:r w:rsidRPr="00C8474E">
        <w:rPr>
          <w:b/>
          <w:sz w:val="28"/>
        </w:rPr>
        <w:t>освітньої галузі «Мистецтво»</w:t>
      </w:r>
    </w:p>
    <w:p w:rsidR="00A837CF" w:rsidRPr="00A837CF" w:rsidRDefault="00A837CF" w:rsidP="006917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37CF">
        <w:rPr>
          <w:color w:val="000000"/>
          <w:sz w:val="28"/>
          <w:szCs w:val="28"/>
        </w:rPr>
        <w:t xml:space="preserve">У кожен історичний період функцію естетичного вдосконалення особистості було особливим чином покладено на конкретні види мистецтва. У добу античності її виконували література і театр, в епоху середньовіччя – архітектура і поезія, Відродження асоціювалося з живописом та скульптурою, Новий час – з музикою та театром. На перетині </w:t>
      </w:r>
      <w:r w:rsidR="00172C94">
        <w:rPr>
          <w:color w:val="000000"/>
          <w:sz w:val="28"/>
          <w:szCs w:val="28"/>
        </w:rPr>
        <w:br/>
      </w:r>
      <w:r w:rsidRPr="00A837CF">
        <w:rPr>
          <w:color w:val="000000"/>
          <w:sz w:val="28"/>
          <w:szCs w:val="28"/>
        </w:rPr>
        <w:t xml:space="preserve">ХІХ-ХХ століть виник кінематограф (синтетичний вид мистецтва), який перебрав на себе </w:t>
      </w:r>
      <w:r w:rsidR="00750433">
        <w:rPr>
          <w:color w:val="000000"/>
          <w:sz w:val="28"/>
          <w:szCs w:val="28"/>
        </w:rPr>
        <w:t>йунуцію</w:t>
      </w:r>
      <w:r w:rsidRPr="00A837CF">
        <w:rPr>
          <w:color w:val="000000"/>
          <w:sz w:val="28"/>
          <w:szCs w:val="28"/>
        </w:rPr>
        <w:t xml:space="preserve"> найефективнішого засобу естетичного виховання. ХХІ століття – це епоха відео та Інтернету.</w:t>
      </w:r>
    </w:p>
    <w:p w:rsidR="006917A0" w:rsidRDefault="00AD111B" w:rsidP="00750433">
      <w:pPr>
        <w:ind w:firstLine="709"/>
        <w:jc w:val="both"/>
        <w:rPr>
          <w:sz w:val="28"/>
          <w:szCs w:val="28"/>
        </w:rPr>
      </w:pPr>
      <w:r w:rsidRPr="00AD111B">
        <w:rPr>
          <w:sz w:val="28"/>
          <w:szCs w:val="28"/>
        </w:rPr>
        <w:t>Сьогодні мистецтво у системі сучасної освіти розглядається як суттєвий компонент загальної освіти. Його могутній пізнавальний і виховний потенціал пов'язаний з естетичною природою, завдяки якій осягаються потаємні найскладніші процеси духовного життя людини, її внутрішнього світу.</w:t>
      </w:r>
    </w:p>
    <w:p w:rsidR="003A5575" w:rsidRDefault="003A5575" w:rsidP="003A5575">
      <w:pPr>
        <w:ind w:firstLine="709"/>
        <w:jc w:val="both"/>
        <w:rPr>
          <w:sz w:val="28"/>
          <w:szCs w:val="28"/>
        </w:rPr>
      </w:pPr>
      <w:r w:rsidRPr="00961FA2">
        <w:rPr>
          <w:color w:val="000000"/>
          <w:sz w:val="28"/>
          <w:szCs w:val="28"/>
        </w:rPr>
        <w:t>Можливість формування</w:t>
      </w:r>
      <w:r>
        <w:rPr>
          <w:sz w:val="28"/>
          <w:szCs w:val="28"/>
        </w:rPr>
        <w:t xml:space="preserve"> загально</w:t>
      </w:r>
      <w:r w:rsidRPr="00ED6653">
        <w:rPr>
          <w:sz w:val="28"/>
          <w:szCs w:val="28"/>
        </w:rPr>
        <w:t>культур</w:t>
      </w:r>
      <w:r>
        <w:rPr>
          <w:sz w:val="28"/>
          <w:szCs w:val="28"/>
        </w:rPr>
        <w:t>ної грамотності</w:t>
      </w:r>
      <w:r w:rsidRPr="00ED6653">
        <w:rPr>
          <w:sz w:val="28"/>
          <w:szCs w:val="28"/>
        </w:rPr>
        <w:t xml:space="preserve"> підростаючого</w:t>
      </w:r>
      <w:r>
        <w:rPr>
          <w:sz w:val="28"/>
          <w:szCs w:val="28"/>
        </w:rPr>
        <w:t xml:space="preserve"> </w:t>
      </w:r>
      <w:r w:rsidRPr="00ED6653">
        <w:rPr>
          <w:sz w:val="28"/>
          <w:szCs w:val="28"/>
        </w:rPr>
        <w:t>покоління надає масов</w:t>
      </w:r>
      <w:r>
        <w:rPr>
          <w:sz w:val="28"/>
          <w:szCs w:val="28"/>
        </w:rPr>
        <w:t>а</w:t>
      </w:r>
      <w:r w:rsidRPr="00ED6653">
        <w:rPr>
          <w:sz w:val="28"/>
          <w:szCs w:val="28"/>
        </w:rPr>
        <w:t xml:space="preserve"> м</w:t>
      </w:r>
      <w:r>
        <w:rPr>
          <w:sz w:val="28"/>
          <w:szCs w:val="28"/>
        </w:rPr>
        <w:t>истецька</w:t>
      </w:r>
      <w:r w:rsidRPr="00ED6653">
        <w:rPr>
          <w:sz w:val="28"/>
          <w:szCs w:val="28"/>
        </w:rPr>
        <w:t xml:space="preserve"> освіт</w:t>
      </w:r>
      <w:r>
        <w:rPr>
          <w:sz w:val="28"/>
          <w:szCs w:val="28"/>
        </w:rPr>
        <w:t>а</w:t>
      </w:r>
      <w:r w:rsidRPr="00ED6653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ED6653">
        <w:rPr>
          <w:sz w:val="28"/>
          <w:szCs w:val="28"/>
        </w:rPr>
        <w:t xml:space="preserve">здійснюється на уроках </w:t>
      </w:r>
      <w:r>
        <w:rPr>
          <w:sz w:val="28"/>
          <w:szCs w:val="28"/>
        </w:rPr>
        <w:t xml:space="preserve">освітньої галузі «Мистецтво» </w:t>
      </w:r>
      <w:r w:rsidRPr="00ED6653">
        <w:rPr>
          <w:sz w:val="28"/>
          <w:szCs w:val="28"/>
        </w:rPr>
        <w:t xml:space="preserve"> в </w:t>
      </w:r>
      <w:r>
        <w:rPr>
          <w:sz w:val="28"/>
          <w:szCs w:val="28"/>
        </w:rPr>
        <w:t>закладах загальної середньої освіти</w:t>
      </w:r>
      <w:r w:rsidRPr="00ED665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ED6653">
        <w:rPr>
          <w:sz w:val="28"/>
          <w:szCs w:val="28"/>
        </w:rPr>
        <w:t xml:space="preserve">охоплює всіх без винятку </w:t>
      </w:r>
      <w:r>
        <w:rPr>
          <w:sz w:val="28"/>
          <w:szCs w:val="28"/>
        </w:rPr>
        <w:t>учнів</w:t>
      </w:r>
      <w:r w:rsidRPr="00ED66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Мистецька </w:t>
      </w:r>
      <w:r w:rsidRPr="00ED6653">
        <w:rPr>
          <w:sz w:val="28"/>
          <w:szCs w:val="28"/>
        </w:rPr>
        <w:t>освіта сприяє формуванню естетичних почуттів, свідомості,</w:t>
      </w:r>
      <w:r>
        <w:rPr>
          <w:sz w:val="28"/>
          <w:szCs w:val="28"/>
        </w:rPr>
        <w:t xml:space="preserve"> </w:t>
      </w:r>
      <w:r w:rsidRPr="00ED6653">
        <w:rPr>
          <w:sz w:val="28"/>
          <w:szCs w:val="28"/>
        </w:rPr>
        <w:t xml:space="preserve">потреб, смаку, відчуттю і усвідомлення краси </w:t>
      </w:r>
      <w:r>
        <w:rPr>
          <w:sz w:val="28"/>
          <w:szCs w:val="28"/>
        </w:rPr>
        <w:t>та</w:t>
      </w:r>
      <w:r w:rsidRPr="00ED6653">
        <w:rPr>
          <w:sz w:val="28"/>
          <w:szCs w:val="28"/>
        </w:rPr>
        <w:t xml:space="preserve"> гармонії в</w:t>
      </w:r>
      <w:r>
        <w:rPr>
          <w:sz w:val="28"/>
          <w:szCs w:val="28"/>
        </w:rPr>
        <w:t xml:space="preserve"> </w:t>
      </w:r>
      <w:r w:rsidRPr="00ED6653">
        <w:rPr>
          <w:sz w:val="28"/>
          <w:szCs w:val="28"/>
        </w:rPr>
        <w:t>мистецтв</w:t>
      </w:r>
      <w:r>
        <w:rPr>
          <w:sz w:val="28"/>
          <w:szCs w:val="28"/>
        </w:rPr>
        <w:t>і та</w:t>
      </w:r>
      <w:r w:rsidRPr="00ED6653">
        <w:rPr>
          <w:sz w:val="28"/>
          <w:szCs w:val="28"/>
        </w:rPr>
        <w:t xml:space="preserve"> житт</w:t>
      </w:r>
      <w:r>
        <w:rPr>
          <w:sz w:val="28"/>
          <w:szCs w:val="28"/>
        </w:rPr>
        <w:t>і</w:t>
      </w:r>
      <w:r w:rsidRPr="00ED6653">
        <w:rPr>
          <w:sz w:val="28"/>
          <w:szCs w:val="28"/>
        </w:rPr>
        <w:t>.</w:t>
      </w:r>
      <w:r w:rsidRPr="00211285">
        <w:rPr>
          <w:sz w:val="28"/>
          <w:szCs w:val="28"/>
        </w:rPr>
        <w:t xml:space="preserve"> </w:t>
      </w:r>
      <w:r w:rsidRPr="007324A2">
        <w:rPr>
          <w:sz w:val="28"/>
          <w:szCs w:val="28"/>
        </w:rPr>
        <w:t xml:space="preserve">Розуміння  мистецтва, співчуття йому, освіченість </w:t>
      </w:r>
      <w:r>
        <w:rPr>
          <w:sz w:val="28"/>
          <w:szCs w:val="28"/>
        </w:rPr>
        <w:t xml:space="preserve">у культурному </w:t>
      </w:r>
      <w:r w:rsidRPr="007324A2">
        <w:rPr>
          <w:sz w:val="28"/>
          <w:szCs w:val="28"/>
        </w:rPr>
        <w:t>с</w:t>
      </w:r>
      <w:r>
        <w:rPr>
          <w:sz w:val="28"/>
          <w:szCs w:val="28"/>
        </w:rPr>
        <w:t>прийманні творів мистецтва</w:t>
      </w:r>
      <w:r w:rsidRPr="007324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24A2">
        <w:rPr>
          <w:sz w:val="28"/>
          <w:szCs w:val="28"/>
        </w:rPr>
        <w:t xml:space="preserve"> в тісному зв'язку з м</w:t>
      </w:r>
      <w:r>
        <w:rPr>
          <w:sz w:val="28"/>
          <w:szCs w:val="28"/>
        </w:rPr>
        <w:t>истецькими</w:t>
      </w:r>
      <w:r w:rsidRPr="007324A2">
        <w:rPr>
          <w:sz w:val="28"/>
          <w:szCs w:val="28"/>
        </w:rPr>
        <w:t xml:space="preserve"> знання</w:t>
      </w:r>
      <w:r>
        <w:rPr>
          <w:sz w:val="28"/>
          <w:szCs w:val="28"/>
        </w:rPr>
        <w:t>ми</w:t>
      </w:r>
      <w:r w:rsidRPr="007324A2">
        <w:rPr>
          <w:sz w:val="28"/>
          <w:szCs w:val="28"/>
        </w:rPr>
        <w:t>.</w:t>
      </w:r>
      <w:r>
        <w:rPr>
          <w:sz w:val="28"/>
          <w:szCs w:val="28"/>
        </w:rPr>
        <w:t xml:space="preserve"> Тому ми погоджуємося зі словами великого критика  О. Сєрова:</w:t>
      </w:r>
      <w:r w:rsidRPr="007324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24A2">
        <w:rPr>
          <w:sz w:val="28"/>
          <w:szCs w:val="28"/>
        </w:rPr>
        <w:t xml:space="preserve">Не всім бути художниками </w:t>
      </w:r>
      <w:r>
        <w:rPr>
          <w:sz w:val="28"/>
          <w:szCs w:val="28"/>
        </w:rPr>
        <w:t>–</w:t>
      </w:r>
      <w:r w:rsidRPr="007324A2">
        <w:rPr>
          <w:sz w:val="28"/>
          <w:szCs w:val="28"/>
        </w:rPr>
        <w:t xml:space="preserve"> але любити і розуміти мистецтво можуть і повинні вс</w:t>
      </w:r>
      <w:r>
        <w:rPr>
          <w:sz w:val="28"/>
          <w:szCs w:val="28"/>
        </w:rPr>
        <w:t>і</w:t>
      </w:r>
      <w:r w:rsidRPr="007324A2">
        <w:rPr>
          <w:sz w:val="28"/>
          <w:szCs w:val="28"/>
        </w:rPr>
        <w:t>»</w:t>
      </w:r>
      <w:r>
        <w:rPr>
          <w:sz w:val="28"/>
          <w:szCs w:val="28"/>
        </w:rPr>
        <w:t xml:space="preserve"> [</w:t>
      </w:r>
      <w:r w:rsidR="00172C94">
        <w:rPr>
          <w:sz w:val="28"/>
          <w:szCs w:val="28"/>
        </w:rPr>
        <w:t>19</w:t>
      </w:r>
      <w:r w:rsidR="00221E9B">
        <w:rPr>
          <w:sz w:val="28"/>
          <w:szCs w:val="28"/>
        </w:rPr>
        <w:t xml:space="preserve">, </w:t>
      </w:r>
      <w:r>
        <w:rPr>
          <w:sz w:val="28"/>
          <w:szCs w:val="28"/>
        </w:rPr>
        <w:t>с. 502].</w:t>
      </w:r>
    </w:p>
    <w:p w:rsidR="001E635B" w:rsidRDefault="001E635B" w:rsidP="001E6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Отже, ми маємо на меті розглянути підходи до розуміння та тлумачення вихідних дефініцій: культура, загальнокультурна компетентність, загальнокультурна грамотність.</w:t>
      </w:r>
    </w:p>
    <w:p w:rsidR="001E635B" w:rsidRDefault="001E635B" w:rsidP="001E635B">
      <w:pPr>
        <w:ind w:firstLine="709"/>
        <w:jc w:val="both"/>
        <w:rPr>
          <w:sz w:val="28"/>
          <w:szCs w:val="28"/>
        </w:rPr>
      </w:pPr>
      <w:r w:rsidRPr="003E1149">
        <w:rPr>
          <w:rStyle w:val="hps"/>
          <w:sz w:val="28"/>
          <w:szCs w:val="28"/>
        </w:rPr>
        <w:t xml:space="preserve">У вітчизняній </w:t>
      </w:r>
      <w:r>
        <w:rPr>
          <w:rStyle w:val="hps"/>
          <w:sz w:val="28"/>
          <w:szCs w:val="28"/>
        </w:rPr>
        <w:t>та</w:t>
      </w:r>
      <w:r w:rsidRPr="003E1149">
        <w:rPr>
          <w:rStyle w:val="hps"/>
          <w:sz w:val="28"/>
          <w:szCs w:val="28"/>
        </w:rPr>
        <w:t xml:space="preserve"> зарубіжній</w:t>
      </w:r>
      <w:r w:rsidRPr="003E1149">
        <w:rPr>
          <w:sz w:val="28"/>
          <w:szCs w:val="28"/>
        </w:rPr>
        <w:t xml:space="preserve"> </w:t>
      </w:r>
      <w:r w:rsidRPr="003E1149">
        <w:rPr>
          <w:rStyle w:val="hps"/>
          <w:sz w:val="28"/>
          <w:szCs w:val="28"/>
        </w:rPr>
        <w:t>літературі існує</w:t>
      </w:r>
      <w:r w:rsidRPr="003E1149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понад 300</w:t>
      </w:r>
      <w:r w:rsidRPr="003E1149">
        <w:rPr>
          <w:rStyle w:val="hps"/>
          <w:sz w:val="28"/>
          <w:szCs w:val="28"/>
        </w:rPr>
        <w:t xml:space="preserve"> визначень</w:t>
      </w:r>
      <w:r w:rsidRPr="003E1149">
        <w:rPr>
          <w:sz w:val="28"/>
          <w:szCs w:val="28"/>
        </w:rPr>
        <w:t xml:space="preserve"> </w:t>
      </w:r>
      <w:r w:rsidRPr="003E1149">
        <w:rPr>
          <w:rStyle w:val="hps"/>
          <w:sz w:val="28"/>
          <w:szCs w:val="28"/>
        </w:rPr>
        <w:t>культури</w:t>
      </w:r>
      <w:r>
        <w:rPr>
          <w:rStyle w:val="hps"/>
          <w:sz w:val="28"/>
          <w:szCs w:val="28"/>
        </w:rPr>
        <w:t>, які</w:t>
      </w:r>
      <w:r w:rsidRPr="003E114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E1149">
        <w:rPr>
          <w:rStyle w:val="hps"/>
          <w:sz w:val="28"/>
          <w:szCs w:val="28"/>
        </w:rPr>
        <w:t xml:space="preserve"> повсякденній</w:t>
      </w:r>
      <w:r w:rsidRPr="003E1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науковій </w:t>
      </w:r>
      <w:r w:rsidRPr="003E1149">
        <w:rPr>
          <w:rStyle w:val="hps"/>
          <w:sz w:val="28"/>
          <w:szCs w:val="28"/>
        </w:rPr>
        <w:t>мові</w:t>
      </w:r>
      <w:r w:rsidRPr="003E1149">
        <w:rPr>
          <w:sz w:val="28"/>
          <w:szCs w:val="28"/>
        </w:rPr>
        <w:t xml:space="preserve"> </w:t>
      </w:r>
      <w:r w:rsidRPr="003E1149">
        <w:rPr>
          <w:rStyle w:val="hps"/>
          <w:sz w:val="28"/>
          <w:szCs w:val="28"/>
        </w:rPr>
        <w:t>використовується не</w:t>
      </w:r>
      <w:r w:rsidRPr="003E1149">
        <w:rPr>
          <w:sz w:val="28"/>
          <w:szCs w:val="28"/>
        </w:rPr>
        <w:t xml:space="preserve"> </w:t>
      </w:r>
      <w:r w:rsidRPr="003E1149">
        <w:rPr>
          <w:rStyle w:val="hps"/>
          <w:sz w:val="28"/>
          <w:szCs w:val="28"/>
        </w:rPr>
        <w:t>однозначно.</w:t>
      </w:r>
      <w:r>
        <w:rPr>
          <w:rStyle w:val="hps"/>
          <w:sz w:val="28"/>
          <w:szCs w:val="28"/>
        </w:rPr>
        <w:t xml:space="preserve"> </w:t>
      </w:r>
    </w:p>
    <w:p w:rsidR="001E635B" w:rsidRDefault="001E635B" w:rsidP="001E63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 п</w:t>
      </w:r>
      <w:r w:rsidRPr="00441497">
        <w:rPr>
          <w:sz w:val="28"/>
          <w:szCs w:val="28"/>
        </w:rPr>
        <w:t xml:space="preserve">оняття культури </w:t>
      </w:r>
      <w:r>
        <w:rPr>
          <w:sz w:val="28"/>
          <w:szCs w:val="28"/>
        </w:rPr>
        <w:t>виникло</w:t>
      </w:r>
      <w:r w:rsidRPr="00441497">
        <w:rPr>
          <w:sz w:val="28"/>
          <w:szCs w:val="28"/>
        </w:rPr>
        <w:t xml:space="preserve"> близько двох століть тому </w:t>
      </w:r>
      <w:r>
        <w:rPr>
          <w:sz w:val="28"/>
          <w:szCs w:val="28"/>
        </w:rPr>
        <w:t xml:space="preserve">у </w:t>
      </w:r>
      <w:r w:rsidRPr="00441497">
        <w:rPr>
          <w:sz w:val="28"/>
          <w:szCs w:val="28"/>
        </w:rPr>
        <w:t>філософ</w:t>
      </w:r>
      <w:r>
        <w:rPr>
          <w:sz w:val="28"/>
          <w:szCs w:val="28"/>
        </w:rPr>
        <w:t>ії</w:t>
      </w:r>
      <w:r w:rsidRPr="00441497">
        <w:rPr>
          <w:sz w:val="28"/>
          <w:szCs w:val="28"/>
        </w:rPr>
        <w:t xml:space="preserve">. </w:t>
      </w:r>
      <w:r>
        <w:rPr>
          <w:sz w:val="28"/>
          <w:szCs w:val="28"/>
        </w:rPr>
        <w:t>В лексиконі т</w:t>
      </w:r>
      <w:r w:rsidRPr="00441497">
        <w:rPr>
          <w:sz w:val="28"/>
          <w:szCs w:val="28"/>
        </w:rPr>
        <w:t>ермін</w:t>
      </w:r>
      <w:r>
        <w:rPr>
          <w:sz w:val="28"/>
          <w:szCs w:val="28"/>
        </w:rPr>
        <w:t xml:space="preserve"> </w:t>
      </w:r>
      <w:r w:rsidRPr="00441497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441497">
        <w:rPr>
          <w:sz w:val="28"/>
          <w:szCs w:val="28"/>
        </w:rPr>
        <w:t xml:space="preserve">ультура» </w:t>
      </w:r>
      <w:r>
        <w:rPr>
          <w:sz w:val="28"/>
          <w:szCs w:val="28"/>
        </w:rPr>
        <w:t xml:space="preserve">вперше </w:t>
      </w:r>
      <w:r w:rsidRPr="00441497">
        <w:rPr>
          <w:sz w:val="28"/>
          <w:szCs w:val="28"/>
        </w:rPr>
        <w:t>зустрічається в німецькому словнику, виданому в</w:t>
      </w:r>
      <w:r>
        <w:rPr>
          <w:sz w:val="28"/>
          <w:szCs w:val="28"/>
        </w:rPr>
        <w:t xml:space="preserve"> </w:t>
      </w:r>
      <w:r w:rsidRPr="00441497">
        <w:rPr>
          <w:sz w:val="28"/>
          <w:szCs w:val="28"/>
        </w:rPr>
        <w:t>1793 році.</w:t>
      </w:r>
      <w:r>
        <w:rPr>
          <w:sz w:val="28"/>
          <w:szCs w:val="28"/>
        </w:rPr>
        <w:t xml:space="preserve"> </w:t>
      </w:r>
    </w:p>
    <w:p w:rsidR="001E635B" w:rsidRPr="00700EB5" w:rsidRDefault="001E635B" w:rsidP="001E63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Зробивши аналіз феномену культуровідповідності освіти, О. Рудницька зазначила, що «с</w:t>
      </w:r>
      <w:r w:rsidRPr="00700EB5">
        <w:rPr>
          <w:sz w:val="28"/>
          <w:szCs w:val="28"/>
        </w:rPr>
        <w:t xml:space="preserve">утність слова </w:t>
      </w:r>
      <w:r>
        <w:rPr>
          <w:sz w:val="28"/>
          <w:szCs w:val="28"/>
        </w:rPr>
        <w:t>«</w:t>
      </w:r>
      <w:r w:rsidRPr="00700EB5">
        <w:rPr>
          <w:sz w:val="28"/>
          <w:szCs w:val="28"/>
        </w:rPr>
        <w:t>культура</w:t>
      </w:r>
      <w:r>
        <w:rPr>
          <w:sz w:val="28"/>
          <w:szCs w:val="28"/>
        </w:rPr>
        <w:t>»</w:t>
      </w:r>
      <w:r w:rsidRPr="00700EB5">
        <w:rPr>
          <w:sz w:val="28"/>
          <w:szCs w:val="28"/>
        </w:rPr>
        <w:t xml:space="preserve"> змінюється залежно від контексту. Найчастіше цим словом позначається загальна культура всього людства, світова культура в її глобальному значенні. Проте під словом </w:t>
      </w:r>
      <w:r>
        <w:rPr>
          <w:sz w:val="28"/>
          <w:szCs w:val="28"/>
        </w:rPr>
        <w:t>«</w:t>
      </w:r>
      <w:r w:rsidRPr="00700EB5">
        <w:rPr>
          <w:sz w:val="28"/>
          <w:szCs w:val="28"/>
        </w:rPr>
        <w:t>культура</w:t>
      </w:r>
      <w:r>
        <w:rPr>
          <w:sz w:val="28"/>
          <w:szCs w:val="28"/>
        </w:rPr>
        <w:t>»</w:t>
      </w:r>
      <w:r w:rsidRPr="00700EB5">
        <w:rPr>
          <w:sz w:val="28"/>
          <w:szCs w:val="28"/>
        </w:rPr>
        <w:t xml:space="preserve"> може розуміти</w:t>
      </w:r>
      <w:r>
        <w:rPr>
          <w:sz w:val="28"/>
          <w:szCs w:val="28"/>
        </w:rPr>
        <w:t>ся</w:t>
      </w:r>
      <w:r w:rsidRPr="00700EB5">
        <w:rPr>
          <w:sz w:val="28"/>
          <w:szCs w:val="28"/>
        </w:rPr>
        <w:t xml:space="preserve"> і якась окрема її частина, тобто культура конкретно-історичного суспільства. Саме такою локальною культурою є національна культура, один </w:t>
      </w:r>
      <w:r>
        <w:rPr>
          <w:sz w:val="28"/>
          <w:szCs w:val="28"/>
        </w:rPr>
        <w:t>і</w:t>
      </w:r>
      <w:r w:rsidRPr="00700EB5">
        <w:rPr>
          <w:sz w:val="28"/>
          <w:szCs w:val="28"/>
        </w:rPr>
        <w:t>з компонентів якої становить художня культура</w:t>
      </w:r>
      <w:r>
        <w:rPr>
          <w:sz w:val="28"/>
          <w:szCs w:val="28"/>
        </w:rPr>
        <w:t>»</w:t>
      </w:r>
      <w:r w:rsidRPr="00A979D3">
        <w:rPr>
          <w:sz w:val="28"/>
          <w:szCs w:val="28"/>
        </w:rPr>
        <w:t xml:space="preserve"> [</w:t>
      </w:r>
      <w:r w:rsidR="00172C94">
        <w:rPr>
          <w:sz w:val="28"/>
          <w:szCs w:val="28"/>
        </w:rPr>
        <w:t>18</w:t>
      </w:r>
      <w:r w:rsidR="00221E9B">
        <w:rPr>
          <w:sz w:val="28"/>
          <w:szCs w:val="28"/>
        </w:rPr>
        <w:t xml:space="preserve">, </w:t>
      </w:r>
      <w:r>
        <w:rPr>
          <w:sz w:val="28"/>
          <w:szCs w:val="28"/>
        </w:rPr>
        <w:t>с.53</w:t>
      </w:r>
      <w:r w:rsidRPr="00A979D3">
        <w:rPr>
          <w:sz w:val="28"/>
          <w:szCs w:val="28"/>
        </w:rPr>
        <w:t>]</w:t>
      </w:r>
      <w:r w:rsidR="00221E9B">
        <w:rPr>
          <w:sz w:val="28"/>
          <w:szCs w:val="28"/>
        </w:rPr>
        <w:t>.</w:t>
      </w:r>
    </w:p>
    <w:p w:rsidR="001E635B" w:rsidRDefault="001E635B" w:rsidP="001E63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українському педагогічному словнику С. Гончаренка культура тлумачиться як сукупність практичних, матеріальних і духовних надбань суспільства, які відображають історично досягнутий рівень розвитку суспільства й людини і втілюються у результатах продуктивної діяльності; сфера духовного життя суспільства, що охоплює насамперед систему </w:t>
      </w:r>
      <w:r>
        <w:rPr>
          <w:sz w:val="28"/>
          <w:szCs w:val="28"/>
        </w:rPr>
        <w:lastRenderedPageBreak/>
        <w:t xml:space="preserve">виховання, освіти, духовної творчості (особливо мистецької), а також установи й організації, що забезпечують їхнє функціонування (школи, вузи, клуби, музеї, театри, творчі спілки, товариства тощо); рівень освіченості, вихованості людей, а також рівень оволодіння якоюсь галуззю знань або діяльність </w:t>
      </w:r>
      <w:r w:rsidRPr="00C04E8C">
        <w:rPr>
          <w:sz w:val="28"/>
          <w:szCs w:val="28"/>
        </w:rPr>
        <w:t>[</w:t>
      </w:r>
      <w:r w:rsidR="00221E9B">
        <w:rPr>
          <w:sz w:val="28"/>
          <w:szCs w:val="28"/>
        </w:rPr>
        <w:t xml:space="preserve">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.118</w:t>
      </w:r>
      <w:r w:rsidRPr="00C04E8C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004D3D">
        <w:rPr>
          <w:sz w:val="28"/>
          <w:szCs w:val="28"/>
        </w:rPr>
        <w:t xml:space="preserve"> </w:t>
      </w:r>
    </w:p>
    <w:p w:rsidR="001E635B" w:rsidRPr="00221E9B" w:rsidRDefault="001E635B" w:rsidP="001E6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Фахівці в галузі естетики, М. Каган, М. Киященко та М. Лейзеров, визначають феномен «культура» як процес конкретно-історичного перетворення людьми природного середовища, до якого включається і сама людина і який виражається в освоєнні та створенні нових матеріальних і духовних цінностей, і суспільних відносин, які сприяють гуманізації як кожної окремої особи, так і всього суспільства</w:t>
      </w:r>
      <w:r w:rsidR="00221E9B">
        <w:rPr>
          <w:sz w:val="28"/>
          <w:szCs w:val="28"/>
        </w:rPr>
        <w:t xml:space="preserve"> </w:t>
      </w:r>
      <w:r w:rsidR="00221E9B" w:rsidRPr="00221E9B">
        <w:rPr>
          <w:sz w:val="28"/>
          <w:szCs w:val="28"/>
        </w:rPr>
        <w:t>[</w:t>
      </w:r>
      <w:r w:rsidR="00172C94">
        <w:rPr>
          <w:sz w:val="28"/>
          <w:szCs w:val="28"/>
        </w:rPr>
        <w:t>21</w:t>
      </w:r>
      <w:r w:rsidR="00221E9B" w:rsidRPr="00221E9B">
        <w:rPr>
          <w:sz w:val="28"/>
          <w:szCs w:val="28"/>
        </w:rPr>
        <w:t>]</w:t>
      </w:r>
      <w:r w:rsidR="00221E9B" w:rsidRPr="00703250">
        <w:rPr>
          <w:sz w:val="28"/>
          <w:szCs w:val="28"/>
        </w:rPr>
        <w:t>.</w:t>
      </w:r>
    </w:p>
    <w:p w:rsidR="003A5575" w:rsidRDefault="003A5575" w:rsidP="003A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Вчена </w:t>
      </w:r>
      <w:r w:rsidRPr="004706D3">
        <w:rPr>
          <w:sz w:val="28"/>
          <w:szCs w:val="28"/>
        </w:rPr>
        <w:t>О. Лобов</w:t>
      </w:r>
      <w:r>
        <w:rPr>
          <w:sz w:val="28"/>
          <w:szCs w:val="28"/>
        </w:rPr>
        <w:t xml:space="preserve">а </w:t>
      </w:r>
      <w:r w:rsidRPr="004706D3">
        <w:rPr>
          <w:rFonts w:eastAsia="SimSun"/>
          <w:bCs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 своєму науковому дослідженні «Формування основ музичної культури молодших школярів: теорія та практика» робить глибокий аналіз розуміння культури. Вона виокремила «можливість трьох тлумачень змісту культурного феномену:</w:t>
      </w:r>
    </w:p>
    <w:p w:rsidR="003A5575" w:rsidRDefault="003A5575" w:rsidP="003A55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культура – сукупний об’єктивно існуючий культурний світ, наближений до поняття цивілізації;</w:t>
      </w:r>
    </w:p>
    <w:p w:rsidR="003A5575" w:rsidRDefault="003A5575" w:rsidP="003A55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культура суспільства як вияв розвитку сфери його духовного життя;</w:t>
      </w:r>
    </w:p>
    <w:p w:rsidR="003A5575" w:rsidRDefault="003A5575" w:rsidP="003A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індивідуальна культура – особистісний, суб’єктивний, властивий конкретному індивіду рівень опанування культурних надбань» </w:t>
      </w:r>
      <w:r w:rsidRPr="00F10D32">
        <w:rPr>
          <w:sz w:val="28"/>
          <w:szCs w:val="28"/>
        </w:rPr>
        <w:t>[</w:t>
      </w:r>
      <w:r w:rsidR="00221E9B">
        <w:rPr>
          <w:sz w:val="28"/>
          <w:szCs w:val="28"/>
        </w:rPr>
        <w:t xml:space="preserve">5, </w:t>
      </w:r>
      <w:r>
        <w:rPr>
          <w:sz w:val="28"/>
          <w:szCs w:val="28"/>
        </w:rPr>
        <w:t>с. 79</w:t>
      </w:r>
      <w:r w:rsidRPr="00F10D32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9A3FAD">
        <w:rPr>
          <w:sz w:val="28"/>
          <w:szCs w:val="28"/>
        </w:rPr>
        <w:t xml:space="preserve"> </w:t>
      </w:r>
    </w:p>
    <w:p w:rsidR="003A5575" w:rsidRDefault="003A5575" w:rsidP="003A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Французький філософ і культуролог А. Моль розглядає культуру з двох ракурсів:</w:t>
      </w:r>
      <w:r w:rsidRPr="008A04C1">
        <w:rPr>
          <w:sz w:val="28"/>
          <w:szCs w:val="28"/>
        </w:rPr>
        <w:t xml:space="preserve"> </w:t>
      </w:r>
    </w:p>
    <w:p w:rsidR="003A5575" w:rsidRDefault="003A5575" w:rsidP="003A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A04C1">
        <w:rPr>
          <w:sz w:val="28"/>
          <w:szCs w:val="28"/>
        </w:rPr>
        <w:t xml:space="preserve">як </w:t>
      </w:r>
      <w:r>
        <w:rPr>
          <w:sz w:val="28"/>
          <w:szCs w:val="28"/>
        </w:rPr>
        <w:t>«</w:t>
      </w:r>
      <w:r w:rsidRPr="008A04C1">
        <w:rPr>
          <w:sz w:val="28"/>
          <w:szCs w:val="28"/>
        </w:rPr>
        <w:t>інтелектуальн</w:t>
      </w:r>
      <w:r>
        <w:rPr>
          <w:sz w:val="28"/>
          <w:szCs w:val="28"/>
        </w:rPr>
        <w:t>е «оснащення», яким володіє кож</w:t>
      </w:r>
      <w:r w:rsidRPr="008A04C1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A04C1">
        <w:rPr>
          <w:sz w:val="28"/>
          <w:szCs w:val="28"/>
        </w:rPr>
        <w:t>окрема людина в той чи інший момент</w:t>
      </w:r>
      <w:r>
        <w:rPr>
          <w:sz w:val="28"/>
          <w:szCs w:val="28"/>
        </w:rPr>
        <w:t>»;</w:t>
      </w:r>
      <w:r w:rsidRPr="008A04C1">
        <w:rPr>
          <w:sz w:val="28"/>
          <w:szCs w:val="28"/>
        </w:rPr>
        <w:t xml:space="preserve"> </w:t>
      </w:r>
    </w:p>
    <w:p w:rsidR="003A5575" w:rsidRDefault="003A5575" w:rsidP="003A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A04C1">
        <w:rPr>
          <w:sz w:val="28"/>
          <w:szCs w:val="28"/>
        </w:rPr>
        <w:t xml:space="preserve">як </w:t>
      </w:r>
      <w:r>
        <w:rPr>
          <w:sz w:val="28"/>
          <w:szCs w:val="28"/>
        </w:rPr>
        <w:t>«</w:t>
      </w:r>
      <w:r w:rsidRPr="008A04C1">
        <w:rPr>
          <w:sz w:val="28"/>
          <w:szCs w:val="28"/>
        </w:rPr>
        <w:t>структуру знань, якими в</w:t>
      </w:r>
      <w:r>
        <w:rPr>
          <w:sz w:val="28"/>
          <w:szCs w:val="28"/>
        </w:rPr>
        <w:t xml:space="preserve">она </w:t>
      </w:r>
      <w:r w:rsidRPr="008A04C1">
        <w:rPr>
          <w:sz w:val="28"/>
          <w:szCs w:val="28"/>
        </w:rPr>
        <w:t>володіє як член певної соціальної групи</w:t>
      </w:r>
      <w:r>
        <w:rPr>
          <w:sz w:val="28"/>
          <w:szCs w:val="28"/>
        </w:rPr>
        <w:t xml:space="preserve">» </w:t>
      </w:r>
      <w:r w:rsidRPr="00143394">
        <w:rPr>
          <w:sz w:val="28"/>
          <w:szCs w:val="28"/>
        </w:rPr>
        <w:t>[</w:t>
      </w:r>
      <w:r w:rsidR="00221E9B">
        <w:rPr>
          <w:sz w:val="28"/>
          <w:szCs w:val="28"/>
        </w:rPr>
        <w:t xml:space="preserve">9, </w:t>
      </w:r>
      <w:r>
        <w:rPr>
          <w:sz w:val="28"/>
          <w:szCs w:val="28"/>
        </w:rPr>
        <w:t>с. 46</w:t>
      </w:r>
      <w:r w:rsidRPr="00143394">
        <w:rPr>
          <w:sz w:val="28"/>
          <w:szCs w:val="28"/>
        </w:rPr>
        <w:t>]</w:t>
      </w:r>
      <w:r w:rsidRPr="008A04C1">
        <w:rPr>
          <w:sz w:val="28"/>
          <w:szCs w:val="28"/>
        </w:rPr>
        <w:t>.</w:t>
      </w:r>
    </w:p>
    <w:p w:rsidR="002A5CC8" w:rsidRPr="002A5CC8" w:rsidRDefault="002A5CC8" w:rsidP="003A5575">
      <w:pPr>
        <w:ind w:firstLine="709"/>
        <w:jc w:val="both"/>
        <w:rPr>
          <w:sz w:val="28"/>
          <w:szCs w:val="28"/>
        </w:rPr>
      </w:pPr>
      <w:r w:rsidRPr="002A5CC8">
        <w:rPr>
          <w:sz w:val="28"/>
          <w:szCs w:val="28"/>
        </w:rPr>
        <w:t>Незважаючи на розбіжності у визначеннях терміна компетентність у науково-педагогічних працях, сутність цього поняття пов'язується з кінцевими результатами освіти, які чітко фіксуються і вимірюються. У Держстандарті розведено два суміжні поняття: компетенція і компетентність.</w:t>
      </w:r>
    </w:p>
    <w:p w:rsidR="002A5CC8" w:rsidRDefault="002A5CC8" w:rsidP="003A5575">
      <w:pPr>
        <w:ind w:firstLine="709"/>
        <w:jc w:val="both"/>
        <w:rPr>
          <w:b/>
          <w:bCs/>
          <w:sz w:val="28"/>
          <w:szCs w:val="28"/>
        </w:rPr>
      </w:pPr>
      <w:r w:rsidRPr="00221E9B">
        <w:rPr>
          <w:bCs/>
          <w:sz w:val="28"/>
          <w:szCs w:val="28"/>
        </w:rPr>
        <w:t xml:space="preserve">Компетенція </w:t>
      </w:r>
      <w:r w:rsidRPr="00221E9B">
        <w:rPr>
          <w:sz w:val="28"/>
          <w:szCs w:val="28"/>
        </w:rPr>
        <w:t xml:space="preserve">інтерпретується як суспільно визначений рівень знань, умінь, навичок, ставлень у певній сфері діяльності людини, тобто це – задана ззовні вимога, норма, а </w:t>
      </w:r>
      <w:r w:rsidRPr="00221E9B">
        <w:rPr>
          <w:bCs/>
          <w:sz w:val="28"/>
          <w:szCs w:val="28"/>
        </w:rPr>
        <w:t xml:space="preserve">компетентність </w:t>
      </w:r>
      <w:r w:rsidRPr="00221E9B">
        <w:rPr>
          <w:sz w:val="28"/>
          <w:szCs w:val="28"/>
        </w:rPr>
        <w:t>–</w:t>
      </w:r>
      <w:r w:rsidRPr="00160E5D">
        <w:rPr>
          <w:sz w:val="28"/>
          <w:szCs w:val="28"/>
        </w:rPr>
        <w:t xml:space="preserve"> інтегрована здатність особистості, що складається із знань, досвіду, цінностей і ставлення, які можуть цілісно реалізовуватися на практиці, тобто передбачає індивідуальний досвід використання набутих у</w:t>
      </w:r>
      <w:r>
        <w:rPr>
          <w:sz w:val="28"/>
          <w:szCs w:val="28"/>
        </w:rPr>
        <w:t xml:space="preserve"> процесі навчання компетенцій. </w:t>
      </w:r>
      <w:r w:rsidRPr="00160E5D">
        <w:rPr>
          <w:sz w:val="28"/>
          <w:szCs w:val="28"/>
        </w:rPr>
        <w:t xml:space="preserve">Отже, </w:t>
      </w:r>
      <w:r w:rsidRPr="00221E9B">
        <w:rPr>
          <w:bCs/>
          <w:sz w:val="28"/>
          <w:szCs w:val="28"/>
        </w:rPr>
        <w:t>компетентність – це знання в дії</w:t>
      </w:r>
      <w:r w:rsidR="00221E9B">
        <w:rPr>
          <w:b/>
          <w:bCs/>
          <w:sz w:val="28"/>
          <w:szCs w:val="28"/>
        </w:rPr>
        <w:t xml:space="preserve"> </w:t>
      </w:r>
      <w:r w:rsidR="00172C94">
        <w:rPr>
          <w:sz w:val="28"/>
          <w:szCs w:val="28"/>
        </w:rPr>
        <w:t>[8</w:t>
      </w:r>
      <w:r w:rsidR="00221E9B" w:rsidRPr="00172C94">
        <w:rPr>
          <w:sz w:val="28"/>
          <w:szCs w:val="28"/>
        </w:rPr>
        <w:t xml:space="preserve">, с. 3]. </w:t>
      </w:r>
    </w:p>
    <w:p w:rsidR="00F87323" w:rsidRDefault="00F87323" w:rsidP="00F87323">
      <w:pPr>
        <w:shd w:val="clear" w:color="auto" w:fill="FFFFFF"/>
        <w:ind w:left="5" w:right="12" w:firstLine="70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60E5D">
        <w:rPr>
          <w:sz w:val="28"/>
          <w:szCs w:val="28"/>
        </w:rPr>
        <w:t xml:space="preserve"> Державному стандарті</w:t>
      </w:r>
      <w:r w:rsidRPr="00F87323">
        <w:rPr>
          <w:sz w:val="28"/>
          <w:szCs w:val="28"/>
        </w:rPr>
        <w:t xml:space="preserve"> </w:t>
      </w:r>
      <w:r w:rsidRPr="00160E5D">
        <w:rPr>
          <w:sz w:val="28"/>
          <w:szCs w:val="28"/>
        </w:rPr>
        <w:t xml:space="preserve">наведено такі ключові компетентності: вміння вчитися, загальнокультурна, громадянська, здоров'язбережувальна, соціальна компетентність та компетентність з питань інформаційно-комунікаційних технологій. Із цього переліку для освітньої галузі </w:t>
      </w:r>
      <w:r>
        <w:rPr>
          <w:sz w:val="28"/>
          <w:szCs w:val="28"/>
        </w:rPr>
        <w:t>«</w:t>
      </w:r>
      <w:r w:rsidRPr="00160E5D">
        <w:rPr>
          <w:sz w:val="28"/>
          <w:szCs w:val="28"/>
        </w:rPr>
        <w:t>Мистецтво</w:t>
      </w:r>
      <w:r>
        <w:rPr>
          <w:sz w:val="28"/>
          <w:szCs w:val="28"/>
        </w:rPr>
        <w:t>»</w:t>
      </w:r>
      <w:r w:rsidRPr="00160E5D">
        <w:rPr>
          <w:sz w:val="28"/>
          <w:szCs w:val="28"/>
        </w:rPr>
        <w:t xml:space="preserve"> провідною вважаємо </w:t>
      </w:r>
      <w:r w:rsidRPr="00160E5D">
        <w:rPr>
          <w:i/>
          <w:iCs/>
          <w:sz w:val="28"/>
          <w:szCs w:val="28"/>
        </w:rPr>
        <w:t xml:space="preserve">загальнокультурну, </w:t>
      </w:r>
      <w:r w:rsidRPr="00160E5D">
        <w:rPr>
          <w:sz w:val="28"/>
          <w:szCs w:val="28"/>
        </w:rPr>
        <w:t xml:space="preserve">хоча всі інші також формуються у процесі навчання мистецтв. Ключові компетентності є універсальними і не належать до конкретної освітньої галузі чи навчального предмета. їх розвиток потребує узгодження змісту окремих освітніх галузей. </w:t>
      </w:r>
    </w:p>
    <w:p w:rsidR="00F87323" w:rsidRPr="00172C94" w:rsidRDefault="00F87323" w:rsidP="00F87323">
      <w:pPr>
        <w:shd w:val="clear" w:color="auto" w:fill="FFFFFF"/>
        <w:ind w:left="5" w:right="12" w:firstLine="704"/>
        <w:jc w:val="both"/>
        <w:rPr>
          <w:color w:val="FF0000"/>
          <w:sz w:val="28"/>
          <w:szCs w:val="28"/>
        </w:rPr>
      </w:pPr>
      <w:r w:rsidRPr="00160E5D">
        <w:rPr>
          <w:sz w:val="28"/>
          <w:szCs w:val="28"/>
        </w:rPr>
        <w:lastRenderedPageBreak/>
        <w:t xml:space="preserve">Провідною ключовою компетентністю для освітньої галузі </w:t>
      </w:r>
      <w:r>
        <w:rPr>
          <w:sz w:val="28"/>
          <w:szCs w:val="28"/>
        </w:rPr>
        <w:t>«</w:t>
      </w:r>
      <w:r w:rsidRPr="00160E5D">
        <w:rPr>
          <w:sz w:val="28"/>
          <w:szCs w:val="28"/>
        </w:rPr>
        <w:t>Мистецтво</w:t>
      </w:r>
      <w:r w:rsidRPr="001B0137">
        <w:rPr>
          <w:sz w:val="28"/>
          <w:szCs w:val="28"/>
        </w:rPr>
        <w:t xml:space="preserve">» є </w:t>
      </w:r>
      <w:r w:rsidRPr="001B0137">
        <w:rPr>
          <w:bCs/>
          <w:sz w:val="28"/>
          <w:szCs w:val="28"/>
        </w:rPr>
        <w:t xml:space="preserve">загальнокультурна компетентність, </w:t>
      </w:r>
      <w:r w:rsidRPr="001B0137">
        <w:rPr>
          <w:sz w:val="28"/>
          <w:szCs w:val="28"/>
        </w:rPr>
        <w:t>яка</w:t>
      </w:r>
      <w:r w:rsidRPr="00160E5D">
        <w:rPr>
          <w:sz w:val="28"/>
          <w:szCs w:val="28"/>
        </w:rPr>
        <w:t xml:space="preserve"> реалізується через такі галузеві</w:t>
      </w:r>
      <w:r>
        <w:rPr>
          <w:sz w:val="28"/>
          <w:szCs w:val="28"/>
        </w:rPr>
        <w:t xml:space="preserve"> </w:t>
      </w:r>
      <w:r w:rsidRPr="00160E5D">
        <w:rPr>
          <w:sz w:val="28"/>
          <w:szCs w:val="28"/>
        </w:rPr>
        <w:t xml:space="preserve">компетенції: </w:t>
      </w:r>
      <w:r w:rsidRPr="00160E5D">
        <w:rPr>
          <w:i/>
          <w:iCs/>
          <w:sz w:val="28"/>
          <w:szCs w:val="28"/>
        </w:rPr>
        <w:t>етнокультурну, полікультурну, культурно-</w:t>
      </w:r>
      <w:r w:rsidRPr="00172C94">
        <w:rPr>
          <w:i/>
          <w:iCs/>
          <w:sz w:val="28"/>
          <w:szCs w:val="28"/>
        </w:rPr>
        <w:t xml:space="preserve">дозвіллєву </w:t>
      </w:r>
      <w:r w:rsidR="00221E9B" w:rsidRPr="00172C94">
        <w:rPr>
          <w:sz w:val="28"/>
          <w:szCs w:val="28"/>
        </w:rPr>
        <w:t>[</w:t>
      </w:r>
      <w:r w:rsidR="00172C94" w:rsidRPr="00172C94">
        <w:rPr>
          <w:sz w:val="28"/>
          <w:szCs w:val="28"/>
        </w:rPr>
        <w:t>8</w:t>
      </w:r>
      <w:r w:rsidR="00221E9B" w:rsidRPr="00172C94">
        <w:rPr>
          <w:sz w:val="28"/>
          <w:szCs w:val="28"/>
        </w:rPr>
        <w:t xml:space="preserve">, с.5]. </w:t>
      </w:r>
    </w:p>
    <w:p w:rsidR="009E611A" w:rsidRPr="00CC7C20" w:rsidRDefault="009E611A" w:rsidP="00F8732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72C94">
        <w:rPr>
          <w:rStyle w:val="afc"/>
          <w:b w:val="0"/>
          <w:i/>
          <w:iCs/>
          <w:sz w:val="28"/>
          <w:szCs w:val="28"/>
          <w:lang w:val="uk-UA"/>
        </w:rPr>
        <w:t xml:space="preserve">Загальнокультурна компетенція </w:t>
      </w:r>
      <w:r w:rsidRPr="00172C94">
        <w:rPr>
          <w:rStyle w:val="apple-converted-space"/>
          <w:bCs/>
          <w:i/>
          <w:iCs/>
          <w:lang w:val="uk-UA"/>
        </w:rPr>
        <w:t> </w:t>
      </w:r>
      <w:r w:rsidRPr="00172C94">
        <w:rPr>
          <w:sz w:val="28"/>
          <w:szCs w:val="28"/>
          <w:lang w:val="uk-UA"/>
        </w:rPr>
        <w:t>стосується розвитку культури особистості та суспільства у всіх її аспектах. Вона, насамперед</w:t>
      </w:r>
      <w:r w:rsidRPr="00CC7C20">
        <w:rPr>
          <w:sz w:val="28"/>
          <w:szCs w:val="28"/>
          <w:lang w:val="uk-UA"/>
        </w:rPr>
        <w:t>, передбачає вміння:</w:t>
      </w:r>
    </w:p>
    <w:p w:rsidR="009E611A" w:rsidRPr="00CC7C20" w:rsidRDefault="009E611A" w:rsidP="00F87323">
      <w:pPr>
        <w:pStyle w:val="af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85"/>
        <w:jc w:val="both"/>
        <w:rPr>
          <w:sz w:val="28"/>
          <w:szCs w:val="28"/>
          <w:lang w:val="uk-UA"/>
        </w:rPr>
      </w:pPr>
      <w:r w:rsidRPr="00CC7C20">
        <w:rPr>
          <w:sz w:val="28"/>
          <w:szCs w:val="28"/>
          <w:lang w:val="uk-UA"/>
        </w:rPr>
        <w:t>аналізувати й оцінювати найважливіші досягнення національної та світової науки й культури, орієнтуватися в культурному та духовному контекстах сучасного українського суспільства;</w:t>
      </w:r>
    </w:p>
    <w:p w:rsidR="009E611A" w:rsidRPr="00CC7C20" w:rsidRDefault="009E611A" w:rsidP="00F87323">
      <w:pPr>
        <w:pStyle w:val="af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85"/>
        <w:jc w:val="both"/>
        <w:rPr>
          <w:sz w:val="28"/>
          <w:szCs w:val="28"/>
          <w:lang w:val="uk-UA"/>
        </w:rPr>
      </w:pPr>
      <w:r w:rsidRPr="00CC7C20">
        <w:rPr>
          <w:sz w:val="28"/>
          <w:szCs w:val="28"/>
          <w:lang w:val="uk-UA"/>
        </w:rPr>
        <w:t>застосовувати засоби й технології інтеркультурної взаємодії;</w:t>
      </w:r>
    </w:p>
    <w:p w:rsidR="009E611A" w:rsidRPr="00CC7C20" w:rsidRDefault="009E611A" w:rsidP="00F87323">
      <w:pPr>
        <w:pStyle w:val="af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85"/>
        <w:jc w:val="both"/>
        <w:rPr>
          <w:sz w:val="28"/>
          <w:szCs w:val="28"/>
          <w:lang w:val="uk-UA"/>
        </w:rPr>
      </w:pPr>
      <w:r w:rsidRPr="00CC7C20">
        <w:rPr>
          <w:sz w:val="28"/>
          <w:szCs w:val="28"/>
          <w:lang w:val="uk-UA"/>
        </w:rPr>
        <w:t xml:space="preserve">користуватися рідною мовою та іноземними мовами, застосовувати навички мовлення та норми відповідної мовної культури; використовувати рідну й іноземні мови </w:t>
      </w:r>
      <w:bookmarkStart w:id="0" w:name="_GoBack"/>
      <w:r w:rsidRPr="00CC7C20">
        <w:rPr>
          <w:sz w:val="28"/>
          <w:szCs w:val="28"/>
          <w:lang w:val="uk-UA"/>
        </w:rPr>
        <w:t xml:space="preserve">у активній </w:t>
      </w:r>
      <w:bookmarkEnd w:id="0"/>
      <w:r w:rsidRPr="00CC7C20">
        <w:rPr>
          <w:sz w:val="28"/>
          <w:szCs w:val="28"/>
          <w:lang w:val="uk-UA"/>
        </w:rPr>
        <w:t>взаємодії;</w:t>
      </w:r>
    </w:p>
    <w:p w:rsidR="009E611A" w:rsidRPr="00CC7C20" w:rsidRDefault="009E611A" w:rsidP="00F87323">
      <w:pPr>
        <w:pStyle w:val="af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85"/>
        <w:jc w:val="both"/>
        <w:rPr>
          <w:sz w:val="28"/>
          <w:szCs w:val="28"/>
          <w:lang w:val="uk-UA"/>
        </w:rPr>
      </w:pPr>
      <w:r w:rsidRPr="00CC7C20">
        <w:rPr>
          <w:sz w:val="28"/>
          <w:szCs w:val="28"/>
          <w:lang w:val="uk-UA"/>
        </w:rPr>
        <w:t>спрямовувати самовиховання на єдність індивідуальних, національних і загальнолюдських цінностей;</w:t>
      </w:r>
    </w:p>
    <w:p w:rsidR="009E611A" w:rsidRPr="00CC7C20" w:rsidRDefault="009E611A" w:rsidP="00F87323">
      <w:pPr>
        <w:pStyle w:val="af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85"/>
        <w:jc w:val="both"/>
        <w:rPr>
          <w:sz w:val="28"/>
          <w:szCs w:val="28"/>
          <w:lang w:val="uk-UA"/>
        </w:rPr>
      </w:pPr>
      <w:r w:rsidRPr="00CC7C20">
        <w:rPr>
          <w:sz w:val="28"/>
          <w:szCs w:val="28"/>
          <w:lang w:val="uk-UA"/>
        </w:rPr>
        <w:t>реалізовувати моделі толерантної поведінки в умовах культурних, мовних, релігійних та інших відмінностей між народами і країнами.</w:t>
      </w:r>
    </w:p>
    <w:p w:rsidR="009E611A" w:rsidRPr="00172C94" w:rsidRDefault="009E611A" w:rsidP="009E611A">
      <w:pPr>
        <w:ind w:firstLine="709"/>
        <w:jc w:val="both"/>
        <w:rPr>
          <w:color w:val="000000"/>
          <w:sz w:val="28"/>
          <w:szCs w:val="28"/>
        </w:rPr>
      </w:pPr>
      <w:r w:rsidRPr="00F87323">
        <w:rPr>
          <w:rStyle w:val="afc"/>
          <w:b w:val="0"/>
          <w:i/>
          <w:color w:val="000000"/>
          <w:sz w:val="28"/>
          <w:szCs w:val="28"/>
        </w:rPr>
        <w:t>Загальнокультурна компетентність учнів</w:t>
      </w:r>
      <w:r w:rsidRPr="00F87323">
        <w:rPr>
          <w:rStyle w:val="afc"/>
          <w:b w:val="0"/>
          <w:color w:val="000000"/>
          <w:sz w:val="28"/>
          <w:szCs w:val="28"/>
        </w:rPr>
        <w:t xml:space="preserve"> </w:t>
      </w:r>
      <w:r w:rsidR="00F87323">
        <w:rPr>
          <w:rStyle w:val="afc"/>
          <w:b w:val="0"/>
          <w:color w:val="000000"/>
          <w:sz w:val="28"/>
          <w:szCs w:val="28"/>
        </w:rPr>
        <w:t>–</w:t>
      </w:r>
      <w:r w:rsidRPr="00CC7C20">
        <w:rPr>
          <w:rStyle w:val="afc"/>
          <w:color w:val="000000"/>
          <w:sz w:val="28"/>
          <w:szCs w:val="28"/>
        </w:rPr>
        <w:t xml:space="preserve"> </w:t>
      </w:r>
      <w:r w:rsidRPr="00CC7C20">
        <w:rPr>
          <w:rStyle w:val="afc"/>
          <w:b w:val="0"/>
          <w:color w:val="000000"/>
          <w:sz w:val="28"/>
          <w:szCs w:val="28"/>
        </w:rPr>
        <w:t>це</w:t>
      </w:r>
      <w:r w:rsidRPr="00CC7C20">
        <w:rPr>
          <w:rStyle w:val="apple-converted-space"/>
          <w:b/>
          <w:color w:val="000000"/>
        </w:rPr>
        <w:t> </w:t>
      </w:r>
      <w:r w:rsidRPr="00CC7C20">
        <w:rPr>
          <w:color w:val="000000"/>
          <w:sz w:val="28"/>
          <w:szCs w:val="28"/>
        </w:rPr>
        <w:t xml:space="preserve">коло питань, в яких учень повинен бути добре обізнаний, мати пізнання та дуже широкий досвід діяльності: це особливості національної та загальнолюдської культури, духовно-моральні основи життя людини й людства, окремих народів, культурологічні основи сімейних, соціальних, суспільних явищ і традицій, роль науки та релігії в житті людини, їх вплив на світ, компетентності в побутовій і культурно-дозвіллєвій сфері, наприклад, володіння ефективними способами організації вільного часу. До цього ж відноситься досвід засвоєння учнем наукової картини світу, що розширюється до </w:t>
      </w:r>
      <w:r w:rsidRPr="00172C94">
        <w:rPr>
          <w:color w:val="000000"/>
          <w:sz w:val="28"/>
          <w:szCs w:val="28"/>
        </w:rPr>
        <w:t>культурологічного й загальнолюдського розуміння світу</w:t>
      </w:r>
    </w:p>
    <w:p w:rsidR="00221E9B" w:rsidRPr="00172C94" w:rsidRDefault="00703250" w:rsidP="00451D54">
      <w:pPr>
        <w:shd w:val="clear" w:color="auto" w:fill="FFFFFF"/>
        <w:ind w:firstLine="709"/>
        <w:jc w:val="both"/>
        <w:rPr>
          <w:sz w:val="28"/>
          <w:szCs w:val="28"/>
        </w:rPr>
      </w:pPr>
      <w:r w:rsidRPr="00172C94">
        <w:rPr>
          <w:sz w:val="28"/>
          <w:szCs w:val="28"/>
        </w:rPr>
        <w:t xml:space="preserve">У поняття </w:t>
      </w:r>
      <w:r w:rsidR="00451D54" w:rsidRPr="00172C94">
        <w:rPr>
          <w:sz w:val="28"/>
          <w:szCs w:val="28"/>
        </w:rPr>
        <w:t>«</w:t>
      </w:r>
      <w:r w:rsidRPr="00172C94">
        <w:rPr>
          <w:sz w:val="28"/>
          <w:szCs w:val="28"/>
        </w:rPr>
        <w:t>грамотність</w:t>
      </w:r>
      <w:r w:rsidR="00451D54" w:rsidRPr="00172C94">
        <w:rPr>
          <w:sz w:val="28"/>
          <w:szCs w:val="28"/>
        </w:rPr>
        <w:t>»</w:t>
      </w:r>
      <w:r w:rsidRPr="00172C94">
        <w:rPr>
          <w:sz w:val="28"/>
          <w:szCs w:val="28"/>
        </w:rPr>
        <w:t xml:space="preserve"> не потрібно вкладати саме вміння читати та писати. Це примітивна частина вміння бути грамотною людиною, а ось здатність використовувати прочитане, одержати нові знання для себе та передати їх довколишнім – це і є грамотність</w:t>
      </w:r>
      <w:r w:rsidR="00221E9B" w:rsidRPr="00172C94">
        <w:rPr>
          <w:sz w:val="28"/>
          <w:szCs w:val="28"/>
        </w:rPr>
        <w:t xml:space="preserve"> [3]</w:t>
      </w:r>
      <w:r w:rsidRPr="00172C94">
        <w:rPr>
          <w:sz w:val="28"/>
          <w:szCs w:val="28"/>
        </w:rPr>
        <w:t>.</w:t>
      </w:r>
      <w:r w:rsidR="00451D54" w:rsidRPr="00172C94">
        <w:rPr>
          <w:sz w:val="28"/>
          <w:szCs w:val="28"/>
        </w:rPr>
        <w:t xml:space="preserve"> </w:t>
      </w:r>
    </w:p>
    <w:p w:rsidR="00703250" w:rsidRPr="00172C94" w:rsidRDefault="00703250" w:rsidP="00451D54">
      <w:pPr>
        <w:shd w:val="clear" w:color="auto" w:fill="FFFFFF"/>
        <w:ind w:firstLine="709"/>
        <w:jc w:val="both"/>
        <w:rPr>
          <w:sz w:val="28"/>
          <w:szCs w:val="28"/>
        </w:rPr>
      </w:pPr>
      <w:r w:rsidRPr="00172C94">
        <w:rPr>
          <w:sz w:val="28"/>
          <w:szCs w:val="28"/>
        </w:rPr>
        <w:t xml:space="preserve">Ще в одному із тлумачень </w:t>
      </w:r>
      <w:r w:rsidR="00221E9B" w:rsidRPr="00172C94">
        <w:rPr>
          <w:sz w:val="28"/>
          <w:szCs w:val="28"/>
        </w:rPr>
        <w:t>«</w:t>
      </w:r>
      <w:r w:rsidRPr="00172C94">
        <w:rPr>
          <w:sz w:val="28"/>
          <w:szCs w:val="28"/>
        </w:rPr>
        <w:t>грамотності</w:t>
      </w:r>
      <w:r w:rsidR="00221E9B" w:rsidRPr="00172C94">
        <w:rPr>
          <w:sz w:val="28"/>
          <w:szCs w:val="28"/>
        </w:rPr>
        <w:t>»</w:t>
      </w:r>
      <w:r w:rsidRPr="00172C94">
        <w:rPr>
          <w:sz w:val="28"/>
          <w:szCs w:val="28"/>
        </w:rPr>
        <w:t xml:space="preserve"> зазначено, що передусім це володіння цілим комплексом суспільно-необхідних знань і навичок, які дозволяють людям свідомо брати участь у соціальних процесах</w:t>
      </w:r>
      <w:r w:rsidR="00221E9B" w:rsidRPr="00172C94">
        <w:rPr>
          <w:sz w:val="28"/>
          <w:szCs w:val="28"/>
        </w:rPr>
        <w:t xml:space="preserve"> [3]</w:t>
      </w:r>
      <w:r w:rsidRPr="00172C94">
        <w:rPr>
          <w:sz w:val="28"/>
          <w:szCs w:val="28"/>
        </w:rPr>
        <w:t>.</w:t>
      </w:r>
    </w:p>
    <w:p w:rsidR="001918E3" w:rsidRPr="00451D54" w:rsidRDefault="00451D54" w:rsidP="00451D54">
      <w:pPr>
        <w:ind w:firstLine="709"/>
        <w:jc w:val="both"/>
        <w:rPr>
          <w:sz w:val="28"/>
          <w:szCs w:val="28"/>
        </w:rPr>
      </w:pPr>
      <w:r w:rsidRPr="00172C94">
        <w:rPr>
          <w:color w:val="000000"/>
          <w:sz w:val="28"/>
          <w:szCs w:val="28"/>
        </w:rPr>
        <w:t xml:space="preserve">Отже, </w:t>
      </w:r>
      <w:r w:rsidRPr="00172C94">
        <w:rPr>
          <w:i/>
          <w:color w:val="000000"/>
          <w:sz w:val="28"/>
          <w:szCs w:val="28"/>
        </w:rPr>
        <w:t>з</w:t>
      </w:r>
      <w:r w:rsidR="001918E3" w:rsidRPr="00172C94">
        <w:rPr>
          <w:i/>
          <w:sz w:val="28"/>
          <w:szCs w:val="28"/>
        </w:rPr>
        <w:t>агальнокультурна грамотність</w:t>
      </w:r>
      <w:r w:rsidRPr="00172C94">
        <w:rPr>
          <w:i/>
          <w:sz w:val="28"/>
          <w:szCs w:val="28"/>
        </w:rPr>
        <w:t xml:space="preserve"> </w:t>
      </w:r>
      <w:r w:rsidRPr="00172C94">
        <w:rPr>
          <w:sz w:val="28"/>
          <w:szCs w:val="28"/>
        </w:rPr>
        <w:t>це</w:t>
      </w:r>
      <w:r w:rsidR="001918E3" w:rsidRPr="00172C94">
        <w:rPr>
          <w:sz w:val="28"/>
          <w:szCs w:val="28"/>
        </w:rPr>
        <w:t xml:space="preserve"> </w:t>
      </w:r>
      <w:r w:rsidRPr="00172C94">
        <w:rPr>
          <w:sz w:val="28"/>
          <w:szCs w:val="28"/>
        </w:rPr>
        <w:t>з</w:t>
      </w:r>
      <w:r w:rsidR="001918E3" w:rsidRPr="00172C94">
        <w:rPr>
          <w:sz w:val="28"/>
          <w:szCs w:val="28"/>
        </w:rPr>
        <w:t>датність розуміти твори мистецтва, формувати власні мистецькі смаки, самостійно виражати</w:t>
      </w:r>
      <w:r w:rsidR="001918E3" w:rsidRPr="00451D54">
        <w:rPr>
          <w:sz w:val="28"/>
          <w:szCs w:val="28"/>
        </w:rPr>
        <w:t xml:space="preserve"> ідеї, досвід та почуття за допомогою мистецтва. Ця компетентність</w:t>
      </w:r>
      <w:r>
        <w:rPr>
          <w:sz w:val="28"/>
          <w:szCs w:val="28"/>
        </w:rPr>
        <w:t xml:space="preserve"> людини яка</w:t>
      </w:r>
      <w:r w:rsidR="001918E3" w:rsidRPr="00451D54">
        <w:rPr>
          <w:sz w:val="28"/>
          <w:szCs w:val="28"/>
        </w:rPr>
        <w:t xml:space="preserve"> передбачає глибоке розуміння власної національної ідентичності як підґрунтя відкритого ставлення та поваги до розмаїття культурного вираження інших.</w:t>
      </w:r>
    </w:p>
    <w:p w:rsidR="00BB5D0D" w:rsidRDefault="00451D54" w:rsidP="00BB5D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B5D0D">
        <w:rPr>
          <w:sz w:val="28"/>
          <w:szCs w:val="28"/>
        </w:rPr>
        <w:t>чителю освітньої галузі «Мистецтво» рекомендуємо:</w:t>
      </w:r>
    </w:p>
    <w:p w:rsidR="00BB5D0D" w:rsidRPr="00686243" w:rsidRDefault="00BB5D0D" w:rsidP="005535E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686243">
        <w:rPr>
          <w:sz w:val="28"/>
          <w:szCs w:val="28"/>
        </w:rPr>
        <w:t>Опрацювати нормативні документи:</w:t>
      </w:r>
    </w:p>
    <w:p w:rsidR="00BB5D0D" w:rsidRPr="00BB5D0D" w:rsidRDefault="00B4324E" w:rsidP="00553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7" w:history="1">
        <w:r w:rsidR="00BB5D0D" w:rsidRPr="00BB5D0D">
          <w:rPr>
            <w:rStyle w:val="af7"/>
            <w:color w:val="auto"/>
            <w:sz w:val="28"/>
            <w:u w:val="none"/>
          </w:rPr>
          <w:t xml:space="preserve">Наказ МОН </w:t>
        </w:r>
        <w:r w:rsidR="00BB5D0D" w:rsidRPr="00BB5D0D">
          <w:rPr>
            <w:sz w:val="28"/>
          </w:rPr>
          <w:t>України</w:t>
        </w:r>
        <w:r w:rsidR="00BB5D0D" w:rsidRPr="00BB5D0D">
          <w:rPr>
            <w:rStyle w:val="af7"/>
            <w:color w:val="auto"/>
            <w:sz w:val="28"/>
            <w:u w:val="none"/>
          </w:rPr>
          <w:t xml:space="preserve"> від 13.07.2017 № 1021 «Про організаційні питання запровадження Концепції Нової української школи у загальноосвітніх навчальних закладах 1-го ступеня</w:t>
        </w:r>
      </w:hyperlink>
      <w:r w:rsidR="00BB5D0D" w:rsidRPr="00BB5D0D">
        <w:rPr>
          <w:sz w:val="28"/>
        </w:rPr>
        <w:t>»;</w:t>
      </w:r>
    </w:p>
    <w:p w:rsidR="00BB5D0D" w:rsidRPr="00574C9B" w:rsidRDefault="00B4324E" w:rsidP="00553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hyperlink r:id="rId8" w:history="1">
        <w:r w:rsidR="00BB5D0D" w:rsidRPr="00BB5D0D">
          <w:rPr>
            <w:rStyle w:val="af7"/>
            <w:color w:val="auto"/>
            <w:sz w:val="28"/>
            <w:u w:val="none"/>
          </w:rPr>
          <w:t>Наказ МОН</w:t>
        </w:r>
        <w:r w:rsidR="00BB5D0D" w:rsidRPr="00BB5D0D">
          <w:rPr>
            <w:sz w:val="28"/>
          </w:rPr>
          <w:t xml:space="preserve"> України</w:t>
        </w:r>
        <w:r w:rsidR="00BB5D0D" w:rsidRPr="00BB5D0D">
          <w:rPr>
            <w:rStyle w:val="af7"/>
            <w:color w:val="auto"/>
            <w:sz w:val="28"/>
            <w:u w:val="none"/>
          </w:rPr>
          <w:t xml:space="preserve"> від 07.06.2017 № 804 «Про оновлені навчальні програми для учнів 5-9 класів загальноосвітніх навчальних закладів»</w:t>
        </w:r>
      </w:hyperlink>
      <w:r w:rsidR="00BB5D0D">
        <w:rPr>
          <w:sz w:val="28"/>
        </w:rPr>
        <w:t>;</w:t>
      </w:r>
    </w:p>
    <w:p w:rsidR="00BB5D0D" w:rsidRDefault="00BB5D0D" w:rsidP="00553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574C9B">
        <w:rPr>
          <w:sz w:val="28"/>
        </w:rPr>
        <w:t xml:space="preserve">Наказ МОН України від 11.07.2017 № 995 </w:t>
      </w:r>
      <w:r>
        <w:rPr>
          <w:sz w:val="28"/>
        </w:rPr>
        <w:t>«</w:t>
      </w:r>
      <w:r w:rsidRPr="00574C9B">
        <w:rPr>
          <w:sz w:val="28"/>
        </w:rPr>
        <w:t>Про типові навчальні плани для 10-11 класів загальноосвітніх навчальних закладів</w:t>
      </w:r>
      <w:r>
        <w:rPr>
          <w:sz w:val="28"/>
        </w:rPr>
        <w:t>»;</w:t>
      </w:r>
    </w:p>
    <w:p w:rsidR="00BB5D0D" w:rsidRPr="00574C9B" w:rsidRDefault="00BB5D0D" w:rsidP="00553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rFonts w:eastAsia="Calibri"/>
          <w:bCs/>
          <w:sz w:val="28"/>
          <w:szCs w:val="28"/>
        </w:rPr>
        <w:t>Наказ</w:t>
      </w:r>
      <w:r w:rsidRPr="00AC610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МОН</w:t>
      </w:r>
      <w:r w:rsidRPr="00AC6104">
        <w:rPr>
          <w:rFonts w:eastAsia="Calibri"/>
          <w:bCs/>
          <w:sz w:val="28"/>
          <w:szCs w:val="28"/>
        </w:rPr>
        <w:t xml:space="preserve"> України від 23.10.2017 № 1407 «Про надання грифу навчальним програмам для учнів 10-11 класі закладів загальної середньої освіти». </w:t>
      </w:r>
    </w:p>
    <w:p w:rsidR="00BB5D0D" w:rsidRPr="00BB5D0D" w:rsidRDefault="00B4324E" w:rsidP="00553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hyperlink r:id="rId9" w:tgtFrame="_blank" w:history="1">
        <w:r w:rsidR="00BB5D0D" w:rsidRPr="00BB5D0D">
          <w:rPr>
            <w:rStyle w:val="af7"/>
            <w:color w:val="000000"/>
            <w:sz w:val="28"/>
            <w:szCs w:val="28"/>
            <w:u w:val="none"/>
          </w:rPr>
          <w:t>Наказ МОН України від 27.12.2018 р. №1461 «Про затвердження типових освітніх програм для 3-4 класів закладів загальної середньої освіти»</w:t>
        </w:r>
      </w:hyperlink>
    </w:p>
    <w:p w:rsidR="00BB5D0D" w:rsidRPr="00977555" w:rsidRDefault="00B4324E" w:rsidP="005535EF">
      <w:pPr>
        <w:pStyle w:val="aff4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10" w:history="1">
        <w:r w:rsidR="00BB5D0D" w:rsidRPr="00BB5D0D">
          <w:rPr>
            <w:rStyle w:val="af7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Наказ МОН України від 20.04.2018 № 407 «Про затвердження типової освітньої програми закладів загальної середньої освіти І ступеня</w:t>
        </w:r>
      </w:hyperlink>
      <w:r w:rsidR="00BB5D0D" w:rsidRPr="0097755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BB5D0D" w:rsidRPr="001B0137" w:rsidRDefault="00BB5D0D" w:rsidP="00553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Л</w:t>
      </w:r>
      <w:r w:rsidRPr="0038172F">
        <w:rPr>
          <w:sz w:val="28"/>
          <w:szCs w:val="28"/>
        </w:rPr>
        <w:t>ист Міністерства освіти і на</w:t>
      </w:r>
      <w:r>
        <w:rPr>
          <w:sz w:val="28"/>
          <w:szCs w:val="28"/>
        </w:rPr>
        <w:t>уки України від 11.08.2020</w:t>
      </w:r>
      <w:r w:rsidRPr="00381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172F">
        <w:rPr>
          <w:sz w:val="28"/>
          <w:szCs w:val="28"/>
        </w:rPr>
        <w:t>№ 1/9-430</w:t>
      </w:r>
      <w:r>
        <w:rPr>
          <w:sz w:val="28"/>
          <w:szCs w:val="28"/>
        </w:rPr>
        <w:t xml:space="preserve"> «</w:t>
      </w:r>
      <w:r w:rsidRPr="0038172F">
        <w:rPr>
          <w:sz w:val="28"/>
          <w:szCs w:val="28"/>
        </w:rPr>
        <w:t xml:space="preserve">Щодо методичних рекомендацій про викладання навчальних предметів у закладах загальної середньої освіти у 2020/2021 </w:t>
      </w:r>
      <w:r w:rsidRPr="002D6AEE">
        <w:rPr>
          <w:sz w:val="28"/>
          <w:szCs w:val="28"/>
        </w:rPr>
        <w:t>навчальному році».</w:t>
      </w:r>
    </w:p>
    <w:p w:rsidR="00BB5D0D" w:rsidRPr="00E435F2" w:rsidRDefault="00BB5D0D" w:rsidP="005535EF">
      <w:pPr>
        <w:numPr>
          <w:ilvl w:val="0"/>
          <w:numId w:val="1"/>
        </w:numPr>
        <w:ind w:left="0" w:firstLine="720"/>
        <w:jc w:val="both"/>
        <w:rPr>
          <w:sz w:val="32"/>
          <w:szCs w:val="28"/>
        </w:rPr>
      </w:pPr>
      <w:r>
        <w:rPr>
          <w:sz w:val="28"/>
          <w:szCs w:val="28"/>
        </w:rPr>
        <w:t>Постійно працювати над підвищенням власного теоретичного та практичного рівнів;</w:t>
      </w:r>
      <w:r w:rsidRPr="00E435F2">
        <w:rPr>
          <w:rFonts w:eastAsia="Calibri"/>
          <w:sz w:val="24"/>
          <w:szCs w:val="24"/>
          <w:lang w:eastAsia="uk-UA"/>
        </w:rPr>
        <w:t xml:space="preserve"> </w:t>
      </w:r>
      <w:r w:rsidRPr="0094122C">
        <w:rPr>
          <w:rFonts w:eastAsia="Calibri"/>
          <w:sz w:val="28"/>
          <w:szCs w:val="24"/>
          <w:lang w:eastAsia="uk-UA"/>
        </w:rPr>
        <w:t>розвитком</w:t>
      </w:r>
      <w:r>
        <w:rPr>
          <w:rFonts w:eastAsia="Calibri"/>
          <w:sz w:val="24"/>
          <w:szCs w:val="24"/>
          <w:lang w:eastAsia="uk-UA"/>
        </w:rPr>
        <w:t xml:space="preserve"> </w:t>
      </w:r>
      <w:r w:rsidRPr="00113E25">
        <w:rPr>
          <w:rFonts w:eastAsia="Calibri"/>
          <w:sz w:val="28"/>
          <w:szCs w:val="24"/>
          <w:lang w:eastAsia="uk-UA"/>
        </w:rPr>
        <w:t xml:space="preserve">комунікативних </w:t>
      </w:r>
      <w:r>
        <w:rPr>
          <w:rFonts w:eastAsia="Calibri"/>
          <w:sz w:val="28"/>
          <w:szCs w:val="24"/>
          <w:lang w:eastAsia="uk-UA"/>
        </w:rPr>
        <w:t>у</w:t>
      </w:r>
      <w:r w:rsidRPr="00113E25">
        <w:rPr>
          <w:rFonts w:eastAsia="Calibri"/>
          <w:sz w:val="28"/>
          <w:szCs w:val="24"/>
          <w:lang w:eastAsia="uk-UA"/>
        </w:rPr>
        <w:t xml:space="preserve">мінь </w:t>
      </w:r>
      <w:r>
        <w:rPr>
          <w:rFonts w:eastAsia="Calibri"/>
          <w:sz w:val="28"/>
          <w:szCs w:val="24"/>
          <w:lang w:eastAsia="uk-UA"/>
        </w:rPr>
        <w:t>(</w:t>
      </w:r>
      <w:r w:rsidRPr="00113E25">
        <w:rPr>
          <w:rFonts w:eastAsia="Calibri"/>
          <w:sz w:val="28"/>
          <w:szCs w:val="24"/>
          <w:lang w:eastAsia="uk-UA"/>
        </w:rPr>
        <w:t>замінити монологічні методи на діалогічні методи навчання</w:t>
      </w:r>
      <w:r>
        <w:rPr>
          <w:rFonts w:eastAsia="Calibri"/>
          <w:sz w:val="28"/>
          <w:szCs w:val="24"/>
          <w:lang w:eastAsia="uk-UA"/>
        </w:rPr>
        <w:t>)</w:t>
      </w:r>
      <w:r w:rsidRPr="00113E25">
        <w:rPr>
          <w:rFonts w:eastAsia="Calibri"/>
          <w:sz w:val="28"/>
          <w:szCs w:val="24"/>
          <w:lang w:eastAsia="uk-UA"/>
        </w:rPr>
        <w:t xml:space="preserve">. </w:t>
      </w:r>
    </w:p>
    <w:p w:rsidR="00BB5D0D" w:rsidRPr="00F7385A" w:rsidRDefault="00BB5D0D" w:rsidP="005535EF">
      <w:pPr>
        <w:numPr>
          <w:ilvl w:val="0"/>
          <w:numId w:val="1"/>
        </w:numPr>
        <w:ind w:left="142" w:firstLine="567"/>
        <w:jc w:val="both"/>
        <w:rPr>
          <w:rFonts w:eastAsia="Calibri"/>
          <w:sz w:val="28"/>
          <w:szCs w:val="28"/>
        </w:rPr>
      </w:pPr>
      <w:r w:rsidRPr="00F7385A">
        <w:rPr>
          <w:rFonts w:eastAsia="Calibri"/>
          <w:sz w:val="28"/>
        </w:rPr>
        <w:t xml:space="preserve">Змінити підходити навчання від знаннєвого до компетентісного. </w:t>
      </w:r>
    </w:p>
    <w:p w:rsidR="001B0137" w:rsidRDefault="00BB5D0D" w:rsidP="001B0137">
      <w:pPr>
        <w:numPr>
          <w:ilvl w:val="0"/>
          <w:numId w:val="1"/>
        </w:numPr>
        <w:ind w:left="142" w:firstLine="567"/>
        <w:jc w:val="both"/>
        <w:rPr>
          <w:rFonts w:eastAsia="Calibri"/>
          <w:sz w:val="28"/>
          <w:szCs w:val="28"/>
        </w:rPr>
      </w:pPr>
      <w:r w:rsidRPr="00F7385A">
        <w:rPr>
          <w:rFonts w:eastAsia="Calibri"/>
          <w:sz w:val="28"/>
          <w:szCs w:val="28"/>
        </w:rPr>
        <w:t xml:space="preserve">Використовувати </w:t>
      </w:r>
      <w:r>
        <w:rPr>
          <w:rFonts w:eastAsia="Calibri"/>
          <w:sz w:val="28"/>
          <w:szCs w:val="28"/>
        </w:rPr>
        <w:t>в освітньому</w:t>
      </w:r>
      <w:r w:rsidRPr="00F7385A">
        <w:rPr>
          <w:rFonts w:eastAsia="Calibri"/>
          <w:sz w:val="28"/>
          <w:szCs w:val="28"/>
        </w:rPr>
        <w:t xml:space="preserve"> процесі методи </w:t>
      </w:r>
      <w:r>
        <w:rPr>
          <w:rFonts w:eastAsia="Calibri"/>
          <w:sz w:val="28"/>
          <w:szCs w:val="28"/>
        </w:rPr>
        <w:t xml:space="preserve">й </w:t>
      </w:r>
      <w:r w:rsidRPr="00F7385A">
        <w:rPr>
          <w:rFonts w:eastAsia="Calibri"/>
          <w:sz w:val="28"/>
          <w:szCs w:val="28"/>
        </w:rPr>
        <w:t>прийоми аналізу інтерпретації мистецьких творів</w:t>
      </w:r>
      <w:r w:rsidR="008E6387">
        <w:rPr>
          <w:rFonts w:eastAsia="Calibri"/>
          <w:sz w:val="28"/>
          <w:szCs w:val="28"/>
        </w:rPr>
        <w:t xml:space="preserve"> (творчий аналіз твору, віртуальні екскурсії, ігрові методи, методи інтеграції)</w:t>
      </w:r>
      <w:r w:rsidR="001B0137">
        <w:rPr>
          <w:rFonts w:eastAsia="Calibri"/>
          <w:sz w:val="28"/>
          <w:szCs w:val="28"/>
        </w:rPr>
        <w:t>.</w:t>
      </w:r>
    </w:p>
    <w:p w:rsidR="001B0137" w:rsidRDefault="001B0137" w:rsidP="001B0137">
      <w:pPr>
        <w:numPr>
          <w:ilvl w:val="0"/>
          <w:numId w:val="1"/>
        </w:numPr>
        <w:ind w:lef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Залучати учнів до активного обговорення </w:t>
      </w:r>
      <w:r w:rsidR="00F8158B">
        <w:rPr>
          <w:rFonts w:eastAsia="Calibri"/>
          <w:sz w:val="28"/>
          <w:szCs w:val="28"/>
        </w:rPr>
        <w:t>творів мистецтва</w:t>
      </w:r>
      <w:r w:rsidR="007366E8">
        <w:rPr>
          <w:rFonts w:eastAsia="Calibri"/>
          <w:sz w:val="28"/>
          <w:szCs w:val="28"/>
        </w:rPr>
        <w:t>.</w:t>
      </w:r>
    </w:p>
    <w:p w:rsidR="008E6387" w:rsidRPr="001B0137" w:rsidRDefault="008E6387" w:rsidP="001B0137">
      <w:pPr>
        <w:numPr>
          <w:ilvl w:val="0"/>
          <w:numId w:val="1"/>
        </w:numPr>
        <w:ind w:lef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уроці використовувати твори мистецтва класиків та рідного краю</w:t>
      </w:r>
      <w:r w:rsidR="007366E8">
        <w:rPr>
          <w:rFonts w:eastAsia="Calibri"/>
          <w:sz w:val="28"/>
          <w:szCs w:val="28"/>
        </w:rPr>
        <w:t>.</w:t>
      </w:r>
    </w:p>
    <w:p w:rsidR="008157FA" w:rsidRPr="00475B46" w:rsidRDefault="00475B46" w:rsidP="005535EF">
      <w:pPr>
        <w:pStyle w:val="aff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E6387">
        <w:rPr>
          <w:rFonts w:ascii="Times New Roman" w:eastAsia="Calibri" w:hAnsi="Times New Roman" w:cs="Times New Roman"/>
          <w:sz w:val="28"/>
          <w:lang w:val="uk-UA"/>
        </w:rPr>
        <w:t>З метою формування загальнокультурної грамотності в учнів реа</w:t>
      </w:r>
      <w:r w:rsidRPr="00475B46">
        <w:rPr>
          <w:rFonts w:ascii="Times New Roman" w:eastAsia="Calibri" w:hAnsi="Times New Roman" w:cs="Times New Roman"/>
          <w:sz w:val="28"/>
        </w:rPr>
        <w:t>лізовувати</w:t>
      </w:r>
      <w:r w:rsidR="008157FA" w:rsidRPr="00475B46">
        <w:rPr>
          <w:rFonts w:ascii="Times New Roman" w:hAnsi="Times New Roman" w:cs="Times New Roman"/>
          <w:sz w:val="28"/>
        </w:rPr>
        <w:t xml:space="preserve"> так</w:t>
      </w:r>
      <w:r w:rsidRPr="00475B46">
        <w:rPr>
          <w:rFonts w:ascii="Times New Roman" w:hAnsi="Times New Roman" w:cs="Times New Roman"/>
          <w:sz w:val="28"/>
        </w:rPr>
        <w:t>і</w:t>
      </w:r>
      <w:r w:rsidR="008157FA" w:rsidRPr="00475B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завдан</w:t>
      </w:r>
      <w:r w:rsidR="00451D54">
        <w:rPr>
          <w:rFonts w:ascii="Times New Roman" w:hAnsi="Times New Roman" w:cs="Times New Roman"/>
          <w:sz w:val="28"/>
          <w:lang w:val="uk-UA"/>
        </w:rPr>
        <w:t>ня</w:t>
      </w:r>
      <w:r w:rsidR="008157FA" w:rsidRPr="00475B46">
        <w:rPr>
          <w:rFonts w:ascii="Times New Roman" w:hAnsi="Times New Roman" w:cs="Times New Roman"/>
          <w:sz w:val="28"/>
        </w:rPr>
        <w:t xml:space="preserve">: </w:t>
      </w:r>
    </w:p>
    <w:p w:rsidR="008157FA" w:rsidRPr="00460562" w:rsidRDefault="008157FA" w:rsidP="008F259D">
      <w:pPr>
        <w:widowControl w:val="0"/>
        <w:ind w:firstLine="567"/>
        <w:jc w:val="both"/>
        <w:rPr>
          <w:sz w:val="28"/>
          <w:szCs w:val="28"/>
        </w:rPr>
      </w:pPr>
      <w:r w:rsidRPr="00460562">
        <w:rPr>
          <w:sz w:val="28"/>
          <w:szCs w:val="28"/>
        </w:rPr>
        <w:t>вихов</w:t>
      </w:r>
      <w:r w:rsidR="008F259D">
        <w:rPr>
          <w:sz w:val="28"/>
          <w:szCs w:val="28"/>
        </w:rPr>
        <w:t>увати</w:t>
      </w:r>
      <w:r w:rsidRPr="00460562">
        <w:rPr>
          <w:sz w:val="28"/>
          <w:szCs w:val="28"/>
        </w:rPr>
        <w:t xml:space="preserve"> в учнів емоційно-ціннісн</w:t>
      </w:r>
      <w:r w:rsidR="008F259D">
        <w:rPr>
          <w:sz w:val="28"/>
          <w:szCs w:val="28"/>
        </w:rPr>
        <w:t>е</w:t>
      </w:r>
      <w:r w:rsidRPr="00460562">
        <w:rPr>
          <w:sz w:val="28"/>
          <w:szCs w:val="28"/>
        </w:rPr>
        <w:t xml:space="preserve"> ставлення до мистецтва та дійсності, розвит</w:t>
      </w:r>
      <w:r w:rsidR="008F259D">
        <w:rPr>
          <w:sz w:val="28"/>
          <w:szCs w:val="28"/>
        </w:rPr>
        <w:t>и</w:t>
      </w:r>
      <w:r w:rsidRPr="00460562">
        <w:rPr>
          <w:sz w:val="28"/>
          <w:szCs w:val="28"/>
        </w:rPr>
        <w:t xml:space="preserve"> художні</w:t>
      </w:r>
      <w:r w:rsidR="008F259D">
        <w:rPr>
          <w:sz w:val="28"/>
          <w:szCs w:val="28"/>
        </w:rPr>
        <w:t>й</w:t>
      </w:r>
      <w:r w:rsidR="0076427F">
        <w:rPr>
          <w:sz w:val="28"/>
          <w:szCs w:val="28"/>
        </w:rPr>
        <w:t xml:space="preserve"> інтересів, естетичн</w:t>
      </w:r>
      <w:r w:rsidR="008F259D">
        <w:rPr>
          <w:sz w:val="28"/>
          <w:szCs w:val="28"/>
        </w:rPr>
        <w:t>і</w:t>
      </w:r>
      <w:r w:rsidRPr="00460562">
        <w:rPr>
          <w:sz w:val="28"/>
          <w:szCs w:val="28"/>
        </w:rPr>
        <w:t xml:space="preserve"> потреб</w:t>
      </w:r>
      <w:r w:rsidR="008F259D">
        <w:rPr>
          <w:sz w:val="28"/>
          <w:szCs w:val="28"/>
        </w:rPr>
        <w:t>и</w:t>
      </w:r>
      <w:r w:rsidRPr="00460562">
        <w:rPr>
          <w:sz w:val="28"/>
          <w:szCs w:val="28"/>
        </w:rPr>
        <w:t xml:space="preserve">; </w:t>
      </w:r>
    </w:p>
    <w:p w:rsidR="008157FA" w:rsidRPr="00460562" w:rsidRDefault="008157FA" w:rsidP="008F259D">
      <w:pPr>
        <w:widowControl w:val="0"/>
        <w:ind w:firstLine="567"/>
        <w:jc w:val="both"/>
        <w:rPr>
          <w:sz w:val="28"/>
          <w:szCs w:val="28"/>
        </w:rPr>
      </w:pPr>
      <w:r w:rsidRPr="00460562">
        <w:rPr>
          <w:sz w:val="28"/>
          <w:szCs w:val="28"/>
        </w:rPr>
        <w:t>формува</w:t>
      </w:r>
      <w:r w:rsidR="008F259D">
        <w:rPr>
          <w:sz w:val="28"/>
          <w:szCs w:val="28"/>
        </w:rPr>
        <w:t>ти</w:t>
      </w:r>
      <w:r w:rsidRPr="00460562">
        <w:rPr>
          <w:sz w:val="28"/>
          <w:szCs w:val="28"/>
        </w:rPr>
        <w:t xml:space="preserve"> систем</w:t>
      </w:r>
      <w:r w:rsidR="008F259D">
        <w:rPr>
          <w:sz w:val="28"/>
          <w:szCs w:val="28"/>
        </w:rPr>
        <w:t>у</w:t>
      </w:r>
      <w:r w:rsidRPr="00460562">
        <w:rPr>
          <w:sz w:val="28"/>
          <w:szCs w:val="28"/>
        </w:rPr>
        <w:t xml:space="preserve"> художніх знань, яка відображає видову специфіку і взаємодію мистецтв; </w:t>
      </w:r>
    </w:p>
    <w:p w:rsidR="008157FA" w:rsidRPr="00460562" w:rsidRDefault="008F259D" w:rsidP="008F259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розвивати</w:t>
      </w:r>
      <w:r w:rsidR="008157FA" w:rsidRPr="00460562">
        <w:rPr>
          <w:sz w:val="28"/>
          <w:szCs w:val="28"/>
        </w:rPr>
        <w:t xml:space="preserve"> умін</w:t>
      </w:r>
      <w:r>
        <w:rPr>
          <w:sz w:val="28"/>
          <w:szCs w:val="28"/>
        </w:rPr>
        <w:t>ня сприймати</w:t>
      </w:r>
      <w:r w:rsidR="008157FA" w:rsidRPr="00460562">
        <w:rPr>
          <w:sz w:val="28"/>
          <w:szCs w:val="28"/>
        </w:rPr>
        <w:t>, інтерпрет</w:t>
      </w:r>
      <w:r>
        <w:rPr>
          <w:sz w:val="28"/>
          <w:szCs w:val="28"/>
        </w:rPr>
        <w:t>увати</w:t>
      </w:r>
      <w:r w:rsidR="008157FA" w:rsidRPr="00460562">
        <w:rPr>
          <w:sz w:val="28"/>
          <w:szCs w:val="28"/>
        </w:rPr>
        <w:t xml:space="preserve"> та оцінюва</w:t>
      </w:r>
      <w:r>
        <w:rPr>
          <w:sz w:val="28"/>
          <w:szCs w:val="28"/>
        </w:rPr>
        <w:t>ти</w:t>
      </w:r>
      <w:r w:rsidR="008157FA" w:rsidRPr="00460562">
        <w:rPr>
          <w:sz w:val="28"/>
          <w:szCs w:val="28"/>
        </w:rPr>
        <w:t xml:space="preserve"> твор</w:t>
      </w:r>
      <w:r>
        <w:rPr>
          <w:sz w:val="28"/>
          <w:szCs w:val="28"/>
        </w:rPr>
        <w:t>и</w:t>
      </w:r>
      <w:r w:rsidR="008157FA" w:rsidRPr="00460562">
        <w:rPr>
          <w:sz w:val="28"/>
          <w:szCs w:val="28"/>
        </w:rPr>
        <w:t xml:space="preserve"> мистецтва й художні явищ</w:t>
      </w:r>
      <w:r>
        <w:rPr>
          <w:sz w:val="28"/>
          <w:szCs w:val="28"/>
        </w:rPr>
        <w:t>а</w:t>
      </w:r>
      <w:r w:rsidR="008157FA" w:rsidRPr="00460562">
        <w:rPr>
          <w:sz w:val="28"/>
          <w:szCs w:val="28"/>
        </w:rPr>
        <w:t xml:space="preserve">; </w:t>
      </w:r>
    </w:p>
    <w:p w:rsidR="008157FA" w:rsidRPr="00460562" w:rsidRDefault="008157FA" w:rsidP="008F259D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0562">
        <w:rPr>
          <w:sz w:val="28"/>
          <w:szCs w:val="28"/>
        </w:rPr>
        <w:t>стимулюв</w:t>
      </w:r>
      <w:r w:rsidR="008F259D">
        <w:rPr>
          <w:sz w:val="28"/>
          <w:szCs w:val="28"/>
        </w:rPr>
        <w:t>ати</w:t>
      </w:r>
      <w:r w:rsidRPr="00460562">
        <w:rPr>
          <w:sz w:val="28"/>
          <w:szCs w:val="28"/>
        </w:rPr>
        <w:t xml:space="preserve"> здатн</w:t>
      </w:r>
      <w:r w:rsidR="008F259D">
        <w:rPr>
          <w:sz w:val="28"/>
          <w:szCs w:val="28"/>
        </w:rPr>
        <w:t>і</w:t>
      </w:r>
      <w:r w:rsidRPr="00460562">
        <w:rPr>
          <w:sz w:val="28"/>
          <w:szCs w:val="28"/>
        </w:rPr>
        <w:t>ст</w:t>
      </w:r>
      <w:r w:rsidR="008F259D">
        <w:rPr>
          <w:sz w:val="28"/>
          <w:szCs w:val="28"/>
        </w:rPr>
        <w:t>ь</w:t>
      </w:r>
      <w:r w:rsidRPr="00460562">
        <w:rPr>
          <w:sz w:val="28"/>
          <w:szCs w:val="28"/>
        </w:rPr>
        <w:t xml:space="preserve"> учнів до художньо-творчого самовираження, до діалогу; </w:t>
      </w:r>
    </w:p>
    <w:p w:rsidR="008157FA" w:rsidRPr="00460562" w:rsidRDefault="008157FA" w:rsidP="00475B46">
      <w:pPr>
        <w:widowControl w:val="0"/>
        <w:spacing w:line="276" w:lineRule="auto"/>
        <w:ind w:left="567"/>
        <w:contextualSpacing/>
        <w:jc w:val="both"/>
        <w:rPr>
          <w:sz w:val="28"/>
          <w:szCs w:val="28"/>
        </w:rPr>
      </w:pPr>
      <w:r w:rsidRPr="00460562">
        <w:rPr>
          <w:sz w:val="28"/>
          <w:szCs w:val="28"/>
        </w:rPr>
        <w:t>розви</w:t>
      </w:r>
      <w:r w:rsidR="008F259D">
        <w:rPr>
          <w:sz w:val="28"/>
          <w:szCs w:val="28"/>
        </w:rPr>
        <w:t>вати</w:t>
      </w:r>
      <w:r w:rsidRPr="00460562">
        <w:rPr>
          <w:sz w:val="28"/>
          <w:szCs w:val="28"/>
        </w:rPr>
        <w:t xml:space="preserve"> художні здібност</w:t>
      </w:r>
      <w:r w:rsidR="008F259D">
        <w:rPr>
          <w:sz w:val="28"/>
          <w:szCs w:val="28"/>
        </w:rPr>
        <w:t>і</w:t>
      </w:r>
      <w:r w:rsidRPr="00460562">
        <w:rPr>
          <w:sz w:val="28"/>
          <w:szCs w:val="28"/>
        </w:rPr>
        <w:t>, креативн</w:t>
      </w:r>
      <w:r w:rsidR="008F259D">
        <w:rPr>
          <w:sz w:val="28"/>
          <w:szCs w:val="28"/>
        </w:rPr>
        <w:t>е</w:t>
      </w:r>
      <w:r w:rsidRPr="00460562">
        <w:rPr>
          <w:sz w:val="28"/>
          <w:szCs w:val="28"/>
        </w:rPr>
        <w:t xml:space="preserve"> мислення; </w:t>
      </w:r>
    </w:p>
    <w:p w:rsidR="008157FA" w:rsidRPr="00460562" w:rsidRDefault="008157FA" w:rsidP="008F259D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0562">
        <w:rPr>
          <w:sz w:val="28"/>
          <w:szCs w:val="28"/>
        </w:rPr>
        <w:t>формува</w:t>
      </w:r>
      <w:r w:rsidR="008F259D">
        <w:rPr>
          <w:sz w:val="28"/>
          <w:szCs w:val="28"/>
        </w:rPr>
        <w:t>ти</w:t>
      </w:r>
      <w:r w:rsidRPr="00460562">
        <w:rPr>
          <w:sz w:val="28"/>
          <w:szCs w:val="28"/>
        </w:rPr>
        <w:t xml:space="preserve"> потреби в естетизації середовища та готовності до участі в соціокультурному житті. </w:t>
      </w:r>
    </w:p>
    <w:p w:rsidR="008157FA" w:rsidRPr="00460562" w:rsidRDefault="008157FA" w:rsidP="008157FA">
      <w:pPr>
        <w:spacing w:line="276" w:lineRule="auto"/>
        <w:ind w:firstLine="567"/>
        <w:jc w:val="both"/>
        <w:rPr>
          <w:sz w:val="28"/>
          <w:szCs w:val="28"/>
        </w:rPr>
      </w:pPr>
      <w:r w:rsidRPr="00460562">
        <w:rPr>
          <w:sz w:val="28"/>
          <w:szCs w:val="28"/>
        </w:rPr>
        <w:t xml:space="preserve">мистецтв із соціокультурним середовищем. </w:t>
      </w:r>
    </w:p>
    <w:p w:rsidR="008157FA" w:rsidRDefault="008157FA" w:rsidP="008157F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221E9B" w:rsidRDefault="00221E9B" w:rsidP="008157F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221E9B" w:rsidRDefault="00221E9B" w:rsidP="008157F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2A5CC8" w:rsidRDefault="00F8158B" w:rsidP="00F8158B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Використані та рекомендовані джерела</w:t>
      </w:r>
    </w:p>
    <w:p w:rsidR="00172C94" w:rsidRPr="00221E9B" w:rsidRDefault="00172C94" w:rsidP="00172C94">
      <w:pPr>
        <w:pStyle w:val="af8"/>
        <w:numPr>
          <w:ilvl w:val="0"/>
          <w:numId w:val="7"/>
        </w:numPr>
        <w:tabs>
          <w:tab w:val="left" w:pos="142"/>
        </w:tabs>
        <w:ind w:left="0" w:firstLine="360"/>
        <w:jc w:val="both"/>
        <w:rPr>
          <w:sz w:val="28"/>
          <w:szCs w:val="28"/>
          <w:lang w:val="uk-UA"/>
        </w:rPr>
      </w:pPr>
      <w:r w:rsidRPr="00BC1301">
        <w:rPr>
          <w:sz w:val="28"/>
          <w:szCs w:val="28"/>
          <w:shd w:val="clear" w:color="auto" w:fill="FFFFFF"/>
          <w:lang w:val="uk-UA"/>
        </w:rPr>
        <w:t>Бібік Н. М. Компетентнісний підхід : рефлексивний аналіз застосування / Н. М. Бібік // Компетентнісний підхід у сучасній освіті: світовий досвід та українські перспективи : Бібліотека з освітньої політики. – Київ : «К.І.С.», 2004. – С. 47–52.</w:t>
      </w:r>
    </w:p>
    <w:p w:rsidR="00172C94" w:rsidRDefault="00172C94" w:rsidP="00172C94">
      <w:pPr>
        <w:pStyle w:val="af8"/>
        <w:numPr>
          <w:ilvl w:val="0"/>
          <w:numId w:val="7"/>
        </w:numPr>
        <w:tabs>
          <w:tab w:val="left" w:pos="142"/>
        </w:tabs>
        <w:ind w:left="0" w:firstLine="360"/>
        <w:jc w:val="both"/>
        <w:rPr>
          <w:sz w:val="28"/>
          <w:szCs w:val="28"/>
          <w:lang w:val="uk-UA"/>
        </w:rPr>
      </w:pPr>
      <w:r w:rsidRPr="00221E9B">
        <w:rPr>
          <w:sz w:val="28"/>
          <w:lang w:val="uk-UA"/>
        </w:rPr>
        <w:t>Гончаренко С.У. Український педагогічний словник / Семен Гончаренко. – К.: Либідь, 1997. – 376с.</w:t>
      </w:r>
      <w:r w:rsidRPr="00221E9B">
        <w:rPr>
          <w:sz w:val="28"/>
          <w:szCs w:val="28"/>
        </w:rPr>
        <w:t xml:space="preserve"> </w:t>
      </w:r>
    </w:p>
    <w:p w:rsidR="00172C94" w:rsidRPr="00221E9B" w:rsidRDefault="00172C94" w:rsidP="00172C94">
      <w:pPr>
        <w:pStyle w:val="af8"/>
        <w:numPr>
          <w:ilvl w:val="0"/>
          <w:numId w:val="7"/>
        </w:numPr>
        <w:tabs>
          <w:tab w:val="left" w:pos="142"/>
        </w:tabs>
        <w:ind w:left="0" w:firstLine="360"/>
        <w:jc w:val="both"/>
        <w:rPr>
          <w:sz w:val="28"/>
          <w:szCs w:val="28"/>
          <w:lang w:val="uk-UA"/>
        </w:rPr>
      </w:pPr>
      <w:r w:rsidRPr="00221E9B">
        <w:rPr>
          <w:sz w:val="28"/>
          <w:szCs w:val="28"/>
        </w:rPr>
        <w:t xml:space="preserve">Гречка М.  </w:t>
      </w:r>
      <w:r w:rsidRPr="00221E9B">
        <w:rPr>
          <w:sz w:val="28"/>
          <w:szCs w:val="28"/>
          <w:shd w:val="clear" w:color="auto" w:fill="FFFFFF"/>
        </w:rPr>
        <w:t>Грамотність як індикатор освіченості: думки знавців українського слова</w:t>
      </w:r>
      <w:r w:rsidRPr="00221E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/ </w:t>
      </w:r>
      <w:r w:rsidRPr="008570AE">
        <w:rPr>
          <w:sz w:val="28"/>
          <w:shd w:val="clear" w:color="auto" w:fill="FFFFFF"/>
        </w:rPr>
        <w:t xml:space="preserve">[Електронний ресурс]. </w:t>
      </w:r>
      <w:r w:rsidRPr="00BC1301">
        <w:rPr>
          <w:sz w:val="28"/>
        </w:rPr>
        <w:t xml:space="preserve">Режим доступа </w:t>
      </w:r>
      <w:r>
        <w:rPr>
          <w:sz w:val="28"/>
          <w:lang w:val="uk-UA"/>
        </w:rPr>
        <w:t xml:space="preserve">: </w:t>
      </w:r>
      <w:hyperlink r:id="rId11" w:history="1">
        <w:r w:rsidRPr="00221E9B">
          <w:rPr>
            <w:rStyle w:val="af7"/>
            <w:color w:val="auto"/>
            <w:sz w:val="28"/>
            <w:szCs w:val="28"/>
          </w:rPr>
          <w:t>https://iprosvita.com/nashi-proekty/</w:t>
        </w:r>
      </w:hyperlink>
    </w:p>
    <w:p w:rsidR="00172C94" w:rsidRPr="00BC1301" w:rsidRDefault="00172C94" w:rsidP="00172C94">
      <w:pPr>
        <w:pStyle w:val="aff4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BC1301">
        <w:rPr>
          <w:rFonts w:ascii="Times New Roman" w:hAnsi="Times New Roman" w:cs="Times New Roman"/>
          <w:sz w:val="28"/>
        </w:rPr>
        <w:t>Костюк О.Г. Сприймання музики і художня культура слухача. «Наукова думка» Київ – 1965 С. 121</w:t>
      </w:r>
    </w:p>
    <w:p w:rsidR="00172C94" w:rsidRDefault="00172C94" w:rsidP="00172C94">
      <w:pPr>
        <w:pStyle w:val="aff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BC1301">
        <w:rPr>
          <w:rFonts w:ascii="Times New Roman" w:hAnsi="Times New Roman" w:cs="Times New Roman"/>
          <w:sz w:val="28"/>
        </w:rPr>
        <w:t>Лобова О. Формування основ музичної культури молодших школярів: теорія та практика: [Монографія] / Ольга Лобова. – Суми: ВВП «Мрія» ТОВ, 2010. – 516с.</w:t>
      </w:r>
    </w:p>
    <w:p w:rsidR="00172C94" w:rsidRPr="00A470AF" w:rsidRDefault="00172C94" w:rsidP="00172C94">
      <w:pPr>
        <w:numPr>
          <w:ilvl w:val="0"/>
          <w:numId w:val="7"/>
        </w:numPr>
        <w:tabs>
          <w:tab w:val="left" w:pos="993"/>
        </w:tabs>
        <w:ind w:left="0" w:firstLine="426"/>
        <w:jc w:val="both"/>
        <w:rPr>
          <w:sz w:val="28"/>
        </w:rPr>
      </w:pPr>
      <w:r>
        <w:rPr>
          <w:sz w:val="28"/>
          <w:szCs w:val="28"/>
        </w:rPr>
        <w:t>Л</w:t>
      </w:r>
      <w:r w:rsidRPr="0038172F">
        <w:rPr>
          <w:sz w:val="28"/>
          <w:szCs w:val="28"/>
        </w:rPr>
        <w:t>ист Міністерства освіти і на</w:t>
      </w:r>
      <w:r>
        <w:rPr>
          <w:sz w:val="28"/>
          <w:szCs w:val="28"/>
        </w:rPr>
        <w:t>уки України від 11.08.2020</w:t>
      </w:r>
      <w:r w:rsidRPr="00381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172F">
        <w:rPr>
          <w:sz w:val="28"/>
          <w:szCs w:val="28"/>
        </w:rPr>
        <w:t>№ 1/9-430</w:t>
      </w:r>
      <w:r>
        <w:rPr>
          <w:sz w:val="28"/>
          <w:szCs w:val="28"/>
        </w:rPr>
        <w:t xml:space="preserve"> «</w:t>
      </w:r>
      <w:r w:rsidRPr="0038172F">
        <w:rPr>
          <w:sz w:val="28"/>
          <w:szCs w:val="28"/>
        </w:rPr>
        <w:t xml:space="preserve">Щодо методичних рекомендацій про викладання навчальних предметів у закладах загальної середньої освіти у 2020/2021 </w:t>
      </w:r>
      <w:r w:rsidRPr="002D6AEE">
        <w:rPr>
          <w:sz w:val="28"/>
          <w:szCs w:val="28"/>
        </w:rPr>
        <w:t>навчальному році»</w:t>
      </w:r>
      <w:r w:rsidRPr="00A470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Pr="008570AE">
        <w:rPr>
          <w:sz w:val="28"/>
          <w:shd w:val="clear" w:color="auto" w:fill="FFFFFF"/>
        </w:rPr>
        <w:t xml:space="preserve"> [Електронний ресурс]. Режим доступу:</w:t>
      </w:r>
      <w:r>
        <w:rPr>
          <w:sz w:val="28"/>
          <w:shd w:val="clear" w:color="auto" w:fill="FFFFFF"/>
        </w:rPr>
        <w:t xml:space="preserve"> </w:t>
      </w:r>
      <w:r w:rsidRPr="00A470AF">
        <w:rPr>
          <w:sz w:val="28"/>
          <w:szCs w:val="28"/>
          <w:u w:val="single"/>
        </w:rPr>
        <w:t>https://mon.gov.ua/ua/npa/shodo-metodichnih-rekomendacij-pro-vikladannya-navchalnih-predmetiv-u-zakladah-zagalnoyi-serednoyi-osviti-u-20202021-navchalnomu-roci</w:t>
      </w:r>
      <w:r w:rsidRPr="002D6AEE">
        <w:rPr>
          <w:sz w:val="28"/>
          <w:szCs w:val="28"/>
        </w:rPr>
        <w:t>.</w:t>
      </w:r>
    </w:p>
    <w:p w:rsidR="00172C94" w:rsidRPr="00BC1301" w:rsidRDefault="00172C94" w:rsidP="00172C94">
      <w:pPr>
        <w:pStyle w:val="aff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40"/>
          <w:szCs w:val="28"/>
        </w:rPr>
      </w:pPr>
      <w:r w:rsidRPr="00BC1301">
        <w:rPr>
          <w:rFonts w:ascii="Times New Roman" w:hAnsi="Times New Roman" w:cs="Times New Roman"/>
          <w:sz w:val="28"/>
        </w:rPr>
        <w:t xml:space="preserve">Масол Л. Новий стандарт мистецької освіти: науковий коментар до основних змін [Електроний ресурс] / Людмила Масол – </w:t>
      </w:r>
      <w:r w:rsidRPr="008570AE">
        <w:rPr>
          <w:rFonts w:ascii="Times New Roman" w:hAnsi="Times New Roman" w:cs="Times New Roman"/>
          <w:sz w:val="28"/>
          <w:shd w:val="clear" w:color="auto" w:fill="FFFFFF"/>
        </w:rPr>
        <w:t xml:space="preserve">[Електронний ресурс]. </w:t>
      </w:r>
      <w:r w:rsidRPr="00BC1301">
        <w:rPr>
          <w:rFonts w:ascii="Times New Roman" w:hAnsi="Times New Roman" w:cs="Times New Roman"/>
          <w:sz w:val="28"/>
        </w:rPr>
        <w:t xml:space="preserve">Режим доступа : </w:t>
      </w:r>
      <w:r w:rsidRPr="00221E9B">
        <w:rPr>
          <w:rFonts w:ascii="Times New Roman" w:hAnsi="Times New Roman" w:cs="Times New Roman"/>
          <w:sz w:val="28"/>
          <w:u w:val="single"/>
        </w:rPr>
        <w:t>http://www.google.com.ua/url</w:t>
      </w:r>
    </w:p>
    <w:p w:rsidR="00172C94" w:rsidRPr="00BC1301" w:rsidRDefault="00172C94" w:rsidP="00172C94">
      <w:pPr>
        <w:pStyle w:val="aff4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28"/>
        </w:rPr>
      </w:pPr>
      <w:r w:rsidRPr="00BC1301">
        <w:rPr>
          <w:rFonts w:ascii="Times New Roman" w:hAnsi="Times New Roman" w:cs="Times New Roman"/>
          <w:sz w:val="28"/>
        </w:rPr>
        <w:t xml:space="preserve">Масол Л. М. Методика навчання мистецтва у початковій школі / </w:t>
      </w:r>
      <w:r>
        <w:rPr>
          <w:rFonts w:ascii="Times New Roman" w:hAnsi="Times New Roman" w:cs="Times New Roman"/>
          <w:sz w:val="28"/>
          <w:lang w:val="uk-UA"/>
        </w:rPr>
        <w:br/>
      </w:r>
      <w:r w:rsidRPr="00BC1301">
        <w:rPr>
          <w:rFonts w:ascii="Times New Roman" w:hAnsi="Times New Roman" w:cs="Times New Roman"/>
          <w:sz w:val="28"/>
        </w:rPr>
        <w:t>Л. М. Масол // Х.: Центр навч. літератури. – 2006. – 256 с.</w:t>
      </w:r>
    </w:p>
    <w:p w:rsidR="00172C94" w:rsidRDefault="00172C94" w:rsidP="00172C94">
      <w:pPr>
        <w:pStyle w:val="aff4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BC1301">
        <w:rPr>
          <w:rFonts w:ascii="Times New Roman" w:hAnsi="Times New Roman" w:cs="Times New Roman"/>
          <w:sz w:val="28"/>
        </w:rPr>
        <w:t xml:space="preserve">Масол Л.М. Загальна мистецька освіта: теорія і практика: монографія / Л.М. Масол; Ін-т пробл. виховання АПН України. – К.: Промінь, 2006. – </w:t>
      </w:r>
      <w:r>
        <w:rPr>
          <w:rFonts w:ascii="Times New Roman" w:hAnsi="Times New Roman" w:cs="Times New Roman"/>
          <w:sz w:val="28"/>
          <w:lang w:val="uk-UA"/>
        </w:rPr>
        <w:br/>
      </w:r>
      <w:r w:rsidRPr="00BC1301">
        <w:rPr>
          <w:rFonts w:ascii="Times New Roman" w:hAnsi="Times New Roman" w:cs="Times New Roman"/>
          <w:sz w:val="28"/>
        </w:rPr>
        <w:t>432 с.</w:t>
      </w:r>
    </w:p>
    <w:p w:rsidR="00172C94" w:rsidRPr="008570AE" w:rsidRDefault="00172C94" w:rsidP="00172C94">
      <w:pPr>
        <w:pStyle w:val="aff4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</w:rPr>
      </w:pPr>
      <w:r w:rsidRPr="008570AE">
        <w:rPr>
          <w:rFonts w:ascii="Times New Roman" w:hAnsi="Times New Roman" w:cs="Times New Roman"/>
          <w:sz w:val="28"/>
          <w:shd w:val="clear" w:color="auto" w:fill="FFFFFF"/>
        </w:rPr>
        <w:t xml:space="preserve">Мельник С. А. Інтегрований урок як засіб формування загальнокультурної компетентності учнів основної школи / С. А. Мельник. [Електронний ресурс]. Режим доступу: </w:t>
      </w:r>
      <w:hyperlink r:id="rId12" w:history="1">
        <w:r w:rsidRPr="008570AE">
          <w:rPr>
            <w:rStyle w:val="af7"/>
            <w:rFonts w:ascii="Times New Roman" w:hAnsi="Times New Roman" w:cs="Times New Roman"/>
            <w:color w:val="auto"/>
            <w:sz w:val="28"/>
            <w:shd w:val="clear" w:color="auto" w:fill="FFFFFF"/>
          </w:rPr>
          <w:t>irbis-nbuv.gov.ua/cgi.bin/irbis_nbuv/cgiirbis_64.exe</w:t>
        </w:r>
      </w:hyperlink>
      <w:r w:rsidRPr="008570AE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172C94" w:rsidRPr="00BC1301" w:rsidRDefault="00172C94" w:rsidP="00172C94">
      <w:pPr>
        <w:pStyle w:val="aff4"/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28"/>
        </w:rPr>
      </w:pPr>
      <w:r w:rsidRPr="00BC1301">
        <w:rPr>
          <w:rFonts w:ascii="Times New Roman" w:hAnsi="Times New Roman" w:cs="Times New Roman"/>
          <w:sz w:val="28"/>
        </w:rPr>
        <w:t xml:space="preserve">Моль А. Социодинамика  культуры: Пер. с фр. / Предисл. </w:t>
      </w:r>
      <w:r>
        <w:rPr>
          <w:rFonts w:ascii="Times New Roman" w:hAnsi="Times New Roman" w:cs="Times New Roman"/>
          <w:sz w:val="28"/>
          <w:lang w:val="uk-UA"/>
        </w:rPr>
        <w:br/>
      </w:r>
      <w:r w:rsidRPr="00BC1301">
        <w:rPr>
          <w:rFonts w:ascii="Times New Roman" w:hAnsi="Times New Roman" w:cs="Times New Roman"/>
          <w:sz w:val="28"/>
        </w:rPr>
        <w:t>Б. В. Бирюкова.  Изд. 3-е. –  М.: Издательство ЛКИ, 2008. – 416 с.</w:t>
      </w:r>
    </w:p>
    <w:p w:rsidR="00172C94" w:rsidRPr="003F1F02" w:rsidRDefault="00172C94" w:rsidP="00172C94">
      <w:pPr>
        <w:numPr>
          <w:ilvl w:val="0"/>
          <w:numId w:val="7"/>
        </w:numPr>
        <w:tabs>
          <w:tab w:val="left" w:pos="993"/>
        </w:tabs>
        <w:ind w:left="-142" w:firstLine="568"/>
        <w:jc w:val="both"/>
        <w:rPr>
          <w:sz w:val="28"/>
          <w:u w:val="single"/>
        </w:rPr>
      </w:pPr>
      <w:hyperlink r:id="rId13" w:history="1">
        <w:r w:rsidRPr="00BB5D0D">
          <w:rPr>
            <w:rStyle w:val="af7"/>
            <w:color w:val="auto"/>
            <w:sz w:val="28"/>
            <w:u w:val="none"/>
          </w:rPr>
          <w:t xml:space="preserve">Наказ МОН </w:t>
        </w:r>
        <w:r w:rsidRPr="00BB5D0D">
          <w:rPr>
            <w:sz w:val="28"/>
          </w:rPr>
          <w:t>України</w:t>
        </w:r>
        <w:r w:rsidRPr="00BB5D0D">
          <w:rPr>
            <w:rStyle w:val="af7"/>
            <w:color w:val="auto"/>
            <w:sz w:val="28"/>
            <w:u w:val="none"/>
          </w:rPr>
          <w:t xml:space="preserve"> від 13.07.2017 № 1021 «Про організаційні питання запровадження Концепції Нової української школи у загальноосвітніх навчальних закладах 1-го ступеня</w:t>
        </w:r>
      </w:hyperlink>
      <w:r w:rsidRPr="00BB5D0D">
        <w:rPr>
          <w:sz w:val="28"/>
        </w:rPr>
        <w:t>»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/</w:t>
      </w:r>
      <w:r w:rsidRPr="008570AE">
        <w:rPr>
          <w:sz w:val="28"/>
          <w:shd w:val="clear" w:color="auto" w:fill="FFFFFF"/>
        </w:rPr>
        <w:t xml:space="preserve"> [Електронний ресурс]. Режим доступу:</w:t>
      </w:r>
      <w:r>
        <w:rPr>
          <w:sz w:val="28"/>
          <w:shd w:val="clear" w:color="auto" w:fill="FFFFFF"/>
        </w:rPr>
        <w:t xml:space="preserve"> </w:t>
      </w:r>
      <w:r w:rsidRPr="003F1F02">
        <w:rPr>
          <w:sz w:val="28"/>
          <w:u w:val="single"/>
        </w:rPr>
        <w:t>https://imzo.gov.ua/2017/07/17/nakaz-mon-ukrajiny.</w:t>
      </w:r>
    </w:p>
    <w:p w:rsidR="00172C94" w:rsidRPr="00574C9B" w:rsidRDefault="00172C94" w:rsidP="00172C94">
      <w:pPr>
        <w:numPr>
          <w:ilvl w:val="0"/>
          <w:numId w:val="7"/>
        </w:numPr>
        <w:tabs>
          <w:tab w:val="left" w:pos="993"/>
        </w:tabs>
        <w:ind w:left="-142" w:firstLine="568"/>
        <w:jc w:val="both"/>
        <w:rPr>
          <w:sz w:val="28"/>
        </w:rPr>
      </w:pPr>
      <w:hyperlink r:id="rId14" w:history="1">
        <w:r w:rsidRPr="00BB5D0D">
          <w:rPr>
            <w:rStyle w:val="af7"/>
            <w:color w:val="auto"/>
            <w:sz w:val="28"/>
            <w:u w:val="none"/>
          </w:rPr>
          <w:t>Наказ МОН</w:t>
        </w:r>
        <w:r w:rsidRPr="00BB5D0D">
          <w:rPr>
            <w:sz w:val="28"/>
          </w:rPr>
          <w:t xml:space="preserve"> України</w:t>
        </w:r>
        <w:r w:rsidRPr="00BB5D0D">
          <w:rPr>
            <w:rStyle w:val="af7"/>
            <w:color w:val="auto"/>
            <w:sz w:val="28"/>
            <w:u w:val="none"/>
          </w:rPr>
          <w:t xml:space="preserve"> від 07.06.2017 № 804 «Про оновлені навчальні програми для учнів 5-9 класів загальноосвітніх навчальних закладів»</w:t>
        </w:r>
      </w:hyperlink>
      <w:r w:rsidRPr="00652883">
        <w:t xml:space="preserve"> </w:t>
      </w:r>
      <w:r w:rsidRPr="008570AE">
        <w:rPr>
          <w:sz w:val="28"/>
          <w:shd w:val="clear" w:color="auto" w:fill="FFFFFF"/>
        </w:rPr>
        <w:t>[Електронний ресурс]. Режим доступу:</w:t>
      </w:r>
      <w:r>
        <w:rPr>
          <w:sz w:val="28"/>
          <w:shd w:val="clear" w:color="auto" w:fill="FFFFFF"/>
        </w:rPr>
        <w:t xml:space="preserve"> </w:t>
      </w:r>
      <w:r w:rsidRPr="00652883">
        <w:rPr>
          <w:rStyle w:val="af7"/>
          <w:color w:val="auto"/>
          <w:sz w:val="28"/>
          <w:u w:val="none"/>
        </w:rPr>
        <w:t>http://ru.osvita.ua/legislation/Ser_osv/56112/</w:t>
      </w:r>
      <w:r>
        <w:rPr>
          <w:sz w:val="28"/>
        </w:rPr>
        <w:t>.</w:t>
      </w:r>
    </w:p>
    <w:p w:rsidR="00172C94" w:rsidRDefault="00172C94" w:rsidP="00172C94">
      <w:pPr>
        <w:numPr>
          <w:ilvl w:val="0"/>
          <w:numId w:val="7"/>
        </w:numPr>
        <w:tabs>
          <w:tab w:val="left" w:pos="993"/>
        </w:tabs>
        <w:ind w:left="-142" w:firstLine="568"/>
        <w:jc w:val="both"/>
        <w:rPr>
          <w:sz w:val="28"/>
        </w:rPr>
      </w:pPr>
      <w:r w:rsidRPr="00574C9B">
        <w:rPr>
          <w:sz w:val="28"/>
        </w:rPr>
        <w:lastRenderedPageBreak/>
        <w:t xml:space="preserve">Наказ МОН України від 11.07.2017 № 995 </w:t>
      </w:r>
      <w:r>
        <w:rPr>
          <w:sz w:val="28"/>
        </w:rPr>
        <w:t>«</w:t>
      </w:r>
      <w:r w:rsidRPr="00574C9B">
        <w:rPr>
          <w:sz w:val="28"/>
        </w:rPr>
        <w:t>Про типові навчальні плани для 10-11 класів загальноосвітніх навчальних</w:t>
      </w:r>
      <w:r>
        <w:rPr>
          <w:sz w:val="28"/>
        </w:rPr>
        <w:t xml:space="preserve"> з</w:t>
      </w:r>
      <w:r w:rsidRPr="00574C9B">
        <w:rPr>
          <w:sz w:val="28"/>
        </w:rPr>
        <w:t>акладів</w:t>
      </w:r>
      <w:r>
        <w:rPr>
          <w:sz w:val="28"/>
        </w:rPr>
        <w:t xml:space="preserve">» </w:t>
      </w:r>
      <w:r>
        <w:rPr>
          <w:color w:val="000000"/>
          <w:sz w:val="28"/>
          <w:szCs w:val="28"/>
        </w:rPr>
        <w:t>/</w:t>
      </w:r>
      <w:r w:rsidRPr="00574C9B">
        <w:rPr>
          <w:sz w:val="28"/>
        </w:rPr>
        <w:t xml:space="preserve"> </w:t>
      </w:r>
      <w:r w:rsidRPr="008570AE">
        <w:rPr>
          <w:sz w:val="28"/>
          <w:shd w:val="clear" w:color="auto" w:fill="FFFFFF"/>
        </w:rPr>
        <w:t>[Електронний ресурс]. Режим доступу:</w:t>
      </w:r>
      <w:r>
        <w:rPr>
          <w:sz w:val="28"/>
        </w:rPr>
        <w:t xml:space="preserve"> </w:t>
      </w:r>
      <w:r w:rsidRPr="008570AE">
        <w:rPr>
          <w:sz w:val="28"/>
          <w:u w:val="single"/>
        </w:rPr>
        <w:t>https://zakon.rada.gov.ua/rada/show/v0995729-17#Text</w:t>
      </w:r>
      <w:r>
        <w:rPr>
          <w:sz w:val="28"/>
        </w:rPr>
        <w:t>.</w:t>
      </w:r>
    </w:p>
    <w:p w:rsidR="00172C94" w:rsidRPr="00BB5D0D" w:rsidRDefault="00172C94" w:rsidP="00172C94">
      <w:pPr>
        <w:numPr>
          <w:ilvl w:val="0"/>
          <w:numId w:val="7"/>
        </w:numPr>
        <w:tabs>
          <w:tab w:val="left" w:pos="993"/>
        </w:tabs>
        <w:ind w:left="-142" w:firstLine="568"/>
        <w:jc w:val="both"/>
        <w:rPr>
          <w:color w:val="000000"/>
          <w:sz w:val="28"/>
          <w:szCs w:val="28"/>
        </w:rPr>
      </w:pPr>
      <w:hyperlink r:id="rId15" w:tgtFrame="_blank" w:history="1">
        <w:r w:rsidRPr="00BB5D0D">
          <w:rPr>
            <w:rStyle w:val="af7"/>
            <w:color w:val="000000"/>
            <w:sz w:val="28"/>
            <w:szCs w:val="28"/>
            <w:u w:val="none"/>
          </w:rPr>
          <w:t>Наказ МОН України від 27.12.2018 №1461 «Про затвердження типових освітніх програм для 3-4 класів закладів загальної середньої освіти»</w:t>
        </w:r>
      </w:hyperlink>
      <w:r w:rsidRPr="00652883">
        <w:t xml:space="preserve"> </w:t>
      </w:r>
      <w:r>
        <w:rPr>
          <w:color w:val="000000"/>
          <w:sz w:val="28"/>
          <w:szCs w:val="28"/>
        </w:rPr>
        <w:t>/</w:t>
      </w:r>
      <w:r w:rsidRPr="008570AE">
        <w:rPr>
          <w:sz w:val="28"/>
          <w:shd w:val="clear" w:color="auto" w:fill="FFFFFF"/>
        </w:rPr>
        <w:t xml:space="preserve"> [Електронний ресурс]. Режим доступу:</w:t>
      </w:r>
      <w:r>
        <w:rPr>
          <w:sz w:val="28"/>
          <w:shd w:val="clear" w:color="auto" w:fill="FFFFFF"/>
        </w:rPr>
        <w:t xml:space="preserve"> </w:t>
      </w:r>
      <w:r w:rsidRPr="008570AE">
        <w:rPr>
          <w:rStyle w:val="af7"/>
          <w:color w:val="000000"/>
          <w:sz w:val="28"/>
          <w:szCs w:val="28"/>
        </w:rPr>
        <w:t>https://mon.gov.ua/ua/npa/pro-zatverdzhennya-tipovih-osvitnih-program-dlya-3-4-klasiv-zakladiv-zagalnoyi-serednoyi-osviti</w:t>
      </w:r>
      <w:r>
        <w:rPr>
          <w:rStyle w:val="af7"/>
          <w:color w:val="000000"/>
          <w:sz w:val="28"/>
          <w:szCs w:val="28"/>
        </w:rPr>
        <w:t>.</w:t>
      </w:r>
    </w:p>
    <w:p w:rsidR="00172C94" w:rsidRPr="008570AE" w:rsidRDefault="00172C94" w:rsidP="00172C94">
      <w:pPr>
        <w:pStyle w:val="aff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ind w:left="-142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16" w:history="1">
        <w:r w:rsidRPr="00BB5D0D">
          <w:rPr>
            <w:rStyle w:val="af7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Наказ МОН України від 20.04.2018 № 407 «Про затвердження типової освітньої програми закладів загальної середньої освіти І ступеня</w:t>
        </w:r>
      </w:hyperlink>
      <w:r w:rsidRPr="0097755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</w:t>
      </w:r>
      <w:r w:rsidRPr="00652883">
        <w:rPr>
          <w:lang w:val="uk-UA"/>
        </w:rPr>
        <w:t xml:space="preserve"> </w:t>
      </w:r>
      <w:r w:rsidRPr="008570AE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[Електронний ресурс]. </w:t>
      </w:r>
      <w:r w:rsidRPr="008570AE">
        <w:rPr>
          <w:rFonts w:ascii="Times New Roman" w:hAnsi="Times New Roman" w:cs="Times New Roman"/>
          <w:sz w:val="28"/>
          <w:shd w:val="clear" w:color="auto" w:fill="FFFFFF"/>
        </w:rPr>
        <w:t>Режим доступу: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Pr="008570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https://mon.gov.ua/ua/npa/pro-zatverdzhennya-tipovoyi-osvitnoyi-programi-zakladiv-zagalnoyi-serednoyi-osviti-i-stupenya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</w:t>
      </w:r>
    </w:p>
    <w:p w:rsidR="00172C94" w:rsidRPr="00BC1301" w:rsidRDefault="00172C94" w:rsidP="00172C94">
      <w:pPr>
        <w:pStyle w:val="aff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0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Пометун О. І. Компетентнісний підхід у сучасній освіті : Світовий досвід та українські перспективи / під заг. ред. </w:t>
      </w:r>
      <w:r w:rsidRPr="00BC1301">
        <w:rPr>
          <w:rFonts w:ascii="Times New Roman" w:hAnsi="Times New Roman" w:cs="Times New Roman"/>
          <w:sz w:val="28"/>
          <w:szCs w:val="28"/>
          <w:shd w:val="clear" w:color="auto" w:fill="FFFFFF"/>
        </w:rPr>
        <w:t>О. В. Овчарук. – Київ : «К.І.С.», 2004. – 115 с.</w:t>
      </w:r>
    </w:p>
    <w:p w:rsidR="00172C94" w:rsidRPr="00BC1301" w:rsidRDefault="00172C94" w:rsidP="00172C94">
      <w:pPr>
        <w:pStyle w:val="aff4"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28"/>
        </w:rPr>
      </w:pPr>
      <w:r w:rsidRPr="00BC1301">
        <w:rPr>
          <w:rFonts w:ascii="Times New Roman" w:hAnsi="Times New Roman" w:cs="Times New Roman"/>
          <w:sz w:val="28"/>
        </w:rPr>
        <w:t>Рудницька О.П. Педагогіка загальна та мистецька: навчальний посібник. – Тернопіль: навчальна книга – Богдан, 2005. – 360 с.</w:t>
      </w:r>
    </w:p>
    <w:p w:rsidR="00172C94" w:rsidRPr="000F20E0" w:rsidRDefault="00172C94" w:rsidP="00172C94">
      <w:pPr>
        <w:pStyle w:val="af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BC1301">
        <w:rPr>
          <w:rFonts w:ascii="Times New Roman" w:hAnsi="Times New Roman" w:cs="Times New Roman"/>
          <w:sz w:val="28"/>
        </w:rPr>
        <w:t>Серов А. Н.  Критические статьи.  Т.  1.  СПб.,  1892.   745с.</w:t>
      </w:r>
    </w:p>
    <w:p w:rsidR="00172C94" w:rsidRPr="000F20E0" w:rsidRDefault="00172C94" w:rsidP="00172C94">
      <w:pPr>
        <w:pStyle w:val="aff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F20E0">
        <w:rPr>
          <w:rFonts w:ascii="Times New Roman" w:hAnsi="Times New Roman" w:cs="Times New Roman"/>
          <w:sz w:val="28"/>
        </w:rPr>
        <w:t>Сохор А.Н. Музыка – культура – музыкальная культура // Вопросы социологии и эстетики музыки – Л., 1980. 207 с.</w:t>
      </w:r>
    </w:p>
    <w:p w:rsidR="00172C94" w:rsidRPr="00BC1301" w:rsidRDefault="00172C94" w:rsidP="00172C94">
      <w:pPr>
        <w:pStyle w:val="aff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BC1301">
        <w:rPr>
          <w:rFonts w:ascii="Times New Roman" w:hAnsi="Times New Roman" w:cs="Times New Roman"/>
          <w:sz w:val="28"/>
        </w:rPr>
        <w:t xml:space="preserve">Формування базових компетентностей учнів загальноосвітньої школи у системі інтегративної мистецької освіти: посібник для вчителя / </w:t>
      </w:r>
      <w:r>
        <w:rPr>
          <w:rFonts w:ascii="Times New Roman" w:hAnsi="Times New Roman" w:cs="Times New Roman"/>
          <w:sz w:val="28"/>
          <w:lang w:val="uk-UA"/>
        </w:rPr>
        <w:br/>
      </w:r>
      <w:r w:rsidRPr="00BC1301">
        <w:rPr>
          <w:rFonts w:ascii="Times New Roman" w:hAnsi="Times New Roman" w:cs="Times New Roman"/>
          <w:sz w:val="28"/>
        </w:rPr>
        <w:t>Л. Масол, Н. Миропольська, В. Рагозіна та ін. ; за наук. ред. Л. Масол. – К. : Педагогічна думка, 2010. – 232 с.</w:t>
      </w:r>
    </w:p>
    <w:p w:rsidR="00172C94" w:rsidRPr="00BC1301" w:rsidRDefault="00172C94" w:rsidP="00172C94">
      <w:pPr>
        <w:pStyle w:val="aff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C1301">
        <w:rPr>
          <w:rFonts w:ascii="Times New Roman" w:hAnsi="Times New Roman" w:cs="Times New Roman"/>
          <w:bCs/>
          <w:sz w:val="28"/>
        </w:rPr>
        <w:t>Эстетическая культура и</w:t>
      </w:r>
      <w:r w:rsidRPr="00BC1301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BC1301">
        <w:rPr>
          <w:rFonts w:ascii="Times New Roman" w:hAnsi="Times New Roman" w:cs="Times New Roman"/>
          <w:sz w:val="28"/>
          <w:shd w:val="clear" w:color="auto" w:fill="FFFFFF"/>
        </w:rPr>
        <w:t>эстетическое воспитание [Текст] : кн. для учителя / [Н.И. Киященко, Н.Л.</w:t>
      </w:r>
      <w:r w:rsidRPr="00BC1301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BC1301">
        <w:rPr>
          <w:rFonts w:ascii="Times New Roman" w:hAnsi="Times New Roman" w:cs="Times New Roman"/>
          <w:bCs/>
          <w:sz w:val="28"/>
        </w:rPr>
        <w:t>Лейзеров</w:t>
      </w:r>
      <w:r w:rsidRPr="00BC1301">
        <w:rPr>
          <w:rFonts w:ascii="Times New Roman" w:hAnsi="Times New Roman" w:cs="Times New Roman"/>
          <w:sz w:val="28"/>
          <w:shd w:val="clear" w:color="auto" w:fill="FFFFFF"/>
        </w:rPr>
        <w:t xml:space="preserve">, М.С. Каган и др.].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–</w:t>
      </w:r>
      <w:r w:rsidRPr="00BC1301">
        <w:rPr>
          <w:rFonts w:ascii="Times New Roman" w:hAnsi="Times New Roman" w:cs="Times New Roman"/>
          <w:sz w:val="28"/>
          <w:shd w:val="clear" w:color="auto" w:fill="FFFFFF"/>
        </w:rPr>
        <w:t xml:space="preserve"> М. : Просвещение, 1983.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–</w:t>
      </w:r>
      <w:r w:rsidRPr="00BC1301">
        <w:rPr>
          <w:rFonts w:ascii="Times New Roman" w:hAnsi="Times New Roman" w:cs="Times New Roman"/>
          <w:sz w:val="28"/>
          <w:shd w:val="clear" w:color="auto" w:fill="FFFFFF"/>
        </w:rPr>
        <w:t xml:space="preserve"> 303 с.</w:t>
      </w:r>
    </w:p>
    <w:p w:rsidR="000D7ABE" w:rsidRPr="00172C94" w:rsidRDefault="000D7ABE" w:rsidP="008157F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76427F" w:rsidRDefault="00767C17" w:rsidP="0076427F">
      <w:pPr>
        <w:tabs>
          <w:tab w:val="left" w:pos="5940"/>
        </w:tabs>
        <w:ind w:right="-45"/>
        <w:jc w:val="both"/>
        <w:rPr>
          <w:sz w:val="28"/>
          <w:szCs w:val="28"/>
        </w:rPr>
      </w:pPr>
      <w:r>
        <w:rPr>
          <w:noProof/>
          <w:shd w:val="clear" w:color="auto" w:fill="FFFFFF" w:themeFill="background1"/>
          <w:lang w:val="ru-RU"/>
        </w:rPr>
        <w:drawing>
          <wp:anchor distT="0" distB="0" distL="114300" distR="114300" simplePos="0" relativeHeight="251659264" behindDoc="0" locked="0" layoutInCell="1" allowOverlap="1" wp14:anchorId="156CD95B" wp14:editId="0BDB398D">
            <wp:simplePos x="0" y="0"/>
            <wp:positionH relativeFrom="column">
              <wp:posOffset>3670300</wp:posOffset>
            </wp:positionH>
            <wp:positionV relativeFrom="paragraph">
              <wp:posOffset>140970</wp:posOffset>
            </wp:positionV>
            <wp:extent cx="1143000" cy="778510"/>
            <wp:effectExtent l="0" t="0" r="0" b="2540"/>
            <wp:wrapNone/>
            <wp:docPr id="2" name="Рисунок 2" descr="C:\Users\Notebook\Downloads\IMG_20200422_09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wnloads\IMG_20200422_095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B8B3B0"/>
                        </a:clrFrom>
                        <a:clrTo>
                          <a:srgbClr val="B8B3B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3" t="34519" r="26378" b="38337"/>
                    <a:stretch/>
                  </pic:blipFill>
                  <pic:spPr bwMode="auto">
                    <a:xfrm>
                      <a:off x="0" y="0"/>
                      <a:ext cx="11430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27F" w:rsidRPr="003D443E">
        <w:rPr>
          <w:sz w:val="28"/>
          <w:szCs w:val="28"/>
        </w:rPr>
        <w:t xml:space="preserve">Методист </w:t>
      </w:r>
      <w:r w:rsidR="0076427F" w:rsidRPr="00EE3E95">
        <w:rPr>
          <w:sz w:val="28"/>
          <w:szCs w:val="28"/>
        </w:rPr>
        <w:t xml:space="preserve">з художньо-естетичних </w:t>
      </w:r>
    </w:p>
    <w:p w:rsidR="0076427F" w:rsidRDefault="0076427F" w:rsidP="0076427F">
      <w:pPr>
        <w:tabs>
          <w:tab w:val="left" w:pos="5940"/>
        </w:tabs>
        <w:ind w:right="-45"/>
        <w:jc w:val="both"/>
        <w:rPr>
          <w:sz w:val="28"/>
          <w:szCs w:val="28"/>
        </w:rPr>
      </w:pPr>
      <w:r w:rsidRPr="00EE3E95">
        <w:rPr>
          <w:sz w:val="28"/>
          <w:szCs w:val="28"/>
        </w:rPr>
        <w:t xml:space="preserve">дисциплін навчально-методичного </w:t>
      </w:r>
    </w:p>
    <w:p w:rsidR="0076427F" w:rsidRDefault="0076427F" w:rsidP="0076427F">
      <w:pPr>
        <w:tabs>
          <w:tab w:val="left" w:pos="5940"/>
        </w:tabs>
        <w:ind w:right="-45"/>
        <w:jc w:val="both"/>
        <w:rPr>
          <w:sz w:val="28"/>
          <w:szCs w:val="28"/>
        </w:rPr>
      </w:pPr>
      <w:r w:rsidRPr="00EE3E95">
        <w:rPr>
          <w:sz w:val="28"/>
          <w:szCs w:val="28"/>
        </w:rPr>
        <w:t xml:space="preserve">відділу координації освітньої діяльності </w:t>
      </w:r>
    </w:p>
    <w:p w:rsidR="0076427F" w:rsidRDefault="0076427F" w:rsidP="0076427F">
      <w:pPr>
        <w:tabs>
          <w:tab w:val="left" w:pos="5940"/>
        </w:tabs>
        <w:ind w:right="-45"/>
        <w:jc w:val="both"/>
        <w:rPr>
          <w:sz w:val="28"/>
          <w:szCs w:val="28"/>
        </w:rPr>
      </w:pPr>
      <w:r w:rsidRPr="00EE3E95">
        <w:rPr>
          <w:sz w:val="28"/>
          <w:szCs w:val="28"/>
        </w:rPr>
        <w:t>та професійного розвитку Сумського ОІППО</w:t>
      </w:r>
      <w:r w:rsidRPr="003D443E">
        <w:rPr>
          <w:sz w:val="28"/>
          <w:szCs w:val="28"/>
        </w:rPr>
        <w:tab/>
      </w:r>
      <w:r w:rsidRPr="003D443E">
        <w:rPr>
          <w:sz w:val="28"/>
          <w:szCs w:val="28"/>
        </w:rPr>
        <w:tab/>
      </w:r>
      <w:r w:rsidRPr="003D443E">
        <w:rPr>
          <w:sz w:val="28"/>
          <w:szCs w:val="28"/>
        </w:rPr>
        <w:tab/>
      </w:r>
      <w:r w:rsidRPr="003D443E">
        <w:rPr>
          <w:sz w:val="28"/>
          <w:szCs w:val="28"/>
        </w:rPr>
        <w:tab/>
      </w:r>
      <w:r>
        <w:rPr>
          <w:sz w:val="28"/>
          <w:szCs w:val="28"/>
        </w:rPr>
        <w:t>О.П. Сердюк</w:t>
      </w:r>
    </w:p>
    <w:p w:rsidR="0076427F" w:rsidRDefault="0076427F" w:rsidP="0076427F">
      <w:pPr>
        <w:tabs>
          <w:tab w:val="left" w:pos="5940"/>
        </w:tabs>
        <w:ind w:right="-45"/>
        <w:jc w:val="both"/>
        <w:rPr>
          <w:sz w:val="28"/>
          <w:szCs w:val="28"/>
        </w:rPr>
      </w:pPr>
    </w:p>
    <w:p w:rsidR="0076427F" w:rsidRPr="002D6AEE" w:rsidRDefault="0076427F" w:rsidP="0076427F">
      <w:pPr>
        <w:jc w:val="center"/>
        <w:rPr>
          <w:sz w:val="24"/>
        </w:rPr>
      </w:pPr>
    </w:p>
    <w:p w:rsidR="00106D8B" w:rsidRPr="00460562" w:rsidRDefault="00106D8B" w:rsidP="008157F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sectPr w:rsidR="00106D8B" w:rsidRPr="0046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4E" w:rsidRDefault="00B4324E" w:rsidP="00F13BEE">
      <w:r>
        <w:separator/>
      </w:r>
    </w:p>
  </w:endnote>
  <w:endnote w:type="continuationSeparator" w:id="0">
    <w:p w:rsidR="00B4324E" w:rsidRDefault="00B4324E" w:rsidP="00F1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4E" w:rsidRDefault="00B4324E" w:rsidP="00F13BEE">
      <w:r>
        <w:separator/>
      </w:r>
    </w:p>
  </w:footnote>
  <w:footnote w:type="continuationSeparator" w:id="0">
    <w:p w:rsidR="00B4324E" w:rsidRDefault="00B4324E" w:rsidP="00F1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A3F"/>
    <w:multiLevelType w:val="hybridMultilevel"/>
    <w:tmpl w:val="4ACA77CA"/>
    <w:lvl w:ilvl="0" w:tplc="EF6EFA7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C252B"/>
    <w:multiLevelType w:val="hybridMultilevel"/>
    <w:tmpl w:val="156C0D8E"/>
    <w:lvl w:ilvl="0" w:tplc="BE540EBC">
      <w:start w:val="13"/>
      <w:numFmt w:val="bullet"/>
      <w:lvlText w:val="–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9492A72"/>
    <w:multiLevelType w:val="hybridMultilevel"/>
    <w:tmpl w:val="12ACD0AA"/>
    <w:lvl w:ilvl="0" w:tplc="55B8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C379E3"/>
    <w:multiLevelType w:val="hybridMultilevel"/>
    <w:tmpl w:val="CD7A80A4"/>
    <w:lvl w:ilvl="0" w:tplc="F59E72F6">
      <w:numFmt w:val="bullet"/>
      <w:lvlText w:val="-"/>
      <w:lvlJc w:val="left"/>
      <w:pPr>
        <w:ind w:left="720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43D50105"/>
    <w:multiLevelType w:val="hybridMultilevel"/>
    <w:tmpl w:val="9626AF30"/>
    <w:lvl w:ilvl="0" w:tplc="E5A0E5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26A"/>
    <w:multiLevelType w:val="hybridMultilevel"/>
    <w:tmpl w:val="0DA27DF8"/>
    <w:lvl w:ilvl="0" w:tplc="FDC0415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147F"/>
    <w:multiLevelType w:val="hybridMultilevel"/>
    <w:tmpl w:val="86447F94"/>
    <w:lvl w:ilvl="0" w:tplc="BE540EBC">
      <w:start w:val="1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77"/>
    <w:rsid w:val="000C751C"/>
    <w:rsid w:val="000D7ABE"/>
    <w:rsid w:val="000F20E0"/>
    <w:rsid w:val="00106D8B"/>
    <w:rsid w:val="00172C94"/>
    <w:rsid w:val="001918E3"/>
    <w:rsid w:val="001B0137"/>
    <w:rsid w:val="001E635B"/>
    <w:rsid w:val="00221E9B"/>
    <w:rsid w:val="002A5CC8"/>
    <w:rsid w:val="003A4F69"/>
    <w:rsid w:val="003A5575"/>
    <w:rsid w:val="00451D54"/>
    <w:rsid w:val="00475B46"/>
    <w:rsid w:val="00515592"/>
    <w:rsid w:val="005535EF"/>
    <w:rsid w:val="00674F08"/>
    <w:rsid w:val="006917A0"/>
    <w:rsid w:val="00694F39"/>
    <w:rsid w:val="00703250"/>
    <w:rsid w:val="007366E8"/>
    <w:rsid w:val="00750433"/>
    <w:rsid w:val="0076427F"/>
    <w:rsid w:val="00767C17"/>
    <w:rsid w:val="008157FA"/>
    <w:rsid w:val="008A46B0"/>
    <w:rsid w:val="008E6387"/>
    <w:rsid w:val="008F132A"/>
    <w:rsid w:val="008F259D"/>
    <w:rsid w:val="009B12E9"/>
    <w:rsid w:val="009E611A"/>
    <w:rsid w:val="00A837CF"/>
    <w:rsid w:val="00A86999"/>
    <w:rsid w:val="00AD111B"/>
    <w:rsid w:val="00AE7865"/>
    <w:rsid w:val="00B4324E"/>
    <w:rsid w:val="00BB5D0D"/>
    <w:rsid w:val="00BC1301"/>
    <w:rsid w:val="00BF4C30"/>
    <w:rsid w:val="00C0160C"/>
    <w:rsid w:val="00C65977"/>
    <w:rsid w:val="00C671DD"/>
    <w:rsid w:val="00C8474E"/>
    <w:rsid w:val="00F13BEE"/>
    <w:rsid w:val="00F765AC"/>
    <w:rsid w:val="00F8158B"/>
    <w:rsid w:val="00F87323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F625"/>
  <w15:docId w15:val="{39306EB6-B9B3-4E8C-8318-36AB9BD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13BE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F13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3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3BEE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F13B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3B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3BEE"/>
    <w:pPr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3BEE"/>
    <w:pPr>
      <w:keepNext/>
      <w:ind w:firstLine="720"/>
      <w:jc w:val="both"/>
      <w:outlineLvl w:val="7"/>
    </w:pPr>
    <w:rPr>
      <w:b/>
      <w:sz w:val="28"/>
      <w:lang w:eastAsia="uk-UA"/>
    </w:rPr>
  </w:style>
  <w:style w:type="paragraph" w:styleId="9">
    <w:name w:val="heading 9"/>
    <w:basedOn w:val="a"/>
    <w:next w:val="a"/>
    <w:link w:val="90"/>
    <w:uiPriority w:val="99"/>
    <w:qFormat/>
    <w:rsid w:val="00F13B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BE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F13BE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13BE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F13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3BE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F13BEE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rsid w:val="00F13B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F13BEE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F13BEE"/>
    <w:rPr>
      <w:rFonts w:ascii="Arial" w:eastAsia="Times New Roman" w:hAnsi="Arial" w:cs="Arial"/>
      <w:lang w:val="uk-UA" w:eastAsia="ru-RU"/>
    </w:rPr>
  </w:style>
  <w:style w:type="paragraph" w:styleId="a3">
    <w:name w:val="Title"/>
    <w:basedOn w:val="a"/>
    <w:link w:val="a4"/>
    <w:uiPriority w:val="99"/>
    <w:qFormat/>
    <w:rsid w:val="00F13BEE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F13BE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F13B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13BEE"/>
    <w:pPr>
      <w:spacing w:line="274" w:lineRule="atLeast"/>
      <w:jc w:val="both"/>
    </w:pPr>
    <w:rPr>
      <w:sz w:val="28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13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F13BEE"/>
    <w:rPr>
      <w:rFonts w:ascii="Courier New" w:hAnsi="Courier New"/>
      <w:lang w:val="ru-RU"/>
    </w:rPr>
  </w:style>
  <w:style w:type="character" w:customStyle="1" w:styleId="a9">
    <w:name w:val="Текст Знак"/>
    <w:basedOn w:val="a0"/>
    <w:link w:val="a8"/>
    <w:rsid w:val="00F13B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F13B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13BE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00">
    <w:name w:val="a0"/>
    <w:basedOn w:val="a"/>
    <w:rsid w:val="00F13BEE"/>
    <w:pPr>
      <w:spacing w:before="100" w:beforeAutospacing="1" w:after="100" w:afterAutospacing="1"/>
    </w:pPr>
    <w:rPr>
      <w:rFonts w:ascii="Tahoma" w:hAnsi="Tahoma" w:cs="Tahoma"/>
      <w:sz w:val="24"/>
      <w:szCs w:val="24"/>
      <w:lang w:val="ru-RU"/>
    </w:rPr>
  </w:style>
  <w:style w:type="paragraph" w:customStyle="1" w:styleId="21">
    <w:name w:val="2"/>
    <w:basedOn w:val="a"/>
    <w:rsid w:val="00F13BEE"/>
    <w:pPr>
      <w:spacing w:before="100" w:beforeAutospacing="1" w:after="100" w:afterAutospacing="1"/>
    </w:pPr>
    <w:rPr>
      <w:rFonts w:ascii="Tahoma" w:hAnsi="Tahoma" w:cs="Tahoma"/>
      <w:sz w:val="24"/>
      <w:szCs w:val="24"/>
      <w:lang w:val="ru-RU"/>
    </w:rPr>
  </w:style>
  <w:style w:type="paragraph" w:styleId="ac">
    <w:name w:val="header"/>
    <w:basedOn w:val="a"/>
    <w:link w:val="ad"/>
    <w:uiPriority w:val="99"/>
    <w:rsid w:val="00F13B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BE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e">
    <w:name w:val="page number"/>
    <w:basedOn w:val="a0"/>
    <w:rsid w:val="00F13BEE"/>
  </w:style>
  <w:style w:type="paragraph" w:customStyle="1" w:styleId="af">
    <w:name w:val="Динай моно"/>
    <w:basedOn w:val="a"/>
    <w:rsid w:val="00F13BEE"/>
    <w:rPr>
      <w:rFonts w:ascii="Courier New" w:hAnsi="Courier New"/>
      <w:sz w:val="18"/>
    </w:rPr>
  </w:style>
  <w:style w:type="paragraph" w:styleId="22">
    <w:name w:val="Body Text Indent 2"/>
    <w:basedOn w:val="a"/>
    <w:link w:val="23"/>
    <w:rsid w:val="00F13B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13BE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F13B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3BE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3">
    <w:name w:val="Body Text Indent 3"/>
    <w:basedOn w:val="a"/>
    <w:link w:val="34"/>
    <w:rsid w:val="00F13B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13BE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41">
    <w:name w:val="заголовок 4"/>
    <w:basedOn w:val="a"/>
    <w:next w:val="a"/>
    <w:rsid w:val="00F13BEE"/>
    <w:pPr>
      <w:keepNext/>
      <w:autoSpaceDE w:val="0"/>
      <w:autoSpaceDN w:val="0"/>
      <w:ind w:right="-2" w:firstLine="709"/>
      <w:jc w:val="both"/>
      <w:outlineLvl w:val="3"/>
    </w:pPr>
    <w:rPr>
      <w:i/>
      <w:iCs/>
      <w:sz w:val="27"/>
      <w:szCs w:val="27"/>
    </w:rPr>
  </w:style>
  <w:style w:type="paragraph" w:styleId="af0">
    <w:name w:val="footer"/>
    <w:basedOn w:val="a"/>
    <w:link w:val="af1"/>
    <w:uiPriority w:val="99"/>
    <w:rsid w:val="00F13BEE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F13BE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rsid w:val="00F1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10">
    <w:name w:val="Основной текст 31"/>
    <w:basedOn w:val="11"/>
    <w:rsid w:val="00F13BEE"/>
    <w:pPr>
      <w:widowControl w:val="0"/>
      <w:jc w:val="center"/>
    </w:pPr>
    <w:rPr>
      <w:sz w:val="32"/>
      <w:lang w:val="ru-RU"/>
    </w:rPr>
  </w:style>
  <w:style w:type="paragraph" w:customStyle="1" w:styleId="311">
    <w:name w:val="Основной текст с отступом 31"/>
    <w:basedOn w:val="11"/>
    <w:rsid w:val="00F13BEE"/>
    <w:pPr>
      <w:widowControl w:val="0"/>
      <w:spacing w:line="360" w:lineRule="auto"/>
      <w:ind w:right="707" w:firstLine="720"/>
    </w:pPr>
    <w:rPr>
      <w:sz w:val="28"/>
      <w:lang w:val="ru-RU"/>
    </w:rPr>
  </w:style>
  <w:style w:type="paragraph" w:customStyle="1" w:styleId="12">
    <w:name w:val="Основной текст1"/>
    <w:basedOn w:val="11"/>
    <w:rsid w:val="00F13BEE"/>
    <w:pPr>
      <w:widowControl w:val="0"/>
    </w:pPr>
    <w:rPr>
      <w:sz w:val="24"/>
      <w:lang w:val="ru-RU"/>
    </w:rPr>
  </w:style>
  <w:style w:type="paragraph" w:styleId="af2">
    <w:name w:val="Normal (Web)"/>
    <w:basedOn w:val="a"/>
    <w:uiPriority w:val="99"/>
    <w:rsid w:val="00F13BEE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af3">
    <w:name w:val="Літ"/>
    <w:basedOn w:val="a"/>
    <w:rsid w:val="00F13BEE"/>
    <w:pPr>
      <w:tabs>
        <w:tab w:val="num" w:pos="284"/>
        <w:tab w:val="num" w:pos="1500"/>
      </w:tabs>
      <w:adjustRightInd w:val="0"/>
      <w:ind w:left="284" w:hanging="284"/>
      <w:jc w:val="both"/>
    </w:pPr>
    <w:rPr>
      <w:rFonts w:eastAsia="SimSun"/>
      <w:sz w:val="22"/>
    </w:rPr>
  </w:style>
  <w:style w:type="paragraph" w:customStyle="1" w:styleId="af4">
    <w:name w:val="крапка"/>
    <w:basedOn w:val="a"/>
    <w:rsid w:val="00F13BEE"/>
    <w:pPr>
      <w:tabs>
        <w:tab w:val="num" w:pos="420"/>
      </w:tabs>
      <w:spacing w:line="288" w:lineRule="auto"/>
      <w:ind w:left="1208" w:hanging="357"/>
      <w:jc w:val="both"/>
    </w:pPr>
    <w:rPr>
      <w:rFonts w:eastAsia="SimSun"/>
      <w:sz w:val="24"/>
      <w:szCs w:val="24"/>
    </w:rPr>
  </w:style>
  <w:style w:type="paragraph" w:styleId="HTML">
    <w:name w:val="HTML Preformatted"/>
    <w:basedOn w:val="a"/>
    <w:link w:val="HTML0"/>
    <w:uiPriority w:val="99"/>
    <w:rsid w:val="00F13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2214B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13BEE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F13BEE"/>
    <w:pPr>
      <w:keepNext/>
      <w:widowControl w:val="0"/>
      <w:autoSpaceDE w:val="0"/>
      <w:autoSpaceDN w:val="0"/>
      <w:jc w:val="center"/>
    </w:pPr>
    <w:rPr>
      <w:b/>
      <w:bCs/>
      <w:sz w:val="24"/>
      <w:szCs w:val="24"/>
      <w:lang w:val="ru-RU"/>
    </w:rPr>
  </w:style>
  <w:style w:type="paragraph" w:customStyle="1" w:styleId="61">
    <w:name w:val="заголовок 6"/>
    <w:basedOn w:val="a"/>
    <w:next w:val="a"/>
    <w:rsid w:val="00F13BEE"/>
    <w:pPr>
      <w:keepNext/>
      <w:autoSpaceDE w:val="0"/>
      <w:autoSpaceDN w:val="0"/>
      <w:ind w:right="-524" w:firstLine="720"/>
      <w:jc w:val="center"/>
    </w:pPr>
    <w:rPr>
      <w:b/>
      <w:bCs/>
      <w:sz w:val="24"/>
      <w:szCs w:val="24"/>
    </w:rPr>
  </w:style>
  <w:style w:type="paragraph" w:customStyle="1" w:styleId="81">
    <w:name w:val="заголовок 8"/>
    <w:basedOn w:val="a"/>
    <w:next w:val="a"/>
    <w:rsid w:val="00F13BEE"/>
    <w:pPr>
      <w:keepNext/>
      <w:autoSpaceDE w:val="0"/>
      <w:autoSpaceDN w:val="0"/>
    </w:pPr>
    <w:rPr>
      <w:sz w:val="24"/>
      <w:szCs w:val="24"/>
    </w:rPr>
  </w:style>
  <w:style w:type="paragraph" w:customStyle="1" w:styleId="zag105">
    <w:name w:val="zag10.5"/>
    <w:basedOn w:val="a"/>
    <w:rsid w:val="00F13BEE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C" w:hAnsi="SchoolBookC"/>
      <w:b/>
      <w:sz w:val="21"/>
    </w:rPr>
  </w:style>
  <w:style w:type="paragraph" w:styleId="24">
    <w:name w:val="Body Text 2"/>
    <w:basedOn w:val="a"/>
    <w:link w:val="25"/>
    <w:uiPriority w:val="99"/>
    <w:rsid w:val="00F13B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13BE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5">
    <w:name w:val="annotation text"/>
    <w:basedOn w:val="a"/>
    <w:link w:val="af6"/>
    <w:semiHidden/>
    <w:rsid w:val="00F13BEE"/>
    <w:pPr>
      <w:autoSpaceDE w:val="0"/>
      <w:autoSpaceDN w:val="0"/>
    </w:pPr>
    <w:rPr>
      <w:lang w:val="ru-RU"/>
    </w:rPr>
  </w:style>
  <w:style w:type="character" w:customStyle="1" w:styleId="af6">
    <w:name w:val="Текст примечания Знак"/>
    <w:basedOn w:val="a0"/>
    <w:link w:val="af5"/>
    <w:semiHidden/>
    <w:rsid w:val="00F13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F13BEE"/>
    <w:pPr>
      <w:keepNext/>
      <w:autoSpaceDE w:val="0"/>
      <w:autoSpaceDN w:val="0"/>
      <w:ind w:left="142" w:right="-7"/>
      <w:jc w:val="both"/>
    </w:pPr>
    <w:rPr>
      <w:color w:val="008000"/>
      <w:sz w:val="28"/>
    </w:rPr>
  </w:style>
  <w:style w:type="character" w:styleId="af7">
    <w:name w:val="Hyperlink"/>
    <w:uiPriority w:val="99"/>
    <w:rsid w:val="00F13BEE"/>
    <w:rPr>
      <w:color w:val="0000FF"/>
      <w:u w:val="single"/>
    </w:rPr>
  </w:style>
  <w:style w:type="paragraph" w:styleId="af8">
    <w:name w:val="footnote text"/>
    <w:basedOn w:val="a"/>
    <w:link w:val="af9"/>
    <w:uiPriority w:val="99"/>
    <w:semiHidden/>
    <w:rsid w:val="00F13BEE"/>
    <w:rPr>
      <w:lang w:val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F13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F13BEE"/>
    <w:rPr>
      <w:vertAlign w:val="superscript"/>
    </w:rPr>
  </w:style>
  <w:style w:type="character" w:styleId="afb">
    <w:name w:val="Emphasis"/>
    <w:uiPriority w:val="20"/>
    <w:qFormat/>
    <w:rsid w:val="00F13BEE"/>
    <w:rPr>
      <w:i/>
      <w:iCs/>
    </w:rPr>
  </w:style>
  <w:style w:type="character" w:styleId="afc">
    <w:name w:val="Strong"/>
    <w:uiPriority w:val="22"/>
    <w:qFormat/>
    <w:rsid w:val="00F13BEE"/>
    <w:rPr>
      <w:b/>
      <w:bCs/>
    </w:rPr>
  </w:style>
  <w:style w:type="paragraph" w:customStyle="1" w:styleId="afd">
    <w:name w:val="a"/>
    <w:basedOn w:val="a"/>
    <w:rsid w:val="00F13BEE"/>
    <w:pPr>
      <w:spacing w:before="100" w:beforeAutospacing="1" w:after="100" w:afterAutospacing="1"/>
    </w:pPr>
    <w:rPr>
      <w:rFonts w:ascii="Tahoma" w:hAnsi="Tahoma" w:cs="Tahoma"/>
      <w:sz w:val="24"/>
      <w:szCs w:val="24"/>
      <w:lang w:val="ru-RU"/>
    </w:rPr>
  </w:style>
  <w:style w:type="character" w:styleId="afe">
    <w:name w:val="FollowedHyperlink"/>
    <w:rsid w:val="00F13BEE"/>
    <w:rPr>
      <w:color w:val="800080"/>
      <w:u w:val="single"/>
    </w:rPr>
  </w:style>
  <w:style w:type="paragraph" w:customStyle="1" w:styleId="Web">
    <w:name w:val="Обычный (Web)"/>
    <w:basedOn w:val="a"/>
    <w:rsid w:val="00F13BEE"/>
    <w:pPr>
      <w:spacing w:before="100" w:after="100"/>
    </w:pPr>
    <w:rPr>
      <w:rFonts w:ascii="Arial Unicode MS" w:eastAsia="Arial Unicode MS" w:hAnsi="Arial Unicode MS"/>
      <w:sz w:val="24"/>
      <w:lang w:val="ru-RU"/>
    </w:rPr>
  </w:style>
  <w:style w:type="paragraph" w:styleId="aff">
    <w:name w:val="Block Text"/>
    <w:basedOn w:val="a"/>
    <w:rsid w:val="00F13BEE"/>
    <w:pPr>
      <w:ind w:left="567" w:right="567" w:firstLine="567"/>
      <w:jc w:val="both"/>
    </w:pPr>
    <w:rPr>
      <w:sz w:val="28"/>
    </w:rPr>
  </w:style>
  <w:style w:type="paragraph" w:customStyle="1" w:styleId="rvps15">
    <w:name w:val="rvps15"/>
    <w:basedOn w:val="a"/>
    <w:rsid w:val="00F13BEE"/>
    <w:pPr>
      <w:ind w:firstLine="760"/>
      <w:jc w:val="both"/>
    </w:pPr>
    <w:rPr>
      <w:sz w:val="24"/>
      <w:szCs w:val="24"/>
      <w:lang w:val="ru-RU"/>
    </w:rPr>
  </w:style>
  <w:style w:type="paragraph" w:customStyle="1" w:styleId="rvps18">
    <w:name w:val="rvps18"/>
    <w:basedOn w:val="a"/>
    <w:rsid w:val="00F13BEE"/>
    <w:pPr>
      <w:ind w:right="-40" w:firstLine="760"/>
      <w:jc w:val="both"/>
    </w:pPr>
    <w:rPr>
      <w:sz w:val="24"/>
      <w:szCs w:val="24"/>
      <w:lang w:val="ru-RU"/>
    </w:rPr>
  </w:style>
  <w:style w:type="character" w:customStyle="1" w:styleId="rvts6">
    <w:name w:val="rvts6"/>
    <w:rsid w:val="00F13BE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7">
    <w:name w:val="rvts7"/>
    <w:rsid w:val="00F13BEE"/>
    <w:rPr>
      <w:rFonts w:ascii="Times New Roman" w:hAnsi="Times New Roman" w:cs="Times New Roman" w:hint="default"/>
      <w:sz w:val="24"/>
      <w:szCs w:val="24"/>
    </w:rPr>
  </w:style>
  <w:style w:type="paragraph" w:customStyle="1" w:styleId="rvps16">
    <w:name w:val="rvps16"/>
    <w:basedOn w:val="a"/>
    <w:rsid w:val="00F13BEE"/>
    <w:pPr>
      <w:ind w:firstLine="940"/>
      <w:jc w:val="both"/>
    </w:pPr>
    <w:rPr>
      <w:sz w:val="24"/>
      <w:szCs w:val="24"/>
      <w:lang w:val="ru-RU"/>
    </w:rPr>
  </w:style>
  <w:style w:type="paragraph" w:customStyle="1" w:styleId="common">
    <w:name w:val="common"/>
    <w:basedOn w:val="a"/>
    <w:rsid w:val="00F13B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4">
    <w:name w:val="rvps4"/>
    <w:basedOn w:val="a"/>
    <w:rsid w:val="00F13BEE"/>
    <w:pPr>
      <w:ind w:left="760"/>
    </w:pPr>
    <w:rPr>
      <w:sz w:val="24"/>
      <w:szCs w:val="24"/>
      <w:lang w:val="ru-RU"/>
    </w:rPr>
  </w:style>
  <w:style w:type="character" w:customStyle="1" w:styleId="rvts10">
    <w:name w:val="rvts10"/>
    <w:rsid w:val="00F13BE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text">
    <w:name w:val="text"/>
    <w:basedOn w:val="a"/>
    <w:rsid w:val="00F13BEE"/>
    <w:pPr>
      <w:spacing w:before="100" w:beforeAutospacing="1" w:after="100" w:afterAutospacing="1"/>
    </w:pPr>
    <w:rPr>
      <w:rFonts w:ascii="Verdana" w:hAnsi="Verdana"/>
      <w:sz w:val="18"/>
      <w:szCs w:val="18"/>
      <w:lang w:val="ru-RU"/>
    </w:rPr>
  </w:style>
  <w:style w:type="paragraph" w:customStyle="1" w:styleId="rvps17">
    <w:name w:val="rvps17"/>
    <w:basedOn w:val="a"/>
    <w:rsid w:val="00F13BEE"/>
    <w:pPr>
      <w:ind w:right="-40" w:firstLine="940"/>
      <w:jc w:val="both"/>
    </w:pPr>
    <w:rPr>
      <w:sz w:val="24"/>
      <w:szCs w:val="24"/>
      <w:lang w:val="ru-RU"/>
    </w:rPr>
  </w:style>
  <w:style w:type="paragraph" w:styleId="aff0">
    <w:name w:val="endnote text"/>
    <w:basedOn w:val="a"/>
    <w:link w:val="aff1"/>
    <w:uiPriority w:val="99"/>
    <w:rsid w:val="00F13BEE"/>
    <w:pPr>
      <w:ind w:firstLine="284"/>
      <w:jc w:val="both"/>
    </w:pPr>
    <w:rPr>
      <w:lang w:val="de-DE"/>
    </w:rPr>
  </w:style>
  <w:style w:type="character" w:customStyle="1" w:styleId="aff1">
    <w:name w:val="Текст концевой сноски Знак"/>
    <w:basedOn w:val="a0"/>
    <w:link w:val="aff0"/>
    <w:uiPriority w:val="99"/>
    <w:rsid w:val="00F13BEE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cartname1">
    <w:name w:val="cartname1"/>
    <w:rsid w:val="00F13BEE"/>
    <w:rPr>
      <w:rFonts w:ascii="Verdana" w:hAnsi="Verdana" w:hint="default"/>
      <w:color w:val="000033"/>
      <w:sz w:val="24"/>
      <w:szCs w:val="24"/>
    </w:rPr>
  </w:style>
  <w:style w:type="paragraph" w:customStyle="1" w:styleId="FR2">
    <w:name w:val="FR2"/>
    <w:rsid w:val="00F13BEE"/>
    <w:pPr>
      <w:widowControl w:val="0"/>
      <w:autoSpaceDE w:val="0"/>
      <w:autoSpaceDN w:val="0"/>
      <w:adjustRightInd w:val="0"/>
      <w:spacing w:before="600" w:after="0" w:line="240" w:lineRule="auto"/>
    </w:pPr>
    <w:rPr>
      <w:rFonts w:ascii="Courier New" w:eastAsia="Times New Roman" w:hAnsi="Courier New" w:cs="Courier New"/>
      <w:b/>
      <w:bCs/>
      <w:lang w:eastAsia="ru-RU"/>
    </w:rPr>
  </w:style>
  <w:style w:type="character" w:customStyle="1" w:styleId="aff2">
    <w:name w:val="номер страницы"/>
    <w:rsid w:val="00F13BEE"/>
    <w:rPr>
      <w:rFonts w:cs="Times New Roman"/>
    </w:rPr>
  </w:style>
  <w:style w:type="paragraph" w:customStyle="1" w:styleId="rvps2">
    <w:name w:val="rvps2"/>
    <w:basedOn w:val="a"/>
    <w:rsid w:val="00F13BEE"/>
    <w:pPr>
      <w:jc w:val="center"/>
    </w:pPr>
    <w:rPr>
      <w:sz w:val="24"/>
      <w:szCs w:val="24"/>
      <w:lang w:val="ru-RU"/>
    </w:rPr>
  </w:style>
  <w:style w:type="character" w:customStyle="1" w:styleId="100">
    <w:name w:val="Знак Знак10"/>
    <w:locked/>
    <w:rsid w:val="00F13BEE"/>
    <w:rPr>
      <w:lang w:val="uk-UA" w:eastAsia="ru-RU" w:bidi="ar-SA"/>
    </w:rPr>
  </w:style>
  <w:style w:type="character" w:customStyle="1" w:styleId="120">
    <w:name w:val="Знак Знак12"/>
    <w:locked/>
    <w:rsid w:val="00F13BEE"/>
    <w:rPr>
      <w:sz w:val="28"/>
      <w:lang w:val="ru-RU" w:eastAsia="ru-RU" w:bidi="ar-SA"/>
    </w:rPr>
  </w:style>
  <w:style w:type="character" w:styleId="aff3">
    <w:name w:val="endnote reference"/>
    <w:uiPriority w:val="99"/>
    <w:rsid w:val="00F13BEE"/>
    <w:rPr>
      <w:vertAlign w:val="superscript"/>
    </w:rPr>
  </w:style>
  <w:style w:type="character" w:customStyle="1" w:styleId="apple-converted-space">
    <w:name w:val="apple-converted-space"/>
    <w:rsid w:val="00F13BEE"/>
  </w:style>
  <w:style w:type="character" w:customStyle="1" w:styleId="hps">
    <w:name w:val="hps"/>
    <w:rsid w:val="00F13BEE"/>
  </w:style>
  <w:style w:type="character" w:customStyle="1" w:styleId="hpsatn">
    <w:name w:val="hps atn"/>
    <w:uiPriority w:val="99"/>
    <w:rsid w:val="00F13BEE"/>
  </w:style>
  <w:style w:type="paragraph" w:customStyle="1" w:styleId="PAGE">
    <w:name w:val="PAGE"/>
    <w:basedOn w:val="a"/>
    <w:uiPriority w:val="99"/>
    <w:rsid w:val="00F13BEE"/>
    <w:pPr>
      <w:widowControl w:val="0"/>
      <w:shd w:val="clear" w:color="auto" w:fill="FFFFFF"/>
      <w:autoSpaceDE w:val="0"/>
      <w:autoSpaceDN w:val="0"/>
      <w:adjustRightInd w:val="0"/>
      <w:spacing w:before="120"/>
    </w:pPr>
    <w:rPr>
      <w:rFonts w:ascii="Arial" w:hAnsi="Arial" w:cs="Arial"/>
      <w:b/>
      <w:bCs/>
      <w:color w:val="666699"/>
      <w:sz w:val="18"/>
      <w:szCs w:val="18"/>
      <w:lang w:val="ru-RU"/>
    </w:rPr>
  </w:style>
  <w:style w:type="paragraph" w:styleId="aff4">
    <w:name w:val="List Paragraph"/>
    <w:basedOn w:val="a"/>
    <w:uiPriority w:val="34"/>
    <w:qFormat/>
    <w:rsid w:val="00F13BEE"/>
    <w:pPr>
      <w:spacing w:after="200" w:line="276" w:lineRule="auto"/>
      <w:ind w:left="720"/>
    </w:pPr>
    <w:rPr>
      <w:rFonts w:ascii="Century Gothic" w:eastAsia="Century Gothic" w:hAnsi="Century Gothic" w:cs="Century Gothic"/>
      <w:sz w:val="22"/>
      <w:szCs w:val="22"/>
      <w:lang w:val="ru-RU" w:eastAsia="en-US"/>
    </w:rPr>
  </w:style>
  <w:style w:type="character" w:customStyle="1" w:styleId="atn">
    <w:name w:val="atn"/>
    <w:rsid w:val="00F13BEE"/>
  </w:style>
  <w:style w:type="character" w:customStyle="1" w:styleId="w">
    <w:name w:val="w"/>
    <w:rsid w:val="00F13BEE"/>
  </w:style>
  <w:style w:type="paragraph" w:customStyle="1" w:styleId="aff5">
    <w:name w:val="Знак Знак Знак Знак"/>
    <w:basedOn w:val="a"/>
    <w:rsid w:val="00F13BEE"/>
    <w:rPr>
      <w:rFonts w:ascii="Verdana" w:hAnsi="Verdana" w:cs="Verdana"/>
      <w:lang w:val="en-US" w:eastAsia="en-US"/>
    </w:rPr>
  </w:style>
  <w:style w:type="character" w:customStyle="1" w:styleId="FontStyle45">
    <w:name w:val="Font Style45"/>
    <w:uiPriority w:val="99"/>
    <w:rsid w:val="00F13BEE"/>
    <w:rPr>
      <w:rFonts w:ascii="Times New Roman" w:hAnsi="Times New Roman" w:cs="Times New Roman"/>
      <w:b/>
      <w:bCs/>
      <w:sz w:val="26"/>
      <w:szCs w:val="26"/>
    </w:rPr>
  </w:style>
  <w:style w:type="character" w:customStyle="1" w:styleId="hl">
    <w:name w:val="hl"/>
    <w:rsid w:val="00F13BEE"/>
  </w:style>
  <w:style w:type="paragraph" w:styleId="aff6">
    <w:name w:val="Subtitle"/>
    <w:basedOn w:val="a"/>
    <w:next w:val="a"/>
    <w:link w:val="aff7"/>
    <w:uiPriority w:val="11"/>
    <w:qFormat/>
    <w:rsid w:val="00F13BEE"/>
    <w:pPr>
      <w:numPr>
        <w:ilvl w:val="1"/>
      </w:numPr>
      <w:spacing w:after="200" w:line="276" w:lineRule="auto"/>
    </w:pPr>
    <w:rPr>
      <w:rFonts w:ascii="Book Antiqua" w:eastAsia="Century Gothic" w:hAnsi="Book Antiqua" w:cs="Book Antiqua"/>
      <w:i/>
      <w:iCs/>
      <w:color w:val="93A299"/>
      <w:spacing w:val="15"/>
      <w:sz w:val="24"/>
      <w:szCs w:val="24"/>
      <w:lang w:val="ru-RU"/>
    </w:rPr>
  </w:style>
  <w:style w:type="character" w:customStyle="1" w:styleId="aff7">
    <w:name w:val="Подзаголовок Знак"/>
    <w:basedOn w:val="a0"/>
    <w:link w:val="aff6"/>
    <w:uiPriority w:val="11"/>
    <w:rsid w:val="00F13BEE"/>
    <w:rPr>
      <w:rFonts w:ascii="Book Antiqua" w:eastAsia="Century Gothic" w:hAnsi="Book Antiqua" w:cs="Book Antiqua"/>
      <w:i/>
      <w:iCs/>
      <w:color w:val="93A299"/>
      <w:spacing w:val="15"/>
      <w:sz w:val="24"/>
      <w:szCs w:val="24"/>
      <w:lang w:eastAsia="ru-RU"/>
    </w:rPr>
  </w:style>
  <w:style w:type="paragraph" w:styleId="aff8">
    <w:name w:val="TOC Heading"/>
    <w:basedOn w:val="1"/>
    <w:next w:val="a"/>
    <w:uiPriority w:val="99"/>
    <w:qFormat/>
    <w:rsid w:val="00F13BEE"/>
    <w:pPr>
      <w:keepLines/>
      <w:spacing w:before="480" w:after="0" w:line="276" w:lineRule="auto"/>
      <w:jc w:val="left"/>
      <w:outlineLvl w:val="9"/>
    </w:pPr>
    <w:rPr>
      <w:rFonts w:ascii="Book Antiqua" w:eastAsia="Century Gothic" w:hAnsi="Book Antiqua" w:cs="Book Antiqua"/>
      <w:color w:val="6B7C71"/>
      <w:kern w:val="0"/>
      <w:sz w:val="28"/>
      <w:szCs w:val="28"/>
      <w:lang w:val="ru-RU" w:eastAsia="ru-RU"/>
    </w:rPr>
  </w:style>
  <w:style w:type="paragraph" w:styleId="aff9">
    <w:name w:val="Balloon Text"/>
    <w:basedOn w:val="a"/>
    <w:link w:val="affa"/>
    <w:uiPriority w:val="99"/>
    <w:rsid w:val="00F13BEE"/>
    <w:rPr>
      <w:rFonts w:ascii="Tahoma" w:eastAsia="Century Gothic" w:hAnsi="Tahoma" w:cs="Tahoma"/>
      <w:sz w:val="16"/>
      <w:szCs w:val="16"/>
      <w:lang w:val="ru-RU"/>
    </w:rPr>
  </w:style>
  <w:style w:type="character" w:customStyle="1" w:styleId="affa">
    <w:name w:val="Текст выноски Знак"/>
    <w:basedOn w:val="a0"/>
    <w:link w:val="aff9"/>
    <w:uiPriority w:val="99"/>
    <w:rsid w:val="00F13BEE"/>
    <w:rPr>
      <w:rFonts w:ascii="Tahoma" w:eastAsia="Century Gothic" w:hAnsi="Tahoma" w:cs="Tahoma"/>
      <w:sz w:val="16"/>
      <w:szCs w:val="16"/>
      <w:lang w:eastAsia="ru-RU"/>
    </w:rPr>
  </w:style>
  <w:style w:type="paragraph" w:styleId="14">
    <w:name w:val="toc 1"/>
    <w:basedOn w:val="a"/>
    <w:next w:val="a"/>
    <w:autoRedefine/>
    <w:uiPriority w:val="99"/>
    <w:rsid w:val="00F13BEE"/>
    <w:pPr>
      <w:spacing w:after="100" w:line="276" w:lineRule="auto"/>
    </w:pPr>
    <w:rPr>
      <w:rFonts w:ascii="Century Gothic" w:eastAsia="Century Gothic" w:hAnsi="Century Gothic" w:cs="Century Gothic"/>
      <w:sz w:val="22"/>
      <w:szCs w:val="22"/>
      <w:lang w:val="ru-RU" w:eastAsia="en-US"/>
    </w:rPr>
  </w:style>
  <w:style w:type="paragraph" w:styleId="26">
    <w:name w:val="toc 2"/>
    <w:basedOn w:val="a"/>
    <w:next w:val="a"/>
    <w:autoRedefine/>
    <w:uiPriority w:val="99"/>
    <w:rsid w:val="00F13BEE"/>
    <w:pPr>
      <w:spacing w:after="100" w:line="276" w:lineRule="auto"/>
      <w:ind w:left="220"/>
    </w:pPr>
    <w:rPr>
      <w:rFonts w:ascii="Century Gothic" w:eastAsia="Century Gothic" w:hAnsi="Century Gothic" w:cs="Century Gothic"/>
      <w:sz w:val="22"/>
      <w:szCs w:val="22"/>
      <w:lang w:val="ru-RU" w:eastAsia="en-US"/>
    </w:rPr>
  </w:style>
  <w:style w:type="paragraph" w:styleId="affb">
    <w:name w:val="No Spacing"/>
    <w:qFormat/>
    <w:rsid w:val="00F13BEE"/>
    <w:pPr>
      <w:spacing w:after="0" w:line="240" w:lineRule="auto"/>
    </w:pPr>
    <w:rPr>
      <w:rFonts w:ascii="Century Gothic" w:eastAsia="Century Gothic" w:hAnsi="Century Gothic" w:cs="Century Gothic"/>
    </w:rPr>
  </w:style>
  <w:style w:type="paragraph" w:styleId="affc">
    <w:name w:val="Revision"/>
    <w:hidden/>
    <w:uiPriority w:val="99"/>
    <w:semiHidden/>
    <w:rsid w:val="00F13BEE"/>
    <w:pPr>
      <w:spacing w:after="0" w:line="240" w:lineRule="auto"/>
    </w:pPr>
    <w:rPr>
      <w:rFonts w:ascii="Century Gothic" w:eastAsia="Century Gothic" w:hAnsi="Century Gothic" w:cs="Century Gothic"/>
    </w:rPr>
  </w:style>
  <w:style w:type="paragraph" w:customStyle="1" w:styleId="affd">
    <w:name w:val="Текст ссылки"/>
    <w:basedOn w:val="affe"/>
    <w:uiPriority w:val="99"/>
    <w:rsid w:val="00F13BE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DB7E39"/>
      <w:sz w:val="18"/>
      <w:szCs w:val="18"/>
      <w:lang w:eastAsia="ru-RU"/>
    </w:rPr>
  </w:style>
  <w:style w:type="paragraph" w:styleId="affe">
    <w:name w:val="List"/>
    <w:basedOn w:val="a"/>
    <w:uiPriority w:val="99"/>
    <w:rsid w:val="00F13BEE"/>
    <w:pPr>
      <w:spacing w:after="200" w:line="276" w:lineRule="auto"/>
      <w:ind w:left="283" w:hanging="283"/>
    </w:pPr>
    <w:rPr>
      <w:rFonts w:ascii="Century Gothic" w:eastAsia="Century Gothic" w:hAnsi="Century Gothic" w:cs="Century Gothic"/>
      <w:sz w:val="22"/>
      <w:szCs w:val="22"/>
      <w:lang w:val="ru-RU" w:eastAsia="en-US"/>
    </w:rPr>
  </w:style>
  <w:style w:type="character" w:customStyle="1" w:styleId="afff">
    <w:name w:val="Сноска"/>
    <w:uiPriority w:val="99"/>
    <w:rsid w:val="00F13BEE"/>
    <w:rPr>
      <w:rFonts w:ascii="Times New Roman" w:hAnsi="Times New Roman" w:cs="Times New Roman"/>
      <w:color w:val="0000FF"/>
      <w:sz w:val="18"/>
      <w:szCs w:val="18"/>
      <w:vertAlign w:val="superscript"/>
    </w:rPr>
  </w:style>
  <w:style w:type="paragraph" w:customStyle="1" w:styleId="Style9">
    <w:name w:val="Style9"/>
    <w:basedOn w:val="a"/>
    <w:uiPriority w:val="99"/>
    <w:rsid w:val="00F13BE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val="ru-RU"/>
    </w:rPr>
  </w:style>
  <w:style w:type="character" w:customStyle="1" w:styleId="FontStyle20">
    <w:name w:val="Font Style20"/>
    <w:uiPriority w:val="99"/>
    <w:rsid w:val="00F13BE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F13BEE"/>
    <w:pPr>
      <w:widowControl w:val="0"/>
      <w:autoSpaceDE w:val="0"/>
      <w:autoSpaceDN w:val="0"/>
      <w:adjustRightInd w:val="0"/>
      <w:spacing w:line="346" w:lineRule="exact"/>
      <w:ind w:hanging="1699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F13BEE"/>
    <w:pPr>
      <w:widowControl w:val="0"/>
      <w:autoSpaceDE w:val="0"/>
      <w:autoSpaceDN w:val="0"/>
      <w:adjustRightInd w:val="0"/>
      <w:spacing w:line="346" w:lineRule="exact"/>
      <w:jc w:val="center"/>
    </w:pPr>
    <w:rPr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F13BEE"/>
    <w:pPr>
      <w:widowControl w:val="0"/>
      <w:autoSpaceDE w:val="0"/>
      <w:autoSpaceDN w:val="0"/>
      <w:adjustRightInd w:val="0"/>
      <w:spacing w:line="346" w:lineRule="exact"/>
      <w:jc w:val="center"/>
    </w:pPr>
    <w:rPr>
      <w:sz w:val="24"/>
      <w:szCs w:val="24"/>
      <w:lang w:val="ru-RU"/>
    </w:rPr>
  </w:style>
  <w:style w:type="character" w:customStyle="1" w:styleId="FontStyle18">
    <w:name w:val="Font Style18"/>
    <w:uiPriority w:val="99"/>
    <w:rsid w:val="00F13BE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F13BEE"/>
    <w:pPr>
      <w:widowControl w:val="0"/>
      <w:autoSpaceDE w:val="0"/>
      <w:autoSpaceDN w:val="0"/>
      <w:adjustRightInd w:val="0"/>
      <w:spacing w:line="432" w:lineRule="exact"/>
      <w:ind w:firstLine="869"/>
      <w:jc w:val="both"/>
    </w:pPr>
    <w:rPr>
      <w:sz w:val="24"/>
      <w:szCs w:val="24"/>
      <w:lang w:val="ru-RU"/>
    </w:rPr>
  </w:style>
  <w:style w:type="character" w:customStyle="1" w:styleId="FontStyle44">
    <w:name w:val="Font Style44"/>
    <w:uiPriority w:val="99"/>
    <w:rsid w:val="00F13BE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13BEE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F13BEE"/>
    <w:pPr>
      <w:widowControl w:val="0"/>
      <w:autoSpaceDE w:val="0"/>
      <w:autoSpaceDN w:val="0"/>
      <w:adjustRightInd w:val="0"/>
      <w:spacing w:line="485" w:lineRule="exact"/>
      <w:jc w:val="center"/>
    </w:pPr>
    <w:rPr>
      <w:sz w:val="24"/>
      <w:szCs w:val="24"/>
      <w:lang w:val="ru-RU"/>
    </w:rPr>
  </w:style>
  <w:style w:type="character" w:customStyle="1" w:styleId="11pt">
    <w:name w:val="Стиль 11 pt"/>
    <w:uiPriority w:val="99"/>
    <w:rsid w:val="00F13BEE"/>
    <w:rPr>
      <w:sz w:val="22"/>
      <w:szCs w:val="22"/>
    </w:rPr>
  </w:style>
  <w:style w:type="paragraph" w:customStyle="1" w:styleId="Default">
    <w:name w:val="Default"/>
    <w:rsid w:val="00F13BEE"/>
    <w:pPr>
      <w:autoSpaceDE w:val="0"/>
      <w:autoSpaceDN w:val="0"/>
      <w:adjustRightInd w:val="0"/>
      <w:spacing w:after="0" w:line="240" w:lineRule="auto"/>
    </w:pPr>
    <w:rPr>
      <w:rFonts w:ascii="Times New Roman" w:eastAsia="Century Gothic" w:hAnsi="Times New Roman" w:cs="Times New Roman"/>
      <w:color w:val="000000"/>
      <w:sz w:val="24"/>
      <w:szCs w:val="24"/>
      <w:lang w:eastAsia="ru-RU"/>
    </w:rPr>
  </w:style>
  <w:style w:type="character" w:customStyle="1" w:styleId="hdesc">
    <w:name w:val="hdesc"/>
    <w:rsid w:val="00F13BEE"/>
  </w:style>
  <w:style w:type="paragraph" w:customStyle="1" w:styleId="pagenum">
    <w:name w:val="pagenum"/>
    <w:basedOn w:val="a"/>
    <w:rsid w:val="00F13B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ta11y">
    <w:name w:val="at_a11y"/>
    <w:rsid w:val="00F13BEE"/>
  </w:style>
  <w:style w:type="paragraph" w:styleId="z-">
    <w:name w:val="HTML Top of Form"/>
    <w:basedOn w:val="a"/>
    <w:next w:val="a"/>
    <w:link w:val="z-0"/>
    <w:hidden/>
    <w:uiPriority w:val="99"/>
    <w:unhideWhenUsed/>
    <w:rsid w:val="00F13B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F13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13B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F13BE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21">
    <w:name w:val="Style21"/>
    <w:basedOn w:val="a"/>
    <w:rsid w:val="00F13BEE"/>
    <w:pPr>
      <w:widowControl w:val="0"/>
      <w:autoSpaceDE w:val="0"/>
      <w:autoSpaceDN w:val="0"/>
      <w:adjustRightInd w:val="0"/>
      <w:spacing w:line="187" w:lineRule="exact"/>
      <w:ind w:firstLine="293"/>
      <w:jc w:val="both"/>
    </w:pPr>
    <w:rPr>
      <w:rFonts w:ascii="Trebuchet MS" w:hAnsi="Trebuchet MS"/>
      <w:sz w:val="24"/>
      <w:szCs w:val="24"/>
      <w:lang w:val="ru-RU"/>
    </w:rPr>
  </w:style>
  <w:style w:type="paragraph" w:customStyle="1" w:styleId="Style187">
    <w:name w:val="Style187"/>
    <w:basedOn w:val="a"/>
    <w:rsid w:val="00F13BEE"/>
    <w:pPr>
      <w:widowControl w:val="0"/>
      <w:autoSpaceDE w:val="0"/>
      <w:autoSpaceDN w:val="0"/>
      <w:adjustRightInd w:val="0"/>
      <w:spacing w:line="206" w:lineRule="exact"/>
      <w:ind w:hanging="197"/>
    </w:pPr>
    <w:rPr>
      <w:rFonts w:ascii="Trebuchet MS" w:hAnsi="Trebuchet MS"/>
      <w:sz w:val="24"/>
      <w:szCs w:val="24"/>
      <w:lang w:val="ru-RU"/>
    </w:rPr>
  </w:style>
  <w:style w:type="character" w:customStyle="1" w:styleId="FontStyle267">
    <w:name w:val="Font Style267"/>
    <w:rsid w:val="00F13BEE"/>
    <w:rPr>
      <w:rFonts w:ascii="Times New Roman" w:hAnsi="Times New Roman" w:cs="Times New Roman"/>
      <w:sz w:val="16"/>
      <w:szCs w:val="16"/>
    </w:rPr>
  </w:style>
  <w:style w:type="paragraph" w:customStyle="1" w:styleId="xfmc2">
    <w:name w:val="xfmc2"/>
    <w:basedOn w:val="a"/>
    <w:rsid w:val="00F13B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xfmc4">
    <w:name w:val="xfmc4"/>
    <w:rsid w:val="00F13BEE"/>
  </w:style>
  <w:style w:type="paragraph" w:customStyle="1" w:styleId="15">
    <w:name w:val="Без интервала1"/>
    <w:next w:val="a"/>
    <w:autoRedefine/>
    <w:rsid w:val="00F13BEE"/>
    <w:pPr>
      <w:tabs>
        <w:tab w:val="left" w:pos="0"/>
      </w:tabs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8"/>
      <w:szCs w:val="28"/>
      <w:lang w:val="uk-UA" w:eastAsia="ru-RU"/>
    </w:rPr>
  </w:style>
  <w:style w:type="paragraph" w:customStyle="1" w:styleId="xfmc1">
    <w:name w:val="xfmc1"/>
    <w:basedOn w:val="a"/>
    <w:rsid w:val="00F13BEE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"/>
    <w:rsid w:val="00F13BEE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ppo.edu.ua/images/%D0%9C%D0%BE%D0%B1%D1%96%D0%BB%D1%8C%D0%BD%D0%B0_%D1%81%D1%82%D0%BE%D1%80%D1%96%D0%BD%D0%BA%D0%B0/%D0%92%D1%87%D0%B8%D1%82%D0%B5%D0%BB%D1%8E_%D0%B1%D1%96%D0%BE%D0%BB%D0%BE%D0%B3%D1%96%D1%97/%D0%9D%D0%BE%D1%80%D0%BC%D0%B0%D1%82%D0%B8%D0%B2%D0%BD%D0%B0_%D0%B1%D0%B0%D0%B7%D0%B0/5_nmo-804.pdf" TargetMode="External"/><Relationship Id="rId13" Type="http://schemas.openxmlformats.org/officeDocument/2006/relationships/hyperlink" Target="http://www.soippo.edu.ua/images/%D0%9D%D0%BE%D0%B2%D0%B8%D0%BD%D0%B8/2017/20/novost1/NMO-1021.pdf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://www.soippo.edu.ua/images/%D0%9D%D0%BE%D0%B2%D0%B8%D0%BD%D0%B8/2017/20/novost1/NMO-1021.pdf" TargetMode="External"/><Relationship Id="rId12" Type="http://schemas.openxmlformats.org/officeDocument/2006/relationships/hyperlink" Target="http://www.irbis-nbuv.gov.ua/cgi.bin/irbis_nbuv/cgiirbis_64.exe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soippo.edu.ua/images/%D0%9C%D0%BE%D0%B1%D1%96%D0%BB%D1%8C%D0%BD%D0%B0_%D1%81%D1%82%D0%BE%D1%80%D1%96%D0%BD%D0%BA%D0%B0/%D0%A0%D0%B0%D0%B9%D0%BE%D0%BD%D0%BD%D0%B8%D0%B9_%D0%BC%D1%96%D1%81%D1%8C%D0%BA%D0%B8%D0%B9_%D0%BC%D0%B5%D1%82%D0%BE%D0%B4%D0%B8%D1%87%D0%BD%D0%B8%D0%B9_%D0%BA%D0%B0%D0%B1%D1%96%D0%BD%D0%B5%D1%82/%D0%9D%D0%BE%D1%80%D0%BC%D0%B0%D1%82%D0%B8%D0%B2%D0%BD%D0%BE_%D0%BF%D1%80%D0%B0%D0%B2%D0%BE%D0%B2%D0%B0/NMO-407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rosvita.com/nashi-proek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svita.ua/legislation/Ser_osv/63268/" TargetMode="External"/><Relationship Id="rId10" Type="http://schemas.openxmlformats.org/officeDocument/2006/relationships/hyperlink" Target="http://www.soippo.edu.ua/images/%D0%9C%D0%BE%D0%B1%D1%96%D0%BB%D1%8C%D0%BD%D0%B0_%D1%81%D1%82%D0%BE%D1%80%D1%96%D0%BD%D0%BA%D0%B0/%D0%A0%D0%B0%D0%B9%D0%BE%D0%BD%D0%BD%D0%B8%D0%B9_%D0%BC%D1%96%D1%81%D1%8C%D0%BA%D0%B8%D0%B9_%D0%BC%D0%B5%D1%82%D0%BE%D0%B4%D0%B8%D1%87%D0%BD%D0%B8%D0%B9_%D0%BA%D0%B0%D0%B1%D1%96%D0%BD%D0%B5%D1%82/%D0%9D%D0%BE%D1%80%D0%BC%D0%B0%D1%82%D0%B8%D0%B2%D0%BD%D0%BE_%D0%BF%D1%80%D0%B0%D0%B2%D0%BE%D0%B2%D0%B0/NMO-407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63268/" TargetMode="External"/><Relationship Id="rId14" Type="http://schemas.openxmlformats.org/officeDocument/2006/relationships/hyperlink" Target="http://www.soippo.edu.ua/images/%D0%9C%D0%BE%D0%B1%D1%96%D0%BB%D1%8C%D0%BD%D0%B0_%D1%81%D1%82%D0%BE%D1%80%D1%96%D0%BD%D0%BA%D0%B0/%D0%92%D1%87%D0%B8%D1%82%D0%B5%D0%BB%D1%8E_%D0%B1%D1%96%D0%BE%D0%BB%D0%BE%D0%B3%D1%96%D1%97/%D0%9D%D0%BE%D1%80%D0%BC%D0%B0%D1%82%D0%B8%D0%B2%D0%BD%D0%B0_%D0%B1%D0%B0%D0%B7%D0%B0/5_nmo-8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Metodisti</cp:lastModifiedBy>
  <cp:revision>2</cp:revision>
  <dcterms:created xsi:type="dcterms:W3CDTF">2020-10-01T06:19:00Z</dcterms:created>
  <dcterms:modified xsi:type="dcterms:W3CDTF">2020-10-01T06:19:00Z</dcterms:modified>
</cp:coreProperties>
</file>