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A9" w:rsidRPr="0082177B" w:rsidRDefault="00BC3DA9" w:rsidP="00BC3DA9">
      <w:pPr>
        <w:jc w:val="center"/>
        <w:rPr>
          <w:b/>
          <w:color w:val="000000"/>
          <w:sz w:val="28"/>
          <w:szCs w:val="28"/>
        </w:rPr>
      </w:pPr>
      <w:r w:rsidRPr="0082177B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етодичні рекомендації</w:t>
      </w:r>
    </w:p>
    <w:p w:rsidR="00982713" w:rsidRPr="00DF3E7C" w:rsidRDefault="00BC3DA9" w:rsidP="00982713">
      <w:pPr>
        <w:ind w:left="144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982713">
        <w:rPr>
          <w:b/>
          <w:sz w:val="28"/>
          <w:szCs w:val="28"/>
        </w:rPr>
        <w:t>п</w:t>
      </w:r>
      <w:r w:rsidR="00982713" w:rsidRPr="00E4501F">
        <w:rPr>
          <w:b/>
          <w:sz w:val="28"/>
          <w:szCs w:val="28"/>
        </w:rPr>
        <w:t xml:space="preserve">ідвищення ефективності уроків історії засобами </w:t>
      </w:r>
    </w:p>
    <w:p w:rsidR="00982713" w:rsidRPr="000D6183" w:rsidRDefault="00982713" w:rsidP="00982713">
      <w:pPr>
        <w:ind w:left="1440" w:hanging="720"/>
        <w:jc w:val="center"/>
        <w:rPr>
          <w:b/>
          <w:sz w:val="28"/>
          <w:szCs w:val="28"/>
        </w:rPr>
      </w:pPr>
      <w:r w:rsidRPr="00E4501F">
        <w:rPr>
          <w:b/>
          <w:sz w:val="28"/>
          <w:szCs w:val="28"/>
        </w:rPr>
        <w:t>інформа</w:t>
      </w:r>
      <w:r>
        <w:rPr>
          <w:b/>
          <w:sz w:val="28"/>
          <w:szCs w:val="28"/>
        </w:rPr>
        <w:t>ційно-комунікаційних технологій</w:t>
      </w:r>
    </w:p>
    <w:p w:rsidR="00982713" w:rsidRDefault="00982713" w:rsidP="00982713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BC3DA9" w:rsidRDefault="00BC3DA9" w:rsidP="008C4958">
      <w:pPr>
        <w:rPr>
          <w:b/>
          <w:bCs/>
          <w:spacing w:val="-1"/>
          <w:sz w:val="28"/>
          <w:szCs w:val="28"/>
        </w:rPr>
      </w:pPr>
    </w:p>
    <w:p w:rsidR="00F44327" w:rsidRDefault="00982713" w:rsidP="00573200">
      <w:pPr>
        <w:ind w:firstLine="708"/>
        <w:jc w:val="both"/>
        <w:rPr>
          <w:sz w:val="28"/>
          <w:szCs w:val="28"/>
        </w:rPr>
      </w:pPr>
      <w:r w:rsidRPr="00356C06">
        <w:rPr>
          <w:sz w:val="28"/>
          <w:szCs w:val="28"/>
        </w:rPr>
        <w:t>Застосування інформаційно-комуніка</w:t>
      </w:r>
      <w:r w:rsidR="00C04A91">
        <w:rPr>
          <w:sz w:val="28"/>
          <w:szCs w:val="28"/>
        </w:rPr>
        <w:t>ційних</w:t>
      </w:r>
      <w:r w:rsidRPr="00356C06">
        <w:rPr>
          <w:sz w:val="28"/>
          <w:szCs w:val="28"/>
        </w:rPr>
        <w:t xml:space="preserve"> технологій під час навчання історії обумовлено необхідністю вирішення проблеми пошуку шляхів і засобів активізації пізнавального інтересу учнів, розвитку їхніх творчих здібностей, стимуляції розумової діяльності. Особливістю освітнього процесу із застосуванням комп’ютерних засобів є те, що центром діяльності стає учень, який вибудовує процес пізнання, виходячи із власних індивідуальних здібностей та інтересів</w:t>
      </w:r>
      <w:r w:rsidRPr="00601EE6">
        <w:t xml:space="preserve">. </w:t>
      </w:r>
      <w:r w:rsidR="00F44327">
        <w:rPr>
          <w:sz w:val="28"/>
          <w:szCs w:val="28"/>
        </w:rPr>
        <w:t>В</w:t>
      </w:r>
      <w:r w:rsidR="00F44327" w:rsidRPr="002712F5">
        <w:rPr>
          <w:sz w:val="28"/>
          <w:szCs w:val="28"/>
        </w:rPr>
        <w:t>важає</w:t>
      </w:r>
      <w:r w:rsidR="00F44327">
        <w:rPr>
          <w:sz w:val="28"/>
          <w:szCs w:val="28"/>
        </w:rPr>
        <w:t>мо</w:t>
      </w:r>
      <w:r w:rsidR="00F44327" w:rsidRPr="002712F5">
        <w:rPr>
          <w:sz w:val="28"/>
          <w:szCs w:val="28"/>
        </w:rPr>
        <w:t xml:space="preserve">, що тільки в тісній взаємодії </w:t>
      </w:r>
      <w:proofErr w:type="spellStart"/>
      <w:r w:rsidR="00F44327" w:rsidRPr="002712F5">
        <w:rPr>
          <w:sz w:val="28"/>
          <w:szCs w:val="28"/>
        </w:rPr>
        <w:t>особистісно</w:t>
      </w:r>
      <w:proofErr w:type="spellEnd"/>
      <w:r w:rsidR="00F44327" w:rsidRPr="002712F5">
        <w:rPr>
          <w:sz w:val="28"/>
          <w:szCs w:val="28"/>
        </w:rPr>
        <w:t xml:space="preserve"> зорієнтованого, </w:t>
      </w:r>
      <w:proofErr w:type="spellStart"/>
      <w:r w:rsidR="00F44327" w:rsidRPr="002712F5">
        <w:rPr>
          <w:sz w:val="28"/>
          <w:szCs w:val="28"/>
        </w:rPr>
        <w:t>компетентісного</w:t>
      </w:r>
      <w:proofErr w:type="spellEnd"/>
      <w:r w:rsidR="00F44327" w:rsidRPr="002712F5">
        <w:rPr>
          <w:sz w:val="28"/>
          <w:szCs w:val="28"/>
        </w:rPr>
        <w:t xml:space="preserve">, </w:t>
      </w:r>
      <w:proofErr w:type="spellStart"/>
      <w:r w:rsidR="00F44327" w:rsidRPr="002712F5">
        <w:rPr>
          <w:sz w:val="28"/>
          <w:szCs w:val="28"/>
        </w:rPr>
        <w:t>діяльнісного</w:t>
      </w:r>
      <w:proofErr w:type="spellEnd"/>
      <w:r w:rsidR="00F44327" w:rsidRPr="002712F5">
        <w:rPr>
          <w:sz w:val="28"/>
          <w:szCs w:val="28"/>
        </w:rPr>
        <w:t xml:space="preserve"> підходів та дидактичних можливостей електронних засобів навчання, можливо активізувати пізнавальну діяльність учнів, виробити їхню світоглядну позицію та реалізувати учням власні здібності. </w:t>
      </w:r>
    </w:p>
    <w:p w:rsidR="003D5882" w:rsidRPr="00EC2F05" w:rsidRDefault="008F6EA2" w:rsidP="00CA5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Сьогодні с</w:t>
      </w:r>
      <w:r w:rsidR="00EC2F05" w:rsidRPr="00EC2F05">
        <w:rPr>
          <w:sz w:val="28"/>
          <w:szCs w:val="28"/>
        </w:rPr>
        <w:t xml:space="preserve">учасні технології дозволяють під час  проведення уроків використовувати фрагменти відеофільмів, </w:t>
      </w:r>
      <w:r w:rsidR="00F84D97">
        <w:rPr>
          <w:sz w:val="28"/>
          <w:szCs w:val="28"/>
        </w:rPr>
        <w:t>тим самим</w:t>
      </w:r>
      <w:r w:rsidR="00EC2F05" w:rsidRPr="00EC2F05">
        <w:rPr>
          <w:sz w:val="28"/>
          <w:szCs w:val="28"/>
        </w:rPr>
        <w:t xml:space="preserve"> підсил</w:t>
      </w:r>
      <w:r w:rsidR="009D486D">
        <w:rPr>
          <w:sz w:val="28"/>
          <w:szCs w:val="28"/>
        </w:rPr>
        <w:t>ю</w:t>
      </w:r>
      <w:r w:rsidR="004A1036">
        <w:rPr>
          <w:sz w:val="28"/>
          <w:szCs w:val="28"/>
        </w:rPr>
        <w:t>ючи</w:t>
      </w:r>
      <w:r w:rsidR="00875942">
        <w:rPr>
          <w:sz w:val="28"/>
          <w:szCs w:val="28"/>
        </w:rPr>
        <w:t xml:space="preserve"> </w:t>
      </w:r>
      <w:r w:rsidR="00EC2F05" w:rsidRPr="00EC2F05">
        <w:rPr>
          <w:sz w:val="28"/>
          <w:szCs w:val="28"/>
        </w:rPr>
        <w:t xml:space="preserve"> навчальний ефект</w:t>
      </w:r>
      <w:r w:rsidR="00F84D97">
        <w:rPr>
          <w:sz w:val="28"/>
          <w:szCs w:val="28"/>
        </w:rPr>
        <w:t xml:space="preserve"> уроку</w:t>
      </w:r>
      <w:r w:rsidR="00EC2F05" w:rsidRPr="00EC2F05">
        <w:rPr>
          <w:sz w:val="28"/>
          <w:szCs w:val="28"/>
        </w:rPr>
        <w:t>.</w:t>
      </w:r>
      <w:r w:rsidR="00C2152C">
        <w:rPr>
          <w:sz w:val="28"/>
          <w:szCs w:val="28"/>
        </w:rPr>
        <w:t xml:space="preserve"> </w:t>
      </w:r>
      <w:r w:rsidR="00F246E9" w:rsidRPr="00F246E9">
        <w:rPr>
          <w:sz w:val="28"/>
          <w:szCs w:val="28"/>
        </w:rPr>
        <w:t xml:space="preserve">Для кожного конкретного уроку вчитель повинен ретельно </w:t>
      </w:r>
      <w:r w:rsidR="003D5882">
        <w:rPr>
          <w:sz w:val="28"/>
          <w:szCs w:val="28"/>
        </w:rPr>
        <w:t>до</w:t>
      </w:r>
      <w:r w:rsidR="00F246E9" w:rsidRPr="00F246E9">
        <w:rPr>
          <w:sz w:val="28"/>
          <w:szCs w:val="28"/>
        </w:rPr>
        <w:t>б</w:t>
      </w:r>
      <w:r w:rsidR="003D5882">
        <w:rPr>
          <w:sz w:val="28"/>
          <w:szCs w:val="28"/>
        </w:rPr>
        <w:t>и</w:t>
      </w:r>
      <w:r w:rsidR="00F246E9" w:rsidRPr="00F246E9">
        <w:rPr>
          <w:sz w:val="28"/>
          <w:szCs w:val="28"/>
        </w:rPr>
        <w:t xml:space="preserve">рати той відеоматеріал, який відповідає </w:t>
      </w:r>
      <w:r w:rsidR="003D5882">
        <w:rPr>
          <w:sz w:val="28"/>
          <w:szCs w:val="28"/>
        </w:rPr>
        <w:t>очікуваним результатам</w:t>
      </w:r>
      <w:r w:rsidR="00F246E9" w:rsidRPr="00F246E9">
        <w:rPr>
          <w:sz w:val="28"/>
          <w:szCs w:val="28"/>
        </w:rPr>
        <w:t xml:space="preserve">, плану </w:t>
      </w:r>
      <w:r w:rsidR="003D5882">
        <w:rPr>
          <w:sz w:val="28"/>
          <w:szCs w:val="28"/>
        </w:rPr>
        <w:t>та</w:t>
      </w:r>
      <w:r w:rsidR="00F246E9" w:rsidRPr="00F246E9">
        <w:rPr>
          <w:sz w:val="28"/>
          <w:szCs w:val="28"/>
        </w:rPr>
        <w:t xml:space="preserve"> структурі уроку. Відібраний навчальний відеоматеріал </w:t>
      </w:r>
      <w:proofErr w:type="spellStart"/>
      <w:r w:rsidR="00F246E9" w:rsidRPr="00F246E9">
        <w:rPr>
          <w:sz w:val="28"/>
          <w:szCs w:val="28"/>
        </w:rPr>
        <w:t>обов</w:t>
      </w:r>
      <w:proofErr w:type="spellEnd"/>
      <w:r w:rsidR="003D5882" w:rsidRPr="003D5882">
        <w:rPr>
          <w:sz w:val="28"/>
          <w:szCs w:val="28"/>
          <w:lang w:val="ru-RU"/>
        </w:rPr>
        <w:t>’</w:t>
      </w:r>
      <w:proofErr w:type="spellStart"/>
      <w:r w:rsidR="00F246E9" w:rsidRPr="00F246E9">
        <w:rPr>
          <w:sz w:val="28"/>
          <w:szCs w:val="28"/>
        </w:rPr>
        <w:t>язково</w:t>
      </w:r>
      <w:proofErr w:type="spellEnd"/>
      <w:r w:rsidR="00F246E9" w:rsidRPr="00F246E9">
        <w:rPr>
          <w:sz w:val="28"/>
          <w:szCs w:val="28"/>
        </w:rPr>
        <w:t xml:space="preserve"> повинен бути </w:t>
      </w:r>
      <w:r w:rsidR="003D5882">
        <w:rPr>
          <w:sz w:val="28"/>
          <w:szCs w:val="28"/>
        </w:rPr>
        <w:t xml:space="preserve">поділений на невеликі фрагменти, </w:t>
      </w:r>
      <w:r w:rsidR="00F246E9" w:rsidRPr="00F246E9">
        <w:rPr>
          <w:sz w:val="28"/>
          <w:szCs w:val="28"/>
        </w:rPr>
        <w:t xml:space="preserve">які розташовані в логічній послідовності. </w:t>
      </w:r>
      <w:r w:rsidR="003D5882">
        <w:rPr>
          <w:sz w:val="28"/>
          <w:szCs w:val="28"/>
        </w:rPr>
        <w:t>Ок</w:t>
      </w:r>
      <w:r w:rsidR="00F246E9" w:rsidRPr="00F246E9">
        <w:rPr>
          <w:sz w:val="28"/>
          <w:szCs w:val="28"/>
        </w:rPr>
        <w:t xml:space="preserve">рім нової </w:t>
      </w:r>
      <w:r w:rsidR="00F246E9">
        <w:rPr>
          <w:sz w:val="28"/>
          <w:szCs w:val="28"/>
        </w:rPr>
        <w:t xml:space="preserve"> </w:t>
      </w:r>
      <w:r w:rsidR="00F246E9" w:rsidRPr="00F246E9">
        <w:rPr>
          <w:sz w:val="28"/>
          <w:szCs w:val="28"/>
        </w:rPr>
        <w:t>навчальної</w:t>
      </w:r>
      <w:r w:rsidR="00F246E9">
        <w:rPr>
          <w:sz w:val="28"/>
          <w:szCs w:val="28"/>
        </w:rPr>
        <w:t xml:space="preserve"> </w:t>
      </w:r>
      <w:r w:rsidR="00F246E9" w:rsidRPr="00F246E9">
        <w:rPr>
          <w:sz w:val="28"/>
          <w:szCs w:val="28"/>
        </w:rPr>
        <w:t xml:space="preserve"> інформації,</w:t>
      </w:r>
      <w:r w:rsidR="00F246E9">
        <w:rPr>
          <w:sz w:val="28"/>
          <w:szCs w:val="28"/>
        </w:rPr>
        <w:t xml:space="preserve"> </w:t>
      </w:r>
      <w:r w:rsidR="00F246E9" w:rsidRPr="00F246E9">
        <w:rPr>
          <w:sz w:val="28"/>
          <w:szCs w:val="28"/>
        </w:rPr>
        <w:t xml:space="preserve"> кож</w:t>
      </w:r>
      <w:r w:rsidR="003D5882">
        <w:rPr>
          <w:sz w:val="28"/>
          <w:szCs w:val="28"/>
        </w:rPr>
        <w:t xml:space="preserve">ен </w:t>
      </w:r>
      <w:r w:rsidR="00DC6AE0">
        <w:rPr>
          <w:sz w:val="28"/>
          <w:szCs w:val="28"/>
        </w:rPr>
        <w:t xml:space="preserve"> </w:t>
      </w:r>
      <w:proofErr w:type="spellStart"/>
      <w:r w:rsidR="00DC6AE0">
        <w:rPr>
          <w:sz w:val="28"/>
          <w:szCs w:val="28"/>
        </w:rPr>
        <w:t>відео</w:t>
      </w:r>
      <w:r w:rsidR="00F246E9" w:rsidRPr="00F246E9">
        <w:rPr>
          <w:sz w:val="28"/>
          <w:szCs w:val="28"/>
        </w:rPr>
        <w:t>фрагмент</w:t>
      </w:r>
      <w:proofErr w:type="spellEnd"/>
      <w:r w:rsidR="003D5882">
        <w:rPr>
          <w:sz w:val="28"/>
          <w:szCs w:val="28"/>
        </w:rPr>
        <w:t xml:space="preserve"> повинен мати</w:t>
      </w:r>
      <w:r w:rsidR="00F246E9">
        <w:rPr>
          <w:sz w:val="28"/>
          <w:szCs w:val="28"/>
        </w:rPr>
        <w:t xml:space="preserve"> </w:t>
      </w:r>
      <w:r w:rsidR="00F246E9" w:rsidRPr="00F246E9">
        <w:rPr>
          <w:sz w:val="28"/>
          <w:szCs w:val="28"/>
        </w:rPr>
        <w:t xml:space="preserve"> також завдання, яке</w:t>
      </w:r>
      <w:r w:rsidR="003D5882" w:rsidRPr="00F246E9">
        <w:rPr>
          <w:sz w:val="28"/>
          <w:szCs w:val="28"/>
        </w:rPr>
        <w:t xml:space="preserve"> необхідно виконати після отримання </w:t>
      </w:r>
      <w:r w:rsidR="003D5882">
        <w:rPr>
          <w:sz w:val="28"/>
          <w:szCs w:val="28"/>
        </w:rPr>
        <w:t>відео</w:t>
      </w:r>
      <w:r w:rsidR="003D5882" w:rsidRPr="00F246E9">
        <w:rPr>
          <w:sz w:val="28"/>
          <w:szCs w:val="28"/>
        </w:rPr>
        <w:t>інформації.</w:t>
      </w:r>
      <w:r w:rsidR="003D5882">
        <w:rPr>
          <w:sz w:val="28"/>
          <w:szCs w:val="28"/>
        </w:rPr>
        <w:t xml:space="preserve"> Використовуючи </w:t>
      </w:r>
      <w:proofErr w:type="spellStart"/>
      <w:r w:rsidR="003D5882">
        <w:rPr>
          <w:sz w:val="28"/>
          <w:szCs w:val="28"/>
        </w:rPr>
        <w:t>відеофрагменти</w:t>
      </w:r>
      <w:proofErr w:type="spellEnd"/>
      <w:r w:rsidR="003D5882">
        <w:rPr>
          <w:sz w:val="28"/>
          <w:szCs w:val="28"/>
        </w:rPr>
        <w:t xml:space="preserve"> в освітньому процесі рекомендуємо:</w:t>
      </w:r>
    </w:p>
    <w:p w:rsidR="005F53CD" w:rsidRPr="005F53CD" w:rsidRDefault="004365C5" w:rsidP="00573200">
      <w:pPr>
        <w:ind w:firstLine="720"/>
        <w:jc w:val="both"/>
        <w:rPr>
          <w:sz w:val="28"/>
          <w:szCs w:val="28"/>
        </w:rPr>
      </w:pPr>
      <w:r w:rsidRPr="000147C0">
        <w:rPr>
          <w:sz w:val="28"/>
          <w:szCs w:val="28"/>
        </w:rPr>
        <w:t xml:space="preserve">– </w:t>
      </w:r>
      <w:r w:rsidR="005F53CD">
        <w:rPr>
          <w:sz w:val="28"/>
          <w:szCs w:val="28"/>
          <w:lang w:val="ru-RU"/>
        </w:rPr>
        <w:t>у</w:t>
      </w:r>
      <w:proofErr w:type="spellStart"/>
      <w:r w:rsidR="005F53CD">
        <w:rPr>
          <w:sz w:val="28"/>
          <w:szCs w:val="28"/>
        </w:rPr>
        <w:t>чителеві</w:t>
      </w:r>
      <w:proofErr w:type="spellEnd"/>
      <w:r w:rsidR="005F53CD">
        <w:rPr>
          <w:sz w:val="28"/>
          <w:szCs w:val="28"/>
        </w:rPr>
        <w:t xml:space="preserve"> </w:t>
      </w:r>
      <w:r w:rsidR="005F53CD" w:rsidRPr="000147C0">
        <w:rPr>
          <w:sz w:val="28"/>
          <w:szCs w:val="28"/>
        </w:rPr>
        <w:t>перед початком демонстрації фільм</w:t>
      </w:r>
      <w:r w:rsidR="005F53CD">
        <w:rPr>
          <w:sz w:val="28"/>
          <w:szCs w:val="28"/>
        </w:rPr>
        <w:t xml:space="preserve">у </w:t>
      </w:r>
      <w:proofErr w:type="spellStart"/>
      <w:r w:rsidR="000E4DDE">
        <w:rPr>
          <w:sz w:val="28"/>
          <w:szCs w:val="28"/>
          <w:lang w:val="ru-RU"/>
        </w:rPr>
        <w:t>робити</w:t>
      </w:r>
      <w:proofErr w:type="spellEnd"/>
      <w:r w:rsidR="005F53CD" w:rsidRPr="005F53CD">
        <w:rPr>
          <w:sz w:val="28"/>
          <w:szCs w:val="28"/>
        </w:rPr>
        <w:t xml:space="preserve"> </w:t>
      </w:r>
      <w:r w:rsidR="005F53CD" w:rsidRPr="000147C0">
        <w:rPr>
          <w:sz w:val="28"/>
          <w:szCs w:val="28"/>
        </w:rPr>
        <w:t>вступне слово</w:t>
      </w:r>
      <w:r w:rsidR="005F53CD">
        <w:rPr>
          <w:sz w:val="28"/>
          <w:szCs w:val="28"/>
        </w:rPr>
        <w:t>;</w:t>
      </w:r>
    </w:p>
    <w:p w:rsidR="005F53CD" w:rsidRDefault="0046787D" w:rsidP="00573200">
      <w:pPr>
        <w:ind w:firstLine="720"/>
        <w:jc w:val="both"/>
        <w:rPr>
          <w:sz w:val="28"/>
          <w:szCs w:val="28"/>
        </w:rPr>
      </w:pPr>
      <w:r w:rsidRPr="00F70525">
        <w:rPr>
          <w:sz w:val="28"/>
          <w:szCs w:val="28"/>
        </w:rPr>
        <w:t xml:space="preserve">– </w:t>
      </w:r>
      <w:r w:rsidR="005F53CD">
        <w:rPr>
          <w:sz w:val="28"/>
          <w:szCs w:val="28"/>
        </w:rPr>
        <w:t>використовувати</w:t>
      </w:r>
      <w:r w:rsidR="005F53CD" w:rsidRPr="005F53CD">
        <w:rPr>
          <w:sz w:val="28"/>
          <w:szCs w:val="28"/>
        </w:rPr>
        <w:t xml:space="preserve"> </w:t>
      </w:r>
      <w:proofErr w:type="spellStart"/>
      <w:r w:rsidR="005F53CD" w:rsidRPr="00F70525">
        <w:rPr>
          <w:sz w:val="28"/>
          <w:szCs w:val="28"/>
        </w:rPr>
        <w:t>відеофрагмент</w:t>
      </w:r>
      <w:proofErr w:type="spellEnd"/>
      <w:r w:rsidR="005F53CD">
        <w:rPr>
          <w:sz w:val="28"/>
          <w:szCs w:val="28"/>
        </w:rPr>
        <w:t>,</w:t>
      </w:r>
      <w:r w:rsidR="005F53CD" w:rsidRPr="00F70525">
        <w:rPr>
          <w:sz w:val="28"/>
          <w:szCs w:val="28"/>
        </w:rPr>
        <w:t xml:space="preserve"> присвячений аналізу конкретних питань</w:t>
      </w:r>
      <w:r w:rsidR="005F53CD">
        <w:rPr>
          <w:sz w:val="28"/>
          <w:szCs w:val="28"/>
        </w:rPr>
        <w:t>, як ілюстрацію;</w:t>
      </w:r>
    </w:p>
    <w:p w:rsidR="00C950DD" w:rsidRPr="00C950DD" w:rsidRDefault="00C950DD" w:rsidP="00C950DD">
      <w:pPr>
        <w:pStyle w:val="a4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50DD">
        <w:rPr>
          <w:sz w:val="28"/>
          <w:szCs w:val="28"/>
        </w:rPr>
        <w:t>изначати час демонс</w:t>
      </w:r>
      <w:r w:rsidRPr="00C950DD">
        <w:rPr>
          <w:sz w:val="28"/>
          <w:szCs w:val="28"/>
        </w:rPr>
        <w:softHyphen/>
        <w:t xml:space="preserve">трації, </w:t>
      </w:r>
      <w:r w:rsidR="00DC6AE0">
        <w:rPr>
          <w:sz w:val="28"/>
          <w:szCs w:val="28"/>
        </w:rPr>
        <w:t>у</w:t>
      </w:r>
      <w:r w:rsidRPr="00C950DD">
        <w:rPr>
          <w:sz w:val="28"/>
          <w:szCs w:val="28"/>
        </w:rPr>
        <w:t>раховуючи вік уч</w:t>
      </w:r>
      <w:r w:rsidRPr="00C950DD">
        <w:rPr>
          <w:sz w:val="28"/>
          <w:szCs w:val="28"/>
        </w:rPr>
        <w:softHyphen/>
      </w:r>
      <w:r w:rsidR="00464FE3">
        <w:rPr>
          <w:spacing w:val="-1"/>
          <w:sz w:val="28"/>
          <w:szCs w:val="28"/>
        </w:rPr>
        <w:t xml:space="preserve">нів </w:t>
      </w:r>
      <w:r w:rsidRPr="00C950DD">
        <w:rPr>
          <w:sz w:val="28"/>
          <w:szCs w:val="28"/>
        </w:rPr>
        <w:t>і зміст навчального відеоматеріалу;</w:t>
      </w:r>
    </w:p>
    <w:p w:rsidR="00D17118" w:rsidRPr="004E3C10" w:rsidRDefault="000E4DDE" w:rsidP="00143E47">
      <w:pPr>
        <w:pStyle w:val="a4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проводити</w:t>
      </w:r>
      <w:proofErr w:type="spellEnd"/>
      <w:r>
        <w:rPr>
          <w:sz w:val="28"/>
          <w:szCs w:val="28"/>
        </w:rPr>
        <w:t xml:space="preserve"> </w:t>
      </w:r>
      <w:r w:rsidRPr="000147C0">
        <w:rPr>
          <w:sz w:val="28"/>
          <w:szCs w:val="28"/>
        </w:rPr>
        <w:t>співбесід</w:t>
      </w:r>
      <w:r>
        <w:rPr>
          <w:sz w:val="28"/>
          <w:szCs w:val="28"/>
        </w:rPr>
        <w:t>у</w:t>
      </w:r>
      <w:r w:rsidRPr="004E3C1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та </w:t>
      </w:r>
      <w:proofErr w:type="gramStart"/>
      <w:r w:rsidR="00D17118" w:rsidRPr="004E3C10">
        <w:rPr>
          <w:sz w:val="28"/>
          <w:szCs w:val="28"/>
        </w:rPr>
        <w:t>п</w:t>
      </w:r>
      <w:proofErr w:type="gramEnd"/>
      <w:r w:rsidR="00D17118" w:rsidRPr="004E3C10">
        <w:rPr>
          <w:sz w:val="28"/>
          <w:szCs w:val="28"/>
        </w:rPr>
        <w:t>ідби</w:t>
      </w:r>
      <w:r w:rsidR="00464FE3" w:rsidRPr="004E3C10">
        <w:rPr>
          <w:sz w:val="28"/>
          <w:szCs w:val="28"/>
        </w:rPr>
        <w:t>вати</w:t>
      </w:r>
      <w:r w:rsidR="00D17118" w:rsidRPr="004E3C10">
        <w:rPr>
          <w:sz w:val="28"/>
          <w:szCs w:val="28"/>
        </w:rPr>
        <w:t xml:space="preserve"> підсумк</w:t>
      </w:r>
      <w:r w:rsidR="00464FE3" w:rsidRPr="004E3C10">
        <w:rPr>
          <w:sz w:val="28"/>
          <w:szCs w:val="28"/>
        </w:rPr>
        <w:t>и</w:t>
      </w:r>
      <w:r w:rsidR="00D17118" w:rsidRPr="004E3C10">
        <w:rPr>
          <w:sz w:val="28"/>
          <w:szCs w:val="28"/>
        </w:rPr>
        <w:t xml:space="preserve"> </w:t>
      </w:r>
      <w:r w:rsidR="00464FE3" w:rsidRPr="004E3C10">
        <w:rPr>
          <w:sz w:val="28"/>
          <w:szCs w:val="28"/>
        </w:rPr>
        <w:t>після перегляду</w:t>
      </w:r>
      <w:r w:rsidR="00D17118" w:rsidRPr="004E3C10">
        <w:rPr>
          <w:sz w:val="28"/>
          <w:szCs w:val="28"/>
        </w:rPr>
        <w:t xml:space="preserve"> </w:t>
      </w:r>
      <w:r w:rsidR="00A74B1B" w:rsidRPr="004E3C10">
        <w:rPr>
          <w:sz w:val="28"/>
          <w:szCs w:val="28"/>
        </w:rPr>
        <w:t>кінофрагмент</w:t>
      </w:r>
      <w:r w:rsidR="00464FE3" w:rsidRPr="004E3C10">
        <w:rPr>
          <w:sz w:val="28"/>
          <w:szCs w:val="28"/>
        </w:rPr>
        <w:t>у</w:t>
      </w:r>
      <w:r w:rsidR="00D17118" w:rsidRPr="004E3C10">
        <w:rPr>
          <w:sz w:val="28"/>
          <w:szCs w:val="28"/>
        </w:rPr>
        <w:t>;</w:t>
      </w:r>
    </w:p>
    <w:p w:rsidR="00F246E9" w:rsidRDefault="00D17118" w:rsidP="00CA503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0147C0" w:rsidRPr="000147C0">
        <w:rPr>
          <w:sz w:val="28"/>
          <w:szCs w:val="28"/>
          <w:lang w:val="ru-RU"/>
        </w:rPr>
        <w:t xml:space="preserve"> </w:t>
      </w:r>
      <w:proofErr w:type="spellStart"/>
      <w:r w:rsidR="000147C0">
        <w:rPr>
          <w:sz w:val="28"/>
          <w:szCs w:val="28"/>
          <w:lang w:val="ru-RU"/>
        </w:rPr>
        <w:t>загальн</w:t>
      </w:r>
      <w:r w:rsidR="004E3C10">
        <w:rPr>
          <w:sz w:val="28"/>
          <w:szCs w:val="28"/>
          <w:lang w:val="ru-RU"/>
        </w:rPr>
        <w:t>у</w:t>
      </w:r>
      <w:proofErr w:type="spellEnd"/>
      <w:r w:rsidR="000147C0">
        <w:rPr>
          <w:sz w:val="28"/>
          <w:szCs w:val="28"/>
          <w:lang w:val="ru-RU"/>
        </w:rPr>
        <w:t xml:space="preserve"> </w:t>
      </w:r>
      <w:proofErr w:type="spellStart"/>
      <w:r w:rsidR="000147C0">
        <w:rPr>
          <w:sz w:val="28"/>
          <w:szCs w:val="28"/>
          <w:lang w:val="ru-RU"/>
        </w:rPr>
        <w:t>тривалість</w:t>
      </w:r>
      <w:proofErr w:type="spellEnd"/>
      <w:r w:rsidR="000147C0">
        <w:rPr>
          <w:sz w:val="28"/>
          <w:szCs w:val="28"/>
          <w:lang w:val="ru-RU"/>
        </w:rPr>
        <w:t xml:space="preserve"> </w:t>
      </w:r>
      <w:proofErr w:type="spellStart"/>
      <w:r w:rsidR="000E4DDE">
        <w:rPr>
          <w:sz w:val="28"/>
          <w:szCs w:val="28"/>
          <w:lang w:val="ru-RU"/>
        </w:rPr>
        <w:t>кін</w:t>
      </w:r>
      <w:r w:rsidR="00E3241F">
        <w:rPr>
          <w:sz w:val="28"/>
          <w:szCs w:val="28"/>
          <w:lang w:val="ru-RU"/>
        </w:rPr>
        <w:t>о</w:t>
      </w:r>
      <w:r w:rsidR="000147C0">
        <w:rPr>
          <w:sz w:val="28"/>
          <w:szCs w:val="28"/>
          <w:lang w:val="ru-RU"/>
        </w:rPr>
        <w:t>фрагменті</w:t>
      </w:r>
      <w:proofErr w:type="gramStart"/>
      <w:r w:rsidR="000147C0">
        <w:rPr>
          <w:sz w:val="28"/>
          <w:szCs w:val="28"/>
          <w:lang w:val="ru-RU"/>
        </w:rPr>
        <w:t>в</w:t>
      </w:r>
      <w:proofErr w:type="spellEnd"/>
      <w:proofErr w:type="gramEnd"/>
      <w:r w:rsidR="000147C0">
        <w:rPr>
          <w:sz w:val="28"/>
          <w:szCs w:val="28"/>
          <w:lang w:val="ru-RU"/>
        </w:rPr>
        <w:t xml:space="preserve"> на уроках не </w:t>
      </w:r>
      <w:proofErr w:type="spellStart"/>
      <w:r w:rsidR="004E3C10">
        <w:rPr>
          <w:sz w:val="28"/>
          <w:szCs w:val="28"/>
          <w:lang w:val="ru-RU"/>
        </w:rPr>
        <w:t>більше</w:t>
      </w:r>
      <w:proofErr w:type="spellEnd"/>
      <w:r w:rsidR="000147C0">
        <w:rPr>
          <w:sz w:val="28"/>
          <w:szCs w:val="28"/>
          <w:lang w:val="ru-RU"/>
        </w:rPr>
        <w:t xml:space="preserve"> 30 </w:t>
      </w:r>
      <w:proofErr w:type="spellStart"/>
      <w:r w:rsidR="000147C0">
        <w:rPr>
          <w:sz w:val="28"/>
          <w:szCs w:val="28"/>
          <w:lang w:val="ru-RU"/>
        </w:rPr>
        <w:t>хвилин</w:t>
      </w:r>
      <w:proofErr w:type="spellEnd"/>
      <w:r w:rsidR="000147C0">
        <w:rPr>
          <w:sz w:val="28"/>
          <w:szCs w:val="28"/>
          <w:lang w:val="ru-RU"/>
        </w:rPr>
        <w:t>.</w:t>
      </w:r>
    </w:p>
    <w:p w:rsidR="00417B42" w:rsidRPr="00A3732F" w:rsidRDefault="00417B42" w:rsidP="00417B42">
      <w:pPr>
        <w:ind w:firstLine="709"/>
        <w:jc w:val="both"/>
        <w:rPr>
          <w:sz w:val="28"/>
          <w:szCs w:val="28"/>
        </w:rPr>
      </w:pPr>
      <w:r w:rsidRPr="00417B42">
        <w:rPr>
          <w:sz w:val="28"/>
          <w:szCs w:val="28"/>
        </w:rPr>
        <w:t xml:space="preserve">Ознайомлення учнів з документальними </w:t>
      </w:r>
      <w:r w:rsidR="00583453">
        <w:rPr>
          <w:sz w:val="28"/>
          <w:szCs w:val="28"/>
        </w:rPr>
        <w:t>та</w:t>
      </w:r>
      <w:r w:rsidRPr="00417B42">
        <w:rPr>
          <w:sz w:val="28"/>
          <w:szCs w:val="28"/>
        </w:rPr>
        <w:t xml:space="preserve"> художніми фільмами надає змогу вчител</w:t>
      </w:r>
      <w:r w:rsidR="00583453">
        <w:rPr>
          <w:sz w:val="28"/>
          <w:szCs w:val="28"/>
        </w:rPr>
        <w:t>еві</w:t>
      </w:r>
      <w:r w:rsidRPr="00417B42">
        <w:rPr>
          <w:sz w:val="28"/>
          <w:szCs w:val="28"/>
        </w:rPr>
        <w:t xml:space="preserve"> зробити уроки цікав</w:t>
      </w:r>
      <w:r w:rsidR="00583453">
        <w:rPr>
          <w:sz w:val="28"/>
          <w:szCs w:val="28"/>
        </w:rPr>
        <w:t xml:space="preserve">ими, </w:t>
      </w:r>
      <w:proofErr w:type="spellStart"/>
      <w:r w:rsidR="00583453">
        <w:rPr>
          <w:sz w:val="28"/>
          <w:szCs w:val="28"/>
        </w:rPr>
        <w:t>насичиним</w:t>
      </w:r>
      <w:r w:rsidRPr="00417B42">
        <w:rPr>
          <w:sz w:val="28"/>
          <w:szCs w:val="28"/>
        </w:rPr>
        <w:t>и</w:t>
      </w:r>
      <w:proofErr w:type="spellEnd"/>
      <w:r w:rsidRPr="00417B42">
        <w:rPr>
          <w:sz w:val="28"/>
          <w:szCs w:val="28"/>
        </w:rPr>
        <w:t xml:space="preserve"> </w:t>
      </w:r>
      <w:r w:rsidR="00583453">
        <w:rPr>
          <w:sz w:val="28"/>
          <w:szCs w:val="28"/>
        </w:rPr>
        <w:t>та продуктивни</w:t>
      </w:r>
      <w:r w:rsidRPr="00417B42">
        <w:rPr>
          <w:sz w:val="28"/>
          <w:szCs w:val="28"/>
        </w:rPr>
        <w:t>ми. Демонстрування відеоматеріалів викликає</w:t>
      </w:r>
      <w:r w:rsidR="00CA5035">
        <w:rPr>
          <w:sz w:val="28"/>
          <w:szCs w:val="28"/>
        </w:rPr>
        <w:t xml:space="preserve"> в</w:t>
      </w:r>
      <w:r w:rsidRPr="00417B42">
        <w:rPr>
          <w:sz w:val="28"/>
          <w:szCs w:val="28"/>
        </w:rPr>
        <w:t xml:space="preserve"> </w:t>
      </w:r>
      <w:r w:rsidR="00CA5035" w:rsidRPr="00417B42">
        <w:rPr>
          <w:sz w:val="28"/>
          <w:szCs w:val="28"/>
        </w:rPr>
        <w:t xml:space="preserve">учнів </w:t>
      </w:r>
      <w:r w:rsidRPr="00417B42">
        <w:rPr>
          <w:sz w:val="28"/>
          <w:szCs w:val="28"/>
        </w:rPr>
        <w:t>інтерес</w:t>
      </w:r>
      <w:r w:rsidR="00DC6AE0">
        <w:rPr>
          <w:sz w:val="28"/>
          <w:szCs w:val="28"/>
        </w:rPr>
        <w:t xml:space="preserve">, а також </w:t>
      </w:r>
      <w:r w:rsidRPr="00417B42">
        <w:rPr>
          <w:sz w:val="28"/>
          <w:szCs w:val="28"/>
        </w:rPr>
        <w:t xml:space="preserve"> уваг</w:t>
      </w:r>
      <w:r w:rsidR="00CA5035">
        <w:rPr>
          <w:sz w:val="28"/>
          <w:szCs w:val="28"/>
        </w:rPr>
        <w:t>у</w:t>
      </w:r>
      <w:r w:rsidRPr="00417B42">
        <w:rPr>
          <w:sz w:val="28"/>
          <w:szCs w:val="28"/>
        </w:rPr>
        <w:t xml:space="preserve">, </w:t>
      </w:r>
      <w:r w:rsidR="00583453">
        <w:rPr>
          <w:sz w:val="28"/>
          <w:szCs w:val="28"/>
        </w:rPr>
        <w:t>яка</w:t>
      </w:r>
      <w:r w:rsidRPr="00417B42">
        <w:rPr>
          <w:sz w:val="28"/>
          <w:szCs w:val="28"/>
        </w:rPr>
        <w:t xml:space="preserve"> зумовлена яскравістю, динамічністю</w:t>
      </w:r>
      <w:r w:rsidR="00583453">
        <w:rPr>
          <w:sz w:val="28"/>
          <w:szCs w:val="28"/>
        </w:rPr>
        <w:t xml:space="preserve"> фрагментів</w:t>
      </w:r>
      <w:r w:rsidRPr="00417B42">
        <w:rPr>
          <w:sz w:val="28"/>
          <w:szCs w:val="28"/>
        </w:rPr>
        <w:t>, контрастністю зображення, звуковим супроводом тощо. </w:t>
      </w:r>
      <w:r w:rsidR="00A3732F" w:rsidRPr="00A3732F">
        <w:rPr>
          <w:sz w:val="28"/>
          <w:szCs w:val="28"/>
        </w:rPr>
        <w:t>Найбільш доцільним на уроках історії України в</w:t>
      </w:r>
      <w:r w:rsidR="00DC6AE0">
        <w:rPr>
          <w:sz w:val="28"/>
          <w:szCs w:val="28"/>
        </w:rPr>
        <w:t xml:space="preserve">              </w:t>
      </w:r>
      <w:r w:rsidR="00A3732F" w:rsidRPr="00A3732F">
        <w:rPr>
          <w:sz w:val="28"/>
          <w:szCs w:val="28"/>
        </w:rPr>
        <w:t xml:space="preserve"> 5-11 класах є використання 15-хвилинних фільмів з серії </w:t>
      </w:r>
      <w:r w:rsidR="00A3732F">
        <w:rPr>
          <w:sz w:val="28"/>
          <w:szCs w:val="28"/>
        </w:rPr>
        <w:t>«Невідома Україна»</w:t>
      </w:r>
      <w:r w:rsidR="00A3732F" w:rsidRPr="00A3732F">
        <w:rPr>
          <w:sz w:val="28"/>
          <w:szCs w:val="28"/>
        </w:rPr>
        <w:t>.</w:t>
      </w:r>
    </w:p>
    <w:p w:rsidR="00F922FB" w:rsidRDefault="00F922FB" w:rsidP="00F92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Слід пам</w:t>
      </w:r>
      <w:r w:rsidRPr="00F922FB">
        <w:rPr>
          <w:sz w:val="28"/>
          <w:szCs w:val="28"/>
        </w:rPr>
        <w:t>’ятати, що при переобтяженні уроку аудіовізуальними засобами (чисельним демонструванням, застосуванням різноманітн</w:t>
      </w:r>
      <w:r w:rsidR="00DC6AE0">
        <w:rPr>
          <w:sz w:val="28"/>
          <w:szCs w:val="28"/>
        </w:rPr>
        <w:t>их засобів</w:t>
      </w:r>
      <w:r w:rsidRPr="00F922FB">
        <w:rPr>
          <w:sz w:val="28"/>
          <w:szCs w:val="28"/>
        </w:rPr>
        <w:t>) губиться навчальний зміст уроку.</w:t>
      </w:r>
    </w:p>
    <w:p w:rsidR="00662257" w:rsidRPr="0093696C" w:rsidRDefault="00662257" w:rsidP="0066225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Отже, </w:t>
      </w:r>
      <w:r w:rsidR="001C64CA">
        <w:rPr>
          <w:sz w:val="28"/>
          <w:szCs w:val="28"/>
        </w:rPr>
        <w:t xml:space="preserve">з </w:t>
      </w:r>
      <w:r w:rsidRPr="0093696C">
        <w:rPr>
          <w:sz w:val="28"/>
          <w:szCs w:val="28"/>
        </w:rPr>
        <w:t xml:space="preserve"> навчально</w:t>
      </w:r>
      <w:r w:rsidR="001C64CA">
        <w:rPr>
          <w:sz w:val="28"/>
          <w:szCs w:val="28"/>
        </w:rPr>
        <w:t>ї</w:t>
      </w:r>
      <w:r w:rsidRPr="0093696C">
        <w:rPr>
          <w:sz w:val="28"/>
          <w:szCs w:val="28"/>
        </w:rPr>
        <w:t xml:space="preserve"> точ</w:t>
      </w:r>
      <w:r w:rsidRPr="0093696C">
        <w:rPr>
          <w:sz w:val="28"/>
          <w:szCs w:val="28"/>
        </w:rPr>
        <w:softHyphen/>
        <w:t>ки зору, відеоматеріали є ко</w:t>
      </w:r>
      <w:r w:rsidRPr="0093696C">
        <w:rPr>
          <w:sz w:val="28"/>
          <w:szCs w:val="28"/>
        </w:rPr>
        <w:softHyphen/>
        <w:t>рисними, оскільки:</w:t>
      </w:r>
    </w:p>
    <w:p w:rsidR="00662257" w:rsidRPr="00662257" w:rsidRDefault="00662257" w:rsidP="0066225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4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257">
        <w:rPr>
          <w:sz w:val="28"/>
          <w:szCs w:val="28"/>
        </w:rPr>
        <w:t>створюють сюжетно-тематичні картини й істо</w:t>
      </w:r>
      <w:r w:rsidRPr="00662257">
        <w:rPr>
          <w:sz w:val="28"/>
          <w:szCs w:val="28"/>
        </w:rPr>
        <w:softHyphen/>
        <w:t xml:space="preserve">ричні реконструкції, зважаючи на неможливість </w:t>
      </w:r>
      <w:r w:rsidRPr="00662257">
        <w:rPr>
          <w:spacing w:val="-1"/>
          <w:sz w:val="28"/>
          <w:szCs w:val="28"/>
        </w:rPr>
        <w:t>спостерігати події минуло</w:t>
      </w:r>
      <w:r w:rsidRPr="00662257">
        <w:rPr>
          <w:spacing w:val="-1"/>
          <w:sz w:val="28"/>
          <w:szCs w:val="28"/>
        </w:rPr>
        <w:softHyphen/>
      </w:r>
      <w:r w:rsidRPr="00662257">
        <w:rPr>
          <w:sz w:val="28"/>
          <w:szCs w:val="28"/>
        </w:rPr>
        <w:t>го візуально;</w:t>
      </w:r>
    </w:p>
    <w:p w:rsidR="00662257" w:rsidRPr="00662257" w:rsidRDefault="00662257" w:rsidP="0066225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4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257">
        <w:rPr>
          <w:sz w:val="28"/>
          <w:szCs w:val="28"/>
        </w:rPr>
        <w:t xml:space="preserve">наближають учня до минулого </w:t>
      </w:r>
      <w:r w:rsidR="001C64CA">
        <w:rPr>
          <w:sz w:val="28"/>
          <w:szCs w:val="28"/>
        </w:rPr>
        <w:t>та</w:t>
      </w:r>
      <w:r w:rsidRPr="00662257">
        <w:rPr>
          <w:sz w:val="28"/>
          <w:szCs w:val="28"/>
        </w:rPr>
        <w:t xml:space="preserve"> конкретизують його історичні уявлення;</w:t>
      </w:r>
    </w:p>
    <w:p w:rsidR="00662257" w:rsidRPr="00662257" w:rsidRDefault="00662257" w:rsidP="0066225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4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257">
        <w:rPr>
          <w:spacing w:val="-1"/>
          <w:sz w:val="28"/>
          <w:szCs w:val="28"/>
        </w:rPr>
        <w:lastRenderedPageBreak/>
        <w:t>дають можливість уч</w:t>
      </w:r>
      <w:r w:rsidRPr="00662257">
        <w:rPr>
          <w:spacing w:val="-1"/>
          <w:sz w:val="28"/>
          <w:szCs w:val="28"/>
        </w:rPr>
        <w:softHyphen/>
      </w:r>
      <w:r w:rsidR="001C64CA">
        <w:rPr>
          <w:sz w:val="28"/>
          <w:szCs w:val="28"/>
        </w:rPr>
        <w:t xml:space="preserve">ням </w:t>
      </w:r>
      <w:proofErr w:type="spellStart"/>
      <w:r w:rsidR="001C64CA">
        <w:rPr>
          <w:sz w:val="28"/>
          <w:szCs w:val="28"/>
        </w:rPr>
        <w:t>прив</w:t>
      </w:r>
      <w:proofErr w:type="spellEnd"/>
      <w:r w:rsidR="001C64CA" w:rsidRPr="001C64CA">
        <w:rPr>
          <w:sz w:val="28"/>
          <w:szCs w:val="28"/>
          <w:lang w:val="ru-RU"/>
        </w:rPr>
        <w:t>’</w:t>
      </w:r>
      <w:proofErr w:type="spellStart"/>
      <w:r w:rsidRPr="00662257">
        <w:rPr>
          <w:sz w:val="28"/>
          <w:szCs w:val="28"/>
        </w:rPr>
        <w:t>язати</w:t>
      </w:r>
      <w:proofErr w:type="spellEnd"/>
      <w:r w:rsidRPr="00662257">
        <w:rPr>
          <w:sz w:val="28"/>
          <w:szCs w:val="28"/>
        </w:rPr>
        <w:t xml:space="preserve"> знання до певних візуальних образів;</w:t>
      </w:r>
    </w:p>
    <w:p w:rsidR="00662257" w:rsidRPr="00662257" w:rsidRDefault="00662257" w:rsidP="0066225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4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257">
        <w:rPr>
          <w:sz w:val="28"/>
          <w:szCs w:val="28"/>
        </w:rPr>
        <w:t xml:space="preserve">дозволяють розвивати в учнів навички </w:t>
      </w:r>
      <w:r w:rsidR="00E362B3">
        <w:rPr>
          <w:sz w:val="28"/>
          <w:szCs w:val="28"/>
        </w:rPr>
        <w:t xml:space="preserve">та </w:t>
      </w:r>
      <w:r w:rsidRPr="00662257">
        <w:rPr>
          <w:sz w:val="28"/>
          <w:szCs w:val="28"/>
        </w:rPr>
        <w:t xml:space="preserve"> вміння критичного мислення.</w:t>
      </w:r>
    </w:p>
    <w:p w:rsidR="00515941" w:rsidRDefault="005402E7" w:rsidP="005402E7">
      <w:pPr>
        <w:ind w:firstLine="709"/>
        <w:jc w:val="both"/>
        <w:rPr>
          <w:sz w:val="28"/>
          <w:szCs w:val="28"/>
        </w:rPr>
      </w:pPr>
      <w:r w:rsidRPr="005402E7">
        <w:rPr>
          <w:sz w:val="28"/>
          <w:szCs w:val="28"/>
        </w:rPr>
        <w:t xml:space="preserve">Кожен учитель, виходячи з технічних можливостей </w:t>
      </w:r>
      <w:r w:rsidR="00714618">
        <w:rPr>
          <w:sz w:val="28"/>
          <w:szCs w:val="28"/>
        </w:rPr>
        <w:t>і</w:t>
      </w:r>
      <w:r w:rsidRPr="005402E7">
        <w:rPr>
          <w:sz w:val="28"/>
          <w:szCs w:val="28"/>
        </w:rPr>
        <w:t xml:space="preserve"> рівня підготовки учнів, має вирішити, </w:t>
      </w:r>
      <w:r>
        <w:rPr>
          <w:sz w:val="28"/>
          <w:szCs w:val="28"/>
        </w:rPr>
        <w:t>у</w:t>
      </w:r>
      <w:r w:rsidRPr="005402E7">
        <w:rPr>
          <w:sz w:val="28"/>
          <w:szCs w:val="28"/>
        </w:rPr>
        <w:t xml:space="preserve"> який спосіб і в якому обсязі використовувати комп’ютерні та мультимеді</w:t>
      </w:r>
      <w:r w:rsidR="00714618">
        <w:rPr>
          <w:sz w:val="28"/>
          <w:szCs w:val="28"/>
        </w:rPr>
        <w:t>йні технології на уроках</w:t>
      </w:r>
      <w:r w:rsidRPr="005402E7">
        <w:rPr>
          <w:sz w:val="28"/>
          <w:szCs w:val="28"/>
        </w:rPr>
        <w:t>.</w:t>
      </w:r>
      <w:r w:rsidR="004F1460">
        <w:rPr>
          <w:sz w:val="28"/>
          <w:szCs w:val="28"/>
        </w:rPr>
        <w:t xml:space="preserve"> Так, під час </w:t>
      </w:r>
      <w:r w:rsidR="000A4CB5">
        <w:rPr>
          <w:sz w:val="28"/>
          <w:szCs w:val="28"/>
        </w:rPr>
        <w:t>з</w:t>
      </w:r>
      <w:r w:rsidR="00F611FD">
        <w:rPr>
          <w:sz w:val="28"/>
          <w:szCs w:val="28"/>
        </w:rPr>
        <w:t>астосування презентації</w:t>
      </w:r>
      <w:r w:rsidR="009618D1">
        <w:rPr>
          <w:sz w:val="28"/>
          <w:szCs w:val="28"/>
        </w:rPr>
        <w:t xml:space="preserve"> на певних </w:t>
      </w:r>
      <w:r w:rsidR="000A4CB5">
        <w:rPr>
          <w:sz w:val="28"/>
          <w:szCs w:val="28"/>
        </w:rPr>
        <w:t xml:space="preserve">етапах </w:t>
      </w:r>
      <w:r w:rsidR="009618D1">
        <w:rPr>
          <w:sz w:val="28"/>
          <w:szCs w:val="28"/>
        </w:rPr>
        <w:t>урок</w:t>
      </w:r>
      <w:r w:rsidR="00A7747F">
        <w:rPr>
          <w:sz w:val="28"/>
          <w:szCs w:val="28"/>
        </w:rPr>
        <w:t>у</w:t>
      </w:r>
      <w:r w:rsidR="009618D1">
        <w:rPr>
          <w:sz w:val="28"/>
          <w:szCs w:val="28"/>
        </w:rPr>
        <w:t xml:space="preserve"> </w:t>
      </w:r>
      <w:r w:rsidR="00714618">
        <w:rPr>
          <w:sz w:val="28"/>
          <w:szCs w:val="28"/>
        </w:rPr>
        <w:t xml:space="preserve">вчителеві </w:t>
      </w:r>
      <w:r w:rsidR="009618D1">
        <w:rPr>
          <w:sz w:val="28"/>
          <w:szCs w:val="28"/>
        </w:rPr>
        <w:t>необхідн</w:t>
      </w:r>
      <w:r w:rsidR="00A7747F">
        <w:rPr>
          <w:sz w:val="28"/>
          <w:szCs w:val="28"/>
        </w:rPr>
        <w:t>о</w:t>
      </w:r>
      <w:r w:rsidR="009618D1">
        <w:rPr>
          <w:sz w:val="28"/>
          <w:szCs w:val="28"/>
        </w:rPr>
        <w:t xml:space="preserve"> врах</w:t>
      </w:r>
      <w:r w:rsidR="00A85434">
        <w:rPr>
          <w:sz w:val="28"/>
          <w:szCs w:val="28"/>
        </w:rPr>
        <w:t>ува</w:t>
      </w:r>
      <w:r w:rsidR="00A7747F">
        <w:rPr>
          <w:sz w:val="28"/>
          <w:szCs w:val="28"/>
        </w:rPr>
        <w:t>ти</w:t>
      </w:r>
      <w:r w:rsidR="00A85434">
        <w:rPr>
          <w:sz w:val="28"/>
          <w:szCs w:val="28"/>
        </w:rPr>
        <w:t xml:space="preserve"> </w:t>
      </w:r>
      <w:r w:rsidR="009618D1">
        <w:rPr>
          <w:sz w:val="28"/>
          <w:szCs w:val="28"/>
        </w:rPr>
        <w:t xml:space="preserve"> вплив елементів мультимедіа, розміщених на слайді, на процес пізнання загалом</w:t>
      </w:r>
      <w:r w:rsidR="00A7747F">
        <w:rPr>
          <w:sz w:val="28"/>
          <w:szCs w:val="28"/>
        </w:rPr>
        <w:t>,</w:t>
      </w:r>
      <w:r w:rsidR="009618D1">
        <w:rPr>
          <w:sz w:val="28"/>
          <w:szCs w:val="28"/>
        </w:rPr>
        <w:t xml:space="preserve"> </w:t>
      </w:r>
      <w:r w:rsidR="00A7747F">
        <w:rPr>
          <w:sz w:val="28"/>
          <w:szCs w:val="28"/>
        </w:rPr>
        <w:t>і зокрема на</w:t>
      </w:r>
      <w:r w:rsidR="009618D1">
        <w:rPr>
          <w:sz w:val="28"/>
          <w:szCs w:val="28"/>
        </w:rPr>
        <w:t xml:space="preserve"> формування предметних </w:t>
      </w:r>
      <w:proofErr w:type="spellStart"/>
      <w:r w:rsidR="009618D1">
        <w:rPr>
          <w:sz w:val="28"/>
          <w:szCs w:val="28"/>
        </w:rPr>
        <w:t>компетентностей</w:t>
      </w:r>
      <w:proofErr w:type="spellEnd"/>
      <w:r w:rsidR="00805DA7">
        <w:rPr>
          <w:sz w:val="28"/>
          <w:szCs w:val="28"/>
        </w:rPr>
        <w:t xml:space="preserve"> </w:t>
      </w:r>
      <w:r w:rsidR="00EF42F0">
        <w:rPr>
          <w:sz w:val="28"/>
          <w:szCs w:val="28"/>
        </w:rPr>
        <w:t>(таблиця 1)</w:t>
      </w:r>
      <w:r w:rsidR="009618D1">
        <w:rPr>
          <w:sz w:val="28"/>
          <w:szCs w:val="28"/>
        </w:rPr>
        <w:t>.</w:t>
      </w:r>
    </w:p>
    <w:p w:rsidR="00374663" w:rsidRDefault="00374663" w:rsidP="00374663">
      <w:pPr>
        <w:jc w:val="both"/>
        <w:rPr>
          <w:sz w:val="28"/>
          <w:szCs w:val="28"/>
          <w:lang w:val="ru-RU"/>
        </w:rPr>
      </w:pPr>
    </w:p>
    <w:p w:rsidR="004F1460" w:rsidRPr="004F1460" w:rsidRDefault="00374663" w:rsidP="00215580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proofErr w:type="spellStart"/>
      <w:r w:rsidRPr="00374663">
        <w:rPr>
          <w:sz w:val="28"/>
          <w:szCs w:val="28"/>
          <w:lang w:val="ru-RU"/>
        </w:rPr>
        <w:t>Таблиця</w:t>
      </w:r>
      <w:proofErr w:type="spellEnd"/>
      <w:r w:rsidRPr="00374663">
        <w:rPr>
          <w:sz w:val="28"/>
          <w:szCs w:val="28"/>
          <w:lang w:val="ru-RU"/>
        </w:rPr>
        <w:t xml:space="preserve"> 1</w:t>
      </w:r>
      <w:r>
        <w:rPr>
          <w:lang w:val="ru-RU"/>
        </w:rPr>
        <w:t xml:space="preserve"> </w:t>
      </w:r>
      <w:r w:rsidR="0041729E">
        <w:rPr>
          <w:lang w:val="ru-RU"/>
        </w:rPr>
        <w:t xml:space="preserve">– </w:t>
      </w:r>
      <w:r w:rsidR="004F1460" w:rsidRPr="004F1460">
        <w:rPr>
          <w:sz w:val="28"/>
          <w:szCs w:val="28"/>
          <w:lang w:val="ru-RU"/>
        </w:rPr>
        <w:t xml:space="preserve">Методика </w:t>
      </w:r>
      <w:proofErr w:type="spellStart"/>
      <w:r w:rsidR="004F1460" w:rsidRPr="004F1460">
        <w:rPr>
          <w:sz w:val="28"/>
          <w:szCs w:val="28"/>
          <w:lang w:val="ru-RU"/>
        </w:rPr>
        <w:t>застосування</w:t>
      </w:r>
      <w:proofErr w:type="spellEnd"/>
      <w:r w:rsidR="004F1460" w:rsidRPr="004F1460">
        <w:rPr>
          <w:sz w:val="28"/>
          <w:szCs w:val="28"/>
          <w:lang w:val="ru-RU"/>
        </w:rPr>
        <w:t xml:space="preserve"> </w:t>
      </w:r>
      <w:proofErr w:type="spellStart"/>
      <w:r w:rsidR="004F1460" w:rsidRPr="004F1460">
        <w:rPr>
          <w:sz w:val="28"/>
          <w:szCs w:val="28"/>
          <w:lang w:val="ru-RU"/>
        </w:rPr>
        <w:t>мультимедійної</w:t>
      </w:r>
      <w:proofErr w:type="spellEnd"/>
      <w:r w:rsidR="004F1460" w:rsidRPr="004F1460">
        <w:rPr>
          <w:sz w:val="28"/>
          <w:szCs w:val="28"/>
          <w:lang w:val="ru-RU"/>
        </w:rPr>
        <w:t xml:space="preserve"> </w:t>
      </w:r>
      <w:proofErr w:type="spellStart"/>
      <w:r w:rsidR="004F1460" w:rsidRPr="004F1460">
        <w:rPr>
          <w:sz w:val="28"/>
          <w:szCs w:val="28"/>
          <w:lang w:val="ru-RU"/>
        </w:rPr>
        <w:t>презентації</w:t>
      </w:r>
      <w:proofErr w:type="spellEnd"/>
      <w:r w:rsidR="004F1460" w:rsidRPr="004F1460">
        <w:rPr>
          <w:sz w:val="28"/>
          <w:szCs w:val="28"/>
          <w:lang w:val="ru-RU"/>
        </w:rPr>
        <w:t xml:space="preserve"> на уроках </w:t>
      </w:r>
      <w:proofErr w:type="spellStart"/>
      <w:r w:rsidR="004F1460" w:rsidRPr="004F1460">
        <w:rPr>
          <w:sz w:val="28"/>
          <w:szCs w:val="28"/>
          <w:lang w:val="ru-RU"/>
        </w:rPr>
        <w:t>історії</w:t>
      </w:r>
      <w:bookmarkStart w:id="0" w:name="_GoBack"/>
      <w:bookmarkEnd w:id="0"/>
      <w:proofErr w:type="spellEnd"/>
    </w:p>
    <w:p w:rsidR="004F1460" w:rsidRPr="004F1460" w:rsidRDefault="004F1460" w:rsidP="004F1460">
      <w:pPr>
        <w:ind w:left="7776" w:firstLine="12"/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6"/>
        <w:gridCol w:w="1416"/>
        <w:gridCol w:w="1515"/>
        <w:gridCol w:w="1464"/>
        <w:gridCol w:w="1984"/>
        <w:gridCol w:w="1759"/>
      </w:tblGrid>
      <w:tr w:rsidR="00E01EF8" w:rsidTr="00C93388">
        <w:tc>
          <w:tcPr>
            <w:tcW w:w="9853" w:type="dxa"/>
            <w:gridSpan w:val="7"/>
          </w:tcPr>
          <w:p w:rsidR="00E01EF8" w:rsidRPr="00860675" w:rsidRDefault="00E01EF8" w:rsidP="00407F2F">
            <w:pPr>
              <w:jc w:val="center"/>
              <w:rPr>
                <w:lang w:val="ru-RU"/>
              </w:rPr>
            </w:pPr>
            <w:proofErr w:type="spellStart"/>
            <w:r w:rsidRPr="00860675">
              <w:rPr>
                <w:lang w:val="ru-RU"/>
              </w:rPr>
              <w:t>Основні</w:t>
            </w:r>
            <w:proofErr w:type="spellEnd"/>
            <w:r w:rsidRPr="00860675">
              <w:rPr>
                <w:lang w:val="ru-RU"/>
              </w:rPr>
              <w:t xml:space="preserve"> </w:t>
            </w:r>
            <w:proofErr w:type="spellStart"/>
            <w:r w:rsidRPr="00860675">
              <w:rPr>
                <w:lang w:val="ru-RU"/>
              </w:rPr>
              <w:t>етапи</w:t>
            </w:r>
            <w:proofErr w:type="spellEnd"/>
            <w:r w:rsidRPr="00860675">
              <w:rPr>
                <w:lang w:val="ru-RU"/>
              </w:rPr>
              <w:t xml:space="preserve"> уроку</w:t>
            </w:r>
          </w:p>
        </w:tc>
      </w:tr>
      <w:tr w:rsidR="00E01EF8" w:rsidTr="00C93388">
        <w:tc>
          <w:tcPr>
            <w:tcW w:w="1709" w:type="dxa"/>
          </w:tcPr>
          <w:p w:rsidR="00E01EF8" w:rsidRPr="00D81D48" w:rsidRDefault="00E01EF8" w:rsidP="00407F2F">
            <w:pPr>
              <w:jc w:val="center"/>
              <w:rPr>
                <w:lang w:val="ru-RU"/>
              </w:rPr>
            </w:pPr>
            <w:proofErr w:type="spellStart"/>
            <w:r w:rsidRPr="00D81D48">
              <w:rPr>
                <w:lang w:val="ru-RU"/>
              </w:rPr>
              <w:t>Актуалізація</w:t>
            </w:r>
            <w:proofErr w:type="spellEnd"/>
            <w:r w:rsidRPr="00D81D48">
              <w:rPr>
                <w:lang w:val="ru-RU"/>
              </w:rPr>
              <w:t xml:space="preserve"> </w:t>
            </w:r>
          </w:p>
          <w:p w:rsidR="00E01EF8" w:rsidRPr="00D81D48" w:rsidRDefault="00E01EF8" w:rsidP="00407F2F">
            <w:pPr>
              <w:jc w:val="center"/>
              <w:rPr>
                <w:lang w:val="ru-RU"/>
              </w:rPr>
            </w:pPr>
            <w:proofErr w:type="spellStart"/>
            <w:r w:rsidRPr="00D81D48">
              <w:rPr>
                <w:lang w:val="ru-RU"/>
              </w:rPr>
              <w:t>опорних</w:t>
            </w:r>
            <w:proofErr w:type="spellEnd"/>
            <w:r w:rsidRPr="00D81D48">
              <w:rPr>
                <w:lang w:val="ru-RU"/>
              </w:rPr>
              <w:t xml:space="preserve"> </w:t>
            </w:r>
            <w:proofErr w:type="spellStart"/>
            <w:r w:rsidRPr="00D81D48">
              <w:rPr>
                <w:lang w:val="ru-RU"/>
              </w:rPr>
              <w:t>знань</w:t>
            </w:r>
            <w:proofErr w:type="spellEnd"/>
          </w:p>
        </w:tc>
        <w:tc>
          <w:tcPr>
            <w:tcW w:w="1422" w:type="dxa"/>
            <w:gridSpan w:val="2"/>
          </w:tcPr>
          <w:p w:rsidR="00E01EF8" w:rsidRPr="00D81D48" w:rsidRDefault="00E01EF8" w:rsidP="00407F2F">
            <w:pPr>
              <w:jc w:val="both"/>
              <w:rPr>
                <w:lang w:val="ru-RU"/>
              </w:rPr>
            </w:pPr>
            <w:proofErr w:type="spellStart"/>
            <w:r w:rsidRPr="00D81D48">
              <w:rPr>
                <w:lang w:val="ru-RU"/>
              </w:rPr>
              <w:t>Мотивація</w:t>
            </w:r>
            <w:proofErr w:type="spellEnd"/>
            <w:r w:rsidRPr="00D81D48">
              <w:rPr>
                <w:lang w:val="ru-RU"/>
              </w:rPr>
              <w:t xml:space="preserve"> </w:t>
            </w:r>
            <w:proofErr w:type="spellStart"/>
            <w:r w:rsidRPr="00D81D48">
              <w:rPr>
                <w:lang w:val="ru-RU"/>
              </w:rPr>
              <w:t>навчальної</w:t>
            </w:r>
            <w:proofErr w:type="spellEnd"/>
            <w:r w:rsidRPr="00D81D48">
              <w:rPr>
                <w:lang w:val="ru-RU"/>
              </w:rPr>
              <w:t xml:space="preserve"> </w:t>
            </w:r>
            <w:proofErr w:type="spellStart"/>
            <w:r w:rsidRPr="00D81D48">
              <w:rPr>
                <w:lang w:val="ru-RU"/>
              </w:rPr>
              <w:t>діяльності</w:t>
            </w:r>
            <w:proofErr w:type="spellEnd"/>
          </w:p>
        </w:tc>
        <w:tc>
          <w:tcPr>
            <w:tcW w:w="1515" w:type="dxa"/>
          </w:tcPr>
          <w:p w:rsidR="00E01EF8" w:rsidRPr="00D81D48" w:rsidRDefault="00E01EF8" w:rsidP="00407F2F">
            <w:pPr>
              <w:jc w:val="both"/>
              <w:rPr>
                <w:lang w:val="ru-RU"/>
              </w:rPr>
            </w:pPr>
            <w:proofErr w:type="spellStart"/>
            <w:r w:rsidRPr="00D81D48">
              <w:rPr>
                <w:lang w:val="ru-RU"/>
              </w:rPr>
              <w:t>Оголошення</w:t>
            </w:r>
            <w:proofErr w:type="spellEnd"/>
            <w:r w:rsidRPr="00D81D48">
              <w:rPr>
                <w:lang w:val="ru-RU"/>
              </w:rPr>
              <w:t xml:space="preserve"> теми та </w:t>
            </w:r>
            <w:proofErr w:type="spellStart"/>
            <w:r w:rsidRPr="00D81D48">
              <w:rPr>
                <w:lang w:val="ru-RU"/>
              </w:rPr>
              <w:t>очікуваних</w:t>
            </w:r>
            <w:proofErr w:type="spellEnd"/>
            <w:r w:rsidRPr="00D81D48">
              <w:rPr>
                <w:lang w:val="ru-RU"/>
              </w:rPr>
              <w:t xml:space="preserve"> </w:t>
            </w:r>
            <w:proofErr w:type="spellStart"/>
            <w:r w:rsidRPr="00D81D48">
              <w:rPr>
                <w:lang w:val="ru-RU"/>
              </w:rPr>
              <w:t>результаті</w:t>
            </w:r>
            <w:proofErr w:type="gramStart"/>
            <w:r w:rsidRPr="00D81D48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464" w:type="dxa"/>
          </w:tcPr>
          <w:p w:rsidR="00E01EF8" w:rsidRPr="00D81D48" w:rsidRDefault="00E01EF8" w:rsidP="00407F2F">
            <w:pPr>
              <w:jc w:val="both"/>
              <w:rPr>
                <w:lang w:val="ru-RU"/>
              </w:rPr>
            </w:pPr>
            <w:proofErr w:type="spellStart"/>
            <w:r w:rsidRPr="00D81D48">
              <w:rPr>
                <w:lang w:val="ru-RU"/>
              </w:rPr>
              <w:t>Вивчення</w:t>
            </w:r>
            <w:proofErr w:type="spellEnd"/>
            <w:r w:rsidRPr="00D81D48">
              <w:rPr>
                <w:lang w:val="ru-RU"/>
              </w:rPr>
              <w:t xml:space="preserve"> нового </w:t>
            </w:r>
            <w:proofErr w:type="spellStart"/>
            <w:proofErr w:type="gramStart"/>
            <w:r w:rsidRPr="00D81D48">
              <w:rPr>
                <w:lang w:val="ru-RU"/>
              </w:rPr>
              <w:t>матер</w:t>
            </w:r>
            <w:proofErr w:type="gramEnd"/>
            <w:r w:rsidRPr="00D81D48">
              <w:rPr>
                <w:lang w:val="ru-RU"/>
              </w:rPr>
              <w:t>іалу</w:t>
            </w:r>
            <w:proofErr w:type="spellEnd"/>
          </w:p>
        </w:tc>
        <w:tc>
          <w:tcPr>
            <w:tcW w:w="1984" w:type="dxa"/>
          </w:tcPr>
          <w:p w:rsidR="00E01EF8" w:rsidRPr="00D81D48" w:rsidRDefault="00E01EF8" w:rsidP="00407F2F">
            <w:pPr>
              <w:jc w:val="both"/>
              <w:rPr>
                <w:lang w:val="ru-RU"/>
              </w:rPr>
            </w:pPr>
            <w:proofErr w:type="spellStart"/>
            <w:r w:rsidRPr="00D81D48">
              <w:rPr>
                <w:lang w:val="ru-RU"/>
              </w:rPr>
              <w:t>Осмислення</w:t>
            </w:r>
            <w:proofErr w:type="spellEnd"/>
            <w:r w:rsidRPr="00D81D48">
              <w:rPr>
                <w:lang w:val="ru-RU"/>
              </w:rPr>
              <w:t xml:space="preserve">, </w:t>
            </w:r>
            <w:proofErr w:type="spellStart"/>
            <w:r w:rsidRPr="00D81D48">
              <w:rPr>
                <w:lang w:val="ru-RU"/>
              </w:rPr>
              <w:t>систематизація</w:t>
            </w:r>
            <w:proofErr w:type="spellEnd"/>
            <w:r w:rsidRPr="00D81D48">
              <w:rPr>
                <w:lang w:val="ru-RU"/>
              </w:rPr>
              <w:t xml:space="preserve"> та </w:t>
            </w:r>
            <w:proofErr w:type="spellStart"/>
            <w:r w:rsidRPr="00D81D48">
              <w:rPr>
                <w:lang w:val="ru-RU"/>
              </w:rPr>
              <w:t>узагальнення</w:t>
            </w:r>
            <w:proofErr w:type="spellEnd"/>
            <w:r w:rsidRPr="00D81D48">
              <w:rPr>
                <w:lang w:val="ru-RU"/>
              </w:rPr>
              <w:t xml:space="preserve"> </w:t>
            </w:r>
            <w:proofErr w:type="spellStart"/>
            <w:r w:rsidRPr="00D81D48">
              <w:rPr>
                <w:lang w:val="ru-RU"/>
              </w:rPr>
              <w:t>нових</w:t>
            </w:r>
            <w:proofErr w:type="spellEnd"/>
            <w:r w:rsidRPr="00D81D48">
              <w:rPr>
                <w:lang w:val="ru-RU"/>
              </w:rPr>
              <w:t xml:space="preserve"> </w:t>
            </w:r>
            <w:proofErr w:type="spellStart"/>
            <w:r w:rsidRPr="00D81D48">
              <w:rPr>
                <w:lang w:val="ru-RU"/>
              </w:rPr>
              <w:t>знань</w:t>
            </w:r>
            <w:proofErr w:type="spellEnd"/>
            <w:r w:rsidRPr="00D81D48">
              <w:rPr>
                <w:lang w:val="ru-RU"/>
              </w:rPr>
              <w:t xml:space="preserve"> і </w:t>
            </w:r>
            <w:proofErr w:type="spellStart"/>
            <w:r w:rsidRPr="00D81D48">
              <w:rPr>
                <w:lang w:val="ru-RU"/>
              </w:rPr>
              <w:t>умінь</w:t>
            </w:r>
            <w:proofErr w:type="spellEnd"/>
          </w:p>
        </w:tc>
        <w:tc>
          <w:tcPr>
            <w:tcW w:w="1759" w:type="dxa"/>
          </w:tcPr>
          <w:p w:rsidR="00E01EF8" w:rsidRPr="00F914E8" w:rsidRDefault="00E01EF8" w:rsidP="00407F2F">
            <w:pPr>
              <w:jc w:val="both"/>
              <w:rPr>
                <w:lang w:val="ru-RU"/>
              </w:rPr>
            </w:pPr>
            <w:proofErr w:type="spellStart"/>
            <w:r w:rsidRPr="00F914E8">
              <w:rPr>
                <w:lang w:val="ru-RU"/>
              </w:rPr>
              <w:t>Визначення</w:t>
            </w:r>
            <w:proofErr w:type="spellEnd"/>
            <w:r w:rsidRPr="00F914E8">
              <w:rPr>
                <w:lang w:val="ru-RU"/>
              </w:rPr>
              <w:t xml:space="preserve"> </w:t>
            </w:r>
            <w:proofErr w:type="spellStart"/>
            <w:proofErr w:type="gramStart"/>
            <w:r w:rsidRPr="00F914E8">
              <w:rPr>
                <w:lang w:val="ru-RU"/>
              </w:rPr>
              <w:t>р</w:t>
            </w:r>
            <w:proofErr w:type="gramEnd"/>
            <w:r w:rsidRPr="00F914E8">
              <w:rPr>
                <w:lang w:val="ru-RU"/>
              </w:rPr>
              <w:t>івня</w:t>
            </w:r>
            <w:proofErr w:type="spellEnd"/>
            <w:r w:rsidRPr="00F914E8">
              <w:rPr>
                <w:lang w:val="ru-RU"/>
              </w:rPr>
              <w:t xml:space="preserve"> </w:t>
            </w:r>
            <w:proofErr w:type="spellStart"/>
            <w:r w:rsidRPr="00F914E8">
              <w:rPr>
                <w:lang w:val="ru-RU"/>
              </w:rPr>
              <w:t>знань</w:t>
            </w:r>
            <w:proofErr w:type="spellEnd"/>
            <w:r w:rsidRPr="00F914E8">
              <w:rPr>
                <w:lang w:val="ru-RU"/>
              </w:rPr>
              <w:t xml:space="preserve"> і </w:t>
            </w:r>
            <w:proofErr w:type="spellStart"/>
            <w:r w:rsidRPr="00F914E8">
              <w:rPr>
                <w:lang w:val="ru-RU"/>
              </w:rPr>
              <w:t>умінь</w:t>
            </w:r>
            <w:proofErr w:type="spellEnd"/>
          </w:p>
        </w:tc>
      </w:tr>
      <w:tr w:rsidR="00E01EF8" w:rsidTr="00C93388">
        <w:tc>
          <w:tcPr>
            <w:tcW w:w="9853" w:type="dxa"/>
            <w:gridSpan w:val="7"/>
          </w:tcPr>
          <w:p w:rsidR="00E01EF8" w:rsidRPr="00860675" w:rsidRDefault="00E01EF8" w:rsidP="00407F2F">
            <w:pPr>
              <w:jc w:val="center"/>
              <w:rPr>
                <w:lang w:val="ru-RU"/>
              </w:rPr>
            </w:pPr>
            <w:proofErr w:type="spellStart"/>
            <w:r w:rsidRPr="00860675">
              <w:rPr>
                <w:lang w:val="ru-RU"/>
              </w:rPr>
              <w:t>Методи</w:t>
            </w:r>
            <w:proofErr w:type="spellEnd"/>
            <w:r w:rsidRPr="00860675">
              <w:rPr>
                <w:lang w:val="ru-RU"/>
              </w:rPr>
              <w:t xml:space="preserve"> та </w:t>
            </w:r>
            <w:proofErr w:type="spellStart"/>
            <w:r w:rsidRPr="00860675">
              <w:rPr>
                <w:lang w:val="ru-RU"/>
              </w:rPr>
              <w:t>форми</w:t>
            </w:r>
            <w:proofErr w:type="spellEnd"/>
            <w:r w:rsidRPr="00860675">
              <w:rPr>
                <w:lang w:val="ru-RU"/>
              </w:rPr>
              <w:t xml:space="preserve"> </w:t>
            </w:r>
            <w:proofErr w:type="spellStart"/>
            <w:r w:rsidRPr="00860675">
              <w:rPr>
                <w:lang w:val="ru-RU"/>
              </w:rPr>
              <w:t>навчання</w:t>
            </w:r>
            <w:proofErr w:type="spellEnd"/>
          </w:p>
        </w:tc>
      </w:tr>
      <w:tr w:rsidR="00E01EF8" w:rsidTr="00C93388">
        <w:tc>
          <w:tcPr>
            <w:tcW w:w="1715" w:type="dxa"/>
            <w:gridSpan w:val="2"/>
          </w:tcPr>
          <w:p w:rsidR="00E01EF8" w:rsidRPr="00132AB2" w:rsidRDefault="00E01EF8" w:rsidP="00407F2F">
            <w:pPr>
              <w:jc w:val="both"/>
              <w:rPr>
                <w:lang w:val="ru-RU"/>
              </w:rPr>
            </w:pPr>
            <w:proofErr w:type="spellStart"/>
            <w:r w:rsidRPr="00132AB2">
              <w:rPr>
                <w:lang w:val="ru-RU"/>
              </w:rPr>
              <w:t>Проблемні</w:t>
            </w:r>
            <w:proofErr w:type="spellEnd"/>
            <w:r w:rsidRPr="00132AB2">
              <w:rPr>
                <w:lang w:val="ru-RU"/>
              </w:rPr>
              <w:t xml:space="preserve"> </w:t>
            </w:r>
            <w:proofErr w:type="spellStart"/>
            <w:r w:rsidRPr="00132AB2">
              <w:rPr>
                <w:lang w:val="ru-RU"/>
              </w:rPr>
              <w:t>завдання</w:t>
            </w:r>
            <w:proofErr w:type="spellEnd"/>
            <w:r w:rsidRPr="00132AB2">
              <w:rPr>
                <w:lang w:val="ru-RU"/>
              </w:rPr>
              <w:t xml:space="preserve"> за </w:t>
            </w:r>
            <w:proofErr w:type="spellStart"/>
            <w:r w:rsidRPr="00132AB2">
              <w:rPr>
                <w:lang w:val="ru-RU"/>
              </w:rPr>
              <w:t>зображенням</w:t>
            </w:r>
            <w:proofErr w:type="spellEnd"/>
            <w:r w:rsidRPr="00132AB2">
              <w:rPr>
                <w:lang w:val="ru-RU"/>
              </w:rPr>
              <w:t xml:space="preserve">, </w:t>
            </w:r>
            <w:proofErr w:type="spellStart"/>
            <w:r w:rsidRPr="00132AB2">
              <w:rPr>
                <w:lang w:val="ru-RU"/>
              </w:rPr>
              <w:t>бесіда</w:t>
            </w:r>
            <w:proofErr w:type="spellEnd"/>
            <w:r w:rsidRPr="00132AB2">
              <w:rPr>
                <w:lang w:val="ru-RU"/>
              </w:rPr>
              <w:t xml:space="preserve">; </w:t>
            </w:r>
            <w:proofErr w:type="spellStart"/>
            <w:r w:rsidRPr="00132AB2">
              <w:rPr>
                <w:lang w:val="ru-RU"/>
              </w:rPr>
              <w:t>індиві</w:t>
            </w:r>
            <w:proofErr w:type="gramStart"/>
            <w:r w:rsidRPr="00132AB2">
              <w:rPr>
                <w:lang w:val="ru-RU"/>
              </w:rPr>
              <w:t>дуальна</w:t>
            </w:r>
            <w:proofErr w:type="spellEnd"/>
            <w:proofErr w:type="gramEnd"/>
            <w:r w:rsidRPr="00132AB2">
              <w:rPr>
                <w:lang w:val="ru-RU"/>
              </w:rPr>
              <w:t xml:space="preserve">, </w:t>
            </w:r>
            <w:proofErr w:type="spellStart"/>
            <w:r w:rsidRPr="00132AB2">
              <w:rPr>
                <w:lang w:val="ru-RU"/>
              </w:rPr>
              <w:t>фронтальна</w:t>
            </w:r>
            <w:proofErr w:type="spellEnd"/>
          </w:p>
        </w:tc>
        <w:tc>
          <w:tcPr>
            <w:tcW w:w="1416" w:type="dxa"/>
          </w:tcPr>
          <w:p w:rsidR="00E01EF8" w:rsidRPr="00132AB2" w:rsidRDefault="00E01EF8" w:rsidP="00407F2F">
            <w:pPr>
              <w:jc w:val="both"/>
              <w:rPr>
                <w:lang w:val="ru-RU"/>
              </w:rPr>
            </w:pPr>
            <w:proofErr w:type="spellStart"/>
            <w:r w:rsidRPr="00132AB2">
              <w:rPr>
                <w:lang w:val="ru-RU"/>
              </w:rPr>
              <w:t>Розповідь</w:t>
            </w:r>
            <w:proofErr w:type="spellEnd"/>
            <w:r w:rsidRPr="00132AB2">
              <w:rPr>
                <w:lang w:val="ru-RU"/>
              </w:rPr>
              <w:t xml:space="preserve">, </w:t>
            </w:r>
          </w:p>
          <w:p w:rsidR="00E01EF8" w:rsidRPr="00132AB2" w:rsidRDefault="00E01EF8" w:rsidP="00407F2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</w:t>
            </w:r>
            <w:r w:rsidRPr="00132AB2">
              <w:rPr>
                <w:lang w:val="ru-RU"/>
              </w:rPr>
              <w:t>есіда</w:t>
            </w:r>
            <w:proofErr w:type="spellEnd"/>
            <w:r w:rsidRPr="00132AB2">
              <w:rPr>
                <w:lang w:val="ru-RU"/>
              </w:rPr>
              <w:t xml:space="preserve">; </w:t>
            </w:r>
            <w:proofErr w:type="spellStart"/>
            <w:r w:rsidRPr="00132AB2">
              <w:rPr>
                <w:lang w:val="ru-RU"/>
              </w:rPr>
              <w:t>фронтальна</w:t>
            </w:r>
            <w:proofErr w:type="spellEnd"/>
          </w:p>
        </w:tc>
        <w:tc>
          <w:tcPr>
            <w:tcW w:w="1515" w:type="dxa"/>
          </w:tcPr>
          <w:p w:rsidR="00E01EF8" w:rsidRPr="00B4409E" w:rsidRDefault="00E01EF8" w:rsidP="00407F2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Ілюстрації</w:t>
            </w:r>
            <w:proofErr w:type="spellEnd"/>
            <w:r>
              <w:rPr>
                <w:lang w:val="ru-RU"/>
              </w:rPr>
              <w:t xml:space="preserve"> на слайдах, </w:t>
            </w:r>
            <w:proofErr w:type="spellStart"/>
            <w:r>
              <w:rPr>
                <w:lang w:val="ru-RU"/>
              </w:rPr>
              <w:t>пояснення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бесіди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фронтальна</w:t>
            </w:r>
            <w:proofErr w:type="spellEnd"/>
          </w:p>
        </w:tc>
        <w:tc>
          <w:tcPr>
            <w:tcW w:w="1464" w:type="dxa"/>
          </w:tcPr>
          <w:p w:rsidR="00E01EF8" w:rsidRPr="008303E4" w:rsidRDefault="00E01EF8" w:rsidP="00407F2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Опис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розповідь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пояснення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ілюстрація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самостійна</w:t>
            </w:r>
            <w:proofErr w:type="spellEnd"/>
            <w:r>
              <w:rPr>
                <w:lang w:val="ru-RU"/>
              </w:rPr>
              <w:t xml:space="preserve"> робота; </w:t>
            </w:r>
            <w:proofErr w:type="spellStart"/>
            <w:r>
              <w:rPr>
                <w:lang w:val="ru-RU"/>
              </w:rPr>
              <w:t>групова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фронтальна</w:t>
            </w:r>
            <w:proofErr w:type="spellEnd"/>
          </w:p>
        </w:tc>
        <w:tc>
          <w:tcPr>
            <w:tcW w:w="1984" w:type="dxa"/>
          </w:tcPr>
          <w:p w:rsidR="00E01EF8" w:rsidRPr="00CB0283" w:rsidRDefault="00E01EF8" w:rsidP="00407F2F">
            <w:pPr>
              <w:jc w:val="both"/>
              <w:rPr>
                <w:lang w:val="ru-RU"/>
              </w:rPr>
            </w:pPr>
            <w:proofErr w:type="spellStart"/>
            <w:r w:rsidRPr="00CB0283">
              <w:rPr>
                <w:lang w:val="ru-RU"/>
              </w:rPr>
              <w:t>Виконання</w:t>
            </w:r>
            <w:proofErr w:type="spellEnd"/>
            <w:r w:rsidRPr="00CB0283">
              <w:rPr>
                <w:lang w:val="ru-RU"/>
              </w:rPr>
              <w:t xml:space="preserve">  </w:t>
            </w:r>
            <w:proofErr w:type="spellStart"/>
            <w:r w:rsidRPr="00CB0283">
              <w:rPr>
                <w:lang w:val="ru-RU"/>
              </w:rPr>
              <w:t>творчих</w:t>
            </w:r>
            <w:proofErr w:type="spellEnd"/>
            <w:r w:rsidRPr="00CB0283">
              <w:rPr>
                <w:lang w:val="ru-RU"/>
              </w:rPr>
              <w:t xml:space="preserve"> </w:t>
            </w:r>
            <w:proofErr w:type="spellStart"/>
            <w:r w:rsidRPr="00CB0283">
              <w:rPr>
                <w:lang w:val="ru-RU"/>
              </w:rPr>
              <w:t>завдань</w:t>
            </w:r>
            <w:proofErr w:type="spellEnd"/>
            <w:r w:rsidRPr="00CB0283">
              <w:rPr>
                <w:lang w:val="ru-RU"/>
              </w:rPr>
              <w:t xml:space="preserve">, </w:t>
            </w:r>
            <w:proofErr w:type="spellStart"/>
            <w:r w:rsidRPr="00CB0283">
              <w:rPr>
                <w:lang w:val="ru-RU"/>
              </w:rPr>
              <w:t>вправ</w:t>
            </w:r>
            <w:proofErr w:type="spellEnd"/>
            <w:r w:rsidRPr="00CB0283">
              <w:rPr>
                <w:lang w:val="ru-RU"/>
              </w:rPr>
              <w:t xml:space="preserve">, </w:t>
            </w:r>
            <w:proofErr w:type="spellStart"/>
            <w:r w:rsidRPr="00CB0283">
              <w:rPr>
                <w:lang w:val="ru-RU"/>
              </w:rPr>
              <w:t>дискусії</w:t>
            </w:r>
            <w:proofErr w:type="spellEnd"/>
          </w:p>
        </w:tc>
        <w:tc>
          <w:tcPr>
            <w:tcW w:w="1759" w:type="dxa"/>
          </w:tcPr>
          <w:p w:rsidR="00E01EF8" w:rsidRPr="00CB0283" w:rsidRDefault="00E01EF8" w:rsidP="00407F2F">
            <w:pPr>
              <w:jc w:val="both"/>
              <w:rPr>
                <w:lang w:val="ru-RU"/>
              </w:rPr>
            </w:pPr>
            <w:proofErr w:type="spellStart"/>
            <w:r w:rsidRPr="00CB0283">
              <w:rPr>
                <w:lang w:val="ru-RU"/>
              </w:rPr>
              <w:t>Творчі</w:t>
            </w:r>
            <w:proofErr w:type="spellEnd"/>
            <w:r w:rsidRPr="00CB0283">
              <w:rPr>
                <w:lang w:val="ru-RU"/>
              </w:rPr>
              <w:t xml:space="preserve"> </w:t>
            </w:r>
            <w:proofErr w:type="spellStart"/>
            <w:r w:rsidRPr="00CB0283">
              <w:rPr>
                <w:lang w:val="ru-RU"/>
              </w:rPr>
              <w:t>звіти</w:t>
            </w:r>
            <w:proofErr w:type="spellEnd"/>
            <w:r w:rsidRPr="00CB0283">
              <w:rPr>
                <w:lang w:val="ru-RU"/>
              </w:rPr>
              <w:t xml:space="preserve"> </w:t>
            </w:r>
            <w:proofErr w:type="spellStart"/>
            <w:r w:rsidRPr="00CB0283">
              <w:rPr>
                <w:lang w:val="ru-RU"/>
              </w:rPr>
              <w:t>груп</w:t>
            </w:r>
            <w:proofErr w:type="spellEnd"/>
            <w:r w:rsidRPr="00CB0283">
              <w:rPr>
                <w:lang w:val="ru-RU"/>
              </w:rPr>
              <w:t xml:space="preserve">, </w:t>
            </w:r>
            <w:proofErr w:type="spellStart"/>
            <w:r w:rsidRPr="00CB0283">
              <w:rPr>
                <w:lang w:val="ru-RU"/>
              </w:rPr>
              <w:t>бесіди</w:t>
            </w:r>
            <w:proofErr w:type="spellEnd"/>
            <w:r w:rsidRPr="00CB0283">
              <w:rPr>
                <w:lang w:val="ru-RU"/>
              </w:rPr>
              <w:t xml:space="preserve">, </w:t>
            </w:r>
            <w:proofErr w:type="spellStart"/>
            <w:r w:rsidRPr="00CB0283">
              <w:rPr>
                <w:lang w:val="ru-RU"/>
              </w:rPr>
              <w:t>виконання</w:t>
            </w:r>
            <w:proofErr w:type="spellEnd"/>
            <w:r w:rsidRPr="00CB0283">
              <w:rPr>
                <w:lang w:val="ru-RU"/>
              </w:rPr>
              <w:t xml:space="preserve"> </w:t>
            </w:r>
            <w:proofErr w:type="spellStart"/>
            <w:r w:rsidRPr="00CB0283">
              <w:rPr>
                <w:lang w:val="ru-RU"/>
              </w:rPr>
              <w:t>тестові</w:t>
            </w:r>
            <w:proofErr w:type="spellEnd"/>
            <w:r w:rsidRPr="00CB0283">
              <w:rPr>
                <w:lang w:val="ru-RU"/>
              </w:rPr>
              <w:t xml:space="preserve"> </w:t>
            </w:r>
            <w:proofErr w:type="spellStart"/>
            <w:r w:rsidRPr="00CB0283">
              <w:rPr>
                <w:lang w:val="ru-RU"/>
              </w:rPr>
              <w:t>завдання</w:t>
            </w:r>
            <w:proofErr w:type="spellEnd"/>
          </w:p>
        </w:tc>
      </w:tr>
    </w:tbl>
    <w:p w:rsidR="00C93388" w:rsidRDefault="00C93388" w:rsidP="00573200">
      <w:pPr>
        <w:ind w:firstLine="567"/>
        <w:jc w:val="both"/>
        <w:rPr>
          <w:sz w:val="28"/>
          <w:szCs w:val="28"/>
        </w:rPr>
      </w:pPr>
    </w:p>
    <w:p w:rsidR="00443D6D" w:rsidRDefault="0011222C" w:rsidP="00573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377D">
        <w:rPr>
          <w:sz w:val="28"/>
          <w:szCs w:val="28"/>
        </w:rPr>
        <w:t xml:space="preserve">екомендуємо </w:t>
      </w:r>
      <w:r w:rsidR="004D377D" w:rsidRPr="00592B4F">
        <w:rPr>
          <w:sz w:val="28"/>
          <w:szCs w:val="28"/>
        </w:rPr>
        <w:t xml:space="preserve">використовувати </w:t>
      </w:r>
      <w:r w:rsidR="004D377D">
        <w:rPr>
          <w:sz w:val="28"/>
          <w:szCs w:val="28"/>
        </w:rPr>
        <w:t>м</w:t>
      </w:r>
      <w:r w:rsidR="00443D6D" w:rsidRPr="00592B4F">
        <w:rPr>
          <w:sz w:val="28"/>
          <w:szCs w:val="28"/>
        </w:rPr>
        <w:t>ультимедійні презентації під час проведення різних типів уроків (вивчення нового матеріалу; формування вмінь і навичок; формування та вдосконалення предметних умінь; узагальнення та систематизації знань, умінь і навичок; комбінований  тощо).</w:t>
      </w:r>
    </w:p>
    <w:p w:rsidR="005C7955" w:rsidRPr="005C7955" w:rsidRDefault="006324A0" w:rsidP="005C7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Звертаємо увагу, на те що в</w:t>
      </w:r>
      <w:r w:rsidR="005C7955" w:rsidRPr="005C7955">
        <w:rPr>
          <w:sz w:val="28"/>
          <w:szCs w:val="28"/>
        </w:rPr>
        <w:t>чительська презентація за призначенням може бути</w:t>
      </w:r>
      <w:r w:rsidR="007C11D4">
        <w:rPr>
          <w:sz w:val="28"/>
          <w:szCs w:val="28"/>
        </w:rPr>
        <w:t xml:space="preserve"> як засіб</w:t>
      </w:r>
      <w:r w:rsidR="005C7955" w:rsidRPr="005C7955">
        <w:rPr>
          <w:sz w:val="28"/>
          <w:szCs w:val="28"/>
        </w:rPr>
        <w:t>:</w:t>
      </w:r>
    </w:p>
    <w:p w:rsidR="005C7955" w:rsidRPr="005C7955" w:rsidRDefault="00911C44" w:rsidP="005C7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інформа</w:t>
      </w:r>
      <w:r w:rsidR="007C11D4">
        <w:rPr>
          <w:sz w:val="28"/>
          <w:szCs w:val="28"/>
        </w:rPr>
        <w:t>ції</w:t>
      </w:r>
      <w:r>
        <w:rPr>
          <w:sz w:val="28"/>
          <w:szCs w:val="28"/>
        </w:rPr>
        <w:t xml:space="preserve"> (</w:t>
      </w:r>
      <w:r w:rsidR="005C7955" w:rsidRPr="005C7955">
        <w:rPr>
          <w:sz w:val="28"/>
          <w:szCs w:val="28"/>
        </w:rPr>
        <w:t xml:space="preserve">використовується учнями самостійно впродовж вивчення теми, доступна в будь-який час </w:t>
      </w:r>
      <w:r>
        <w:rPr>
          <w:sz w:val="28"/>
          <w:szCs w:val="28"/>
        </w:rPr>
        <w:t>освітнього</w:t>
      </w:r>
      <w:r w:rsidR="005C7955" w:rsidRPr="005C7955">
        <w:rPr>
          <w:sz w:val="28"/>
          <w:szCs w:val="28"/>
        </w:rPr>
        <w:t xml:space="preserve"> процесу</w:t>
      </w:r>
      <w:r>
        <w:rPr>
          <w:sz w:val="28"/>
          <w:szCs w:val="28"/>
        </w:rPr>
        <w:t>)</w:t>
      </w:r>
      <w:r w:rsidR="005C7955" w:rsidRPr="005C7955">
        <w:rPr>
          <w:sz w:val="28"/>
          <w:szCs w:val="28"/>
        </w:rPr>
        <w:t>;</w:t>
      </w:r>
    </w:p>
    <w:p w:rsidR="005C7955" w:rsidRPr="005C7955" w:rsidRDefault="005C7955" w:rsidP="005C7955">
      <w:pPr>
        <w:ind w:firstLine="709"/>
        <w:jc w:val="both"/>
        <w:rPr>
          <w:sz w:val="28"/>
          <w:szCs w:val="28"/>
        </w:rPr>
      </w:pPr>
      <w:r w:rsidRPr="005C7955">
        <w:rPr>
          <w:sz w:val="28"/>
          <w:szCs w:val="28"/>
        </w:rPr>
        <w:t>– діагности</w:t>
      </w:r>
      <w:r w:rsidR="007C11D4">
        <w:rPr>
          <w:sz w:val="28"/>
          <w:szCs w:val="28"/>
        </w:rPr>
        <w:t xml:space="preserve">ки та </w:t>
      </w:r>
      <w:r w:rsidRPr="005C7955">
        <w:rPr>
          <w:sz w:val="28"/>
          <w:szCs w:val="28"/>
        </w:rPr>
        <w:t>контролю</w:t>
      </w:r>
      <w:r w:rsidR="00911C44">
        <w:rPr>
          <w:sz w:val="28"/>
          <w:szCs w:val="28"/>
        </w:rPr>
        <w:t xml:space="preserve"> (</w:t>
      </w:r>
      <w:r w:rsidRPr="005C7955">
        <w:rPr>
          <w:sz w:val="28"/>
          <w:szCs w:val="28"/>
        </w:rPr>
        <w:t xml:space="preserve">використовується для перевірки знань учнів, </w:t>
      </w:r>
      <w:proofErr w:type="spellStart"/>
      <w:r w:rsidRPr="005C7955">
        <w:rPr>
          <w:sz w:val="28"/>
          <w:szCs w:val="28"/>
        </w:rPr>
        <w:t>самооцінювання</w:t>
      </w:r>
      <w:proofErr w:type="spellEnd"/>
      <w:r w:rsidRPr="005C7955">
        <w:rPr>
          <w:sz w:val="28"/>
          <w:szCs w:val="28"/>
        </w:rPr>
        <w:t xml:space="preserve"> наприкінці вивчення теми, розділу, уроку</w:t>
      </w:r>
      <w:r w:rsidR="00911C44">
        <w:rPr>
          <w:sz w:val="28"/>
          <w:szCs w:val="28"/>
        </w:rPr>
        <w:t>) тощо.</w:t>
      </w:r>
    </w:p>
    <w:p w:rsidR="009B2382" w:rsidRDefault="00D047E8" w:rsidP="00573200">
      <w:pPr>
        <w:ind w:firstLine="709"/>
        <w:jc w:val="both"/>
        <w:rPr>
          <w:sz w:val="28"/>
          <w:szCs w:val="28"/>
        </w:rPr>
      </w:pPr>
      <w:r w:rsidRPr="00E5194F">
        <w:rPr>
          <w:sz w:val="28"/>
          <w:szCs w:val="28"/>
        </w:rPr>
        <w:t xml:space="preserve">Використання </w:t>
      </w:r>
      <w:r w:rsidR="009B2382">
        <w:rPr>
          <w:sz w:val="28"/>
          <w:szCs w:val="28"/>
        </w:rPr>
        <w:t>вчителем</w:t>
      </w:r>
      <w:r w:rsidR="009B2382" w:rsidRPr="00E5194F">
        <w:rPr>
          <w:sz w:val="28"/>
          <w:szCs w:val="28"/>
        </w:rPr>
        <w:t xml:space="preserve"> </w:t>
      </w:r>
      <w:r w:rsidRPr="00E5194F">
        <w:rPr>
          <w:sz w:val="28"/>
          <w:szCs w:val="28"/>
        </w:rPr>
        <w:t xml:space="preserve">програми </w:t>
      </w:r>
      <w:proofErr w:type="spellStart"/>
      <w:r w:rsidRPr="00E5194F">
        <w:rPr>
          <w:sz w:val="28"/>
          <w:szCs w:val="28"/>
        </w:rPr>
        <w:t>Power</w:t>
      </w:r>
      <w:proofErr w:type="spellEnd"/>
      <w:r w:rsidRPr="00E5194F">
        <w:rPr>
          <w:sz w:val="28"/>
          <w:szCs w:val="28"/>
        </w:rPr>
        <w:t xml:space="preserve"> </w:t>
      </w:r>
      <w:proofErr w:type="spellStart"/>
      <w:r w:rsidRPr="00E5194F">
        <w:rPr>
          <w:sz w:val="28"/>
          <w:szCs w:val="28"/>
        </w:rPr>
        <w:t>Point</w:t>
      </w:r>
      <w:proofErr w:type="spellEnd"/>
      <w:r w:rsidRPr="00E5194F">
        <w:rPr>
          <w:sz w:val="28"/>
          <w:szCs w:val="28"/>
        </w:rPr>
        <w:t xml:space="preserve"> </w:t>
      </w:r>
      <w:r w:rsidR="009B2382">
        <w:rPr>
          <w:sz w:val="28"/>
          <w:szCs w:val="28"/>
        </w:rPr>
        <w:t xml:space="preserve">сприятиме розвитку в учнів критичного мислення, співпраці в команді, цифрової грамотності, </w:t>
      </w:r>
      <w:r w:rsidR="009B2382" w:rsidRPr="0000233A">
        <w:rPr>
          <w:sz w:val="28"/>
          <w:szCs w:val="28"/>
          <w:lang w:eastAsia="uk-UA"/>
        </w:rPr>
        <w:t>формування власної думки та прийняття рішень</w:t>
      </w:r>
      <w:r w:rsidR="00A15B60">
        <w:rPr>
          <w:sz w:val="28"/>
          <w:szCs w:val="28"/>
          <w:lang w:eastAsia="uk-UA"/>
        </w:rPr>
        <w:t>.</w:t>
      </w:r>
    </w:p>
    <w:p w:rsidR="00A31387" w:rsidRDefault="00A31387" w:rsidP="009F7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5194F">
        <w:rPr>
          <w:sz w:val="28"/>
          <w:szCs w:val="28"/>
        </w:rPr>
        <w:t xml:space="preserve">дним із видів підвищення ефективності уроків з історії </w:t>
      </w:r>
      <w:r>
        <w:rPr>
          <w:sz w:val="28"/>
          <w:szCs w:val="28"/>
        </w:rPr>
        <w:t xml:space="preserve">вважаємо </w:t>
      </w:r>
      <w:r w:rsidRPr="00E5194F">
        <w:rPr>
          <w:sz w:val="28"/>
          <w:szCs w:val="28"/>
        </w:rPr>
        <w:t xml:space="preserve"> </w:t>
      </w:r>
      <w:r w:rsidR="00EC2EDC">
        <w:rPr>
          <w:sz w:val="28"/>
          <w:szCs w:val="28"/>
        </w:rPr>
        <w:t>інтерактивні</w:t>
      </w:r>
      <w:r w:rsidRPr="00E5194F">
        <w:rPr>
          <w:sz w:val="28"/>
          <w:szCs w:val="28"/>
        </w:rPr>
        <w:t xml:space="preserve"> карт</w:t>
      </w:r>
      <w:r w:rsidR="00196B50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EC2EDC">
        <w:rPr>
          <w:sz w:val="28"/>
          <w:szCs w:val="28"/>
        </w:rPr>
        <w:t>Такі</w:t>
      </w:r>
      <w:r w:rsidR="00EC2EDC" w:rsidRPr="00EC2EDC">
        <w:rPr>
          <w:sz w:val="28"/>
          <w:szCs w:val="28"/>
        </w:rPr>
        <w:t xml:space="preserve"> карт</w:t>
      </w:r>
      <w:r w:rsidR="00EC2EDC">
        <w:rPr>
          <w:sz w:val="28"/>
          <w:szCs w:val="28"/>
        </w:rPr>
        <w:t>и</w:t>
      </w:r>
      <w:r w:rsidR="00EC2EDC" w:rsidRPr="00EC2EDC">
        <w:rPr>
          <w:sz w:val="28"/>
          <w:szCs w:val="28"/>
        </w:rPr>
        <w:t xml:space="preserve"> можна використовувати для вивчення нового матеріалу, узагальнення, перевірки знань, </w:t>
      </w:r>
      <w:r w:rsidR="00EC2EDC">
        <w:rPr>
          <w:sz w:val="28"/>
          <w:szCs w:val="28"/>
        </w:rPr>
        <w:t>у</w:t>
      </w:r>
      <w:r w:rsidR="00EC2EDC" w:rsidRPr="00EC2EDC">
        <w:rPr>
          <w:sz w:val="28"/>
          <w:szCs w:val="28"/>
        </w:rPr>
        <w:t xml:space="preserve">мінь </w:t>
      </w:r>
      <w:r w:rsidR="00EC2EDC">
        <w:rPr>
          <w:sz w:val="28"/>
          <w:szCs w:val="28"/>
        </w:rPr>
        <w:t>і навичок учнів</w:t>
      </w:r>
      <w:r w:rsidR="00EC2EDC" w:rsidRPr="00EC2EDC">
        <w:rPr>
          <w:sz w:val="28"/>
          <w:szCs w:val="28"/>
        </w:rPr>
        <w:t>.</w:t>
      </w:r>
      <w:r w:rsidR="00EC2EDC">
        <w:rPr>
          <w:sz w:val="28"/>
          <w:szCs w:val="28"/>
        </w:rPr>
        <w:t xml:space="preserve"> </w:t>
      </w:r>
      <w:r w:rsidR="00A45350">
        <w:rPr>
          <w:sz w:val="28"/>
          <w:szCs w:val="28"/>
        </w:rPr>
        <w:t>У</w:t>
      </w:r>
      <w:r w:rsidRPr="00E5194F">
        <w:rPr>
          <w:sz w:val="28"/>
          <w:szCs w:val="28"/>
        </w:rPr>
        <w:t xml:space="preserve"> поєднанні з інтерактивною дошкою </w:t>
      </w:r>
      <w:r w:rsidR="00A45350">
        <w:rPr>
          <w:sz w:val="28"/>
          <w:szCs w:val="28"/>
        </w:rPr>
        <w:t>вони</w:t>
      </w:r>
      <w:r w:rsidRPr="00E5194F">
        <w:rPr>
          <w:sz w:val="28"/>
          <w:szCs w:val="28"/>
        </w:rPr>
        <w:t xml:space="preserve"> розширюють можливості роботи</w:t>
      </w:r>
      <w:r w:rsidR="00BE4951">
        <w:rPr>
          <w:sz w:val="28"/>
          <w:szCs w:val="28"/>
        </w:rPr>
        <w:t xml:space="preserve"> на уроках, а саме: </w:t>
      </w:r>
      <w:r w:rsidRPr="00E5194F">
        <w:rPr>
          <w:sz w:val="28"/>
          <w:szCs w:val="28"/>
        </w:rPr>
        <w:t xml:space="preserve"> </w:t>
      </w:r>
      <w:r w:rsidR="00BE4951" w:rsidRPr="00E5194F">
        <w:rPr>
          <w:sz w:val="28"/>
          <w:szCs w:val="28"/>
        </w:rPr>
        <w:t>виділ</w:t>
      </w:r>
      <w:r w:rsidR="00BE4951">
        <w:rPr>
          <w:sz w:val="28"/>
          <w:szCs w:val="28"/>
        </w:rPr>
        <w:t>я</w:t>
      </w:r>
      <w:r w:rsidR="00BE4951" w:rsidRPr="00E5194F">
        <w:rPr>
          <w:sz w:val="28"/>
          <w:szCs w:val="28"/>
        </w:rPr>
        <w:t>ти важливі частини карти (як в атласі-шаблоні), змін</w:t>
      </w:r>
      <w:r w:rsidR="00BE4951">
        <w:rPr>
          <w:sz w:val="28"/>
          <w:szCs w:val="28"/>
        </w:rPr>
        <w:t>юва</w:t>
      </w:r>
      <w:r w:rsidR="00BE4951" w:rsidRPr="00E5194F">
        <w:rPr>
          <w:sz w:val="28"/>
          <w:szCs w:val="28"/>
        </w:rPr>
        <w:t>ти кордони держав,</w:t>
      </w:r>
      <w:r w:rsidR="00BE4951" w:rsidRPr="00BE4951">
        <w:rPr>
          <w:sz w:val="28"/>
          <w:szCs w:val="28"/>
        </w:rPr>
        <w:t xml:space="preserve"> </w:t>
      </w:r>
      <w:r w:rsidR="00BE4951" w:rsidRPr="00E5194F">
        <w:rPr>
          <w:sz w:val="28"/>
          <w:szCs w:val="28"/>
        </w:rPr>
        <w:t>малювати маршрути пересування</w:t>
      </w:r>
      <w:r w:rsidR="00BE4951">
        <w:rPr>
          <w:sz w:val="28"/>
          <w:szCs w:val="28"/>
        </w:rPr>
        <w:t xml:space="preserve"> військ</w:t>
      </w:r>
      <w:r w:rsidR="00196B50">
        <w:rPr>
          <w:sz w:val="28"/>
          <w:szCs w:val="28"/>
        </w:rPr>
        <w:t xml:space="preserve">, робити позначки </w:t>
      </w:r>
      <w:r w:rsidR="00BE4951">
        <w:rPr>
          <w:sz w:val="28"/>
          <w:szCs w:val="28"/>
        </w:rPr>
        <w:t>тощо.</w:t>
      </w:r>
    </w:p>
    <w:p w:rsidR="00196B50" w:rsidRDefault="00196B50" w:rsidP="009F7B73">
      <w:pPr>
        <w:ind w:firstLine="708"/>
        <w:jc w:val="both"/>
        <w:rPr>
          <w:sz w:val="28"/>
          <w:szCs w:val="28"/>
        </w:rPr>
      </w:pPr>
    </w:p>
    <w:p w:rsidR="00196B50" w:rsidRDefault="00196B50" w:rsidP="009F7B73">
      <w:pPr>
        <w:ind w:firstLine="708"/>
        <w:jc w:val="both"/>
        <w:rPr>
          <w:sz w:val="28"/>
          <w:szCs w:val="28"/>
        </w:rPr>
      </w:pPr>
    </w:p>
    <w:p w:rsidR="002B30BB" w:rsidRPr="006B4FAC" w:rsidRDefault="002B30BB" w:rsidP="006B4FAC">
      <w:pPr>
        <w:pStyle w:val="aa"/>
        <w:ind w:firstLine="708"/>
        <w:jc w:val="both"/>
        <w:rPr>
          <w:color w:val="FF0000"/>
          <w:sz w:val="28"/>
          <w:szCs w:val="28"/>
        </w:rPr>
      </w:pPr>
      <w:r w:rsidRPr="006B4FAC">
        <w:rPr>
          <w:sz w:val="28"/>
          <w:szCs w:val="28"/>
        </w:rPr>
        <w:t xml:space="preserve">На уроках суспільних дисциплін рекомендуємо </w:t>
      </w:r>
      <w:r w:rsidR="00A54681">
        <w:rPr>
          <w:sz w:val="28"/>
          <w:szCs w:val="28"/>
        </w:rPr>
        <w:t>застосовувати</w:t>
      </w:r>
      <w:r w:rsidR="00BE7F91">
        <w:rPr>
          <w:sz w:val="28"/>
          <w:szCs w:val="28"/>
        </w:rPr>
        <w:t xml:space="preserve"> ментальні карти для генерування, відображення, структурування ідей, а також як допоміжний засіб під час навчання </w:t>
      </w:r>
      <w:r w:rsidRPr="006B4FAC">
        <w:rPr>
          <w:sz w:val="28"/>
          <w:szCs w:val="28"/>
        </w:rPr>
        <w:t>складання історичного портрету, розробки проектів різної складності на практичних заняттях з історії та громадянської освіти. Також доцільним буде принцип побудови інтелект-карт на уроках узагальнення (наприклад, з теми «Розвиток культури І половини ХХ століття» (10 клас). Робота з метальною картою є різновидом діяльності вчителя та учнів з питань візуалізації. Візуалізація допомагає зробити предмет цікавим та зрозумілим для учнів, робота з ментальними картами є одним з шляхів</w:t>
      </w:r>
      <w:r w:rsidR="00026D5F" w:rsidRPr="006B4FAC">
        <w:rPr>
          <w:sz w:val="28"/>
          <w:szCs w:val="28"/>
        </w:rPr>
        <w:t xml:space="preserve"> підвищення зацікавленості учнів історією.</w:t>
      </w:r>
      <w:r w:rsidR="006B4FAC" w:rsidRPr="006B4FAC">
        <w:rPr>
          <w:sz w:val="28"/>
          <w:szCs w:val="28"/>
        </w:rPr>
        <w:t xml:space="preserve"> </w:t>
      </w:r>
      <w:r w:rsidR="006B4FAC" w:rsidRPr="00B075CB">
        <w:rPr>
          <w:sz w:val="28"/>
          <w:szCs w:val="28"/>
        </w:rPr>
        <w:t xml:space="preserve">Використання інтелект-карт на уроках історії сприяє реалізації </w:t>
      </w:r>
      <w:r w:rsidR="00B075CB" w:rsidRPr="00B075CB">
        <w:rPr>
          <w:sz w:val="28"/>
          <w:szCs w:val="28"/>
        </w:rPr>
        <w:t xml:space="preserve">і </w:t>
      </w:r>
      <w:r w:rsidR="006B4FAC" w:rsidRPr="00B075CB">
        <w:rPr>
          <w:sz w:val="28"/>
          <w:szCs w:val="28"/>
        </w:rPr>
        <w:t>міжпредметних зв’язків</w:t>
      </w:r>
      <w:r w:rsidR="00B075CB" w:rsidRPr="00B075CB">
        <w:rPr>
          <w:sz w:val="28"/>
          <w:szCs w:val="28"/>
        </w:rPr>
        <w:t>.</w:t>
      </w:r>
      <w:r w:rsidR="006B4FAC" w:rsidRPr="00B075CB">
        <w:rPr>
          <w:sz w:val="28"/>
          <w:szCs w:val="28"/>
        </w:rPr>
        <w:t xml:space="preserve"> </w:t>
      </w:r>
    </w:p>
    <w:p w:rsidR="00592FB6" w:rsidRDefault="002205CA" w:rsidP="00592FB6">
      <w:pPr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Сьогодні з</w:t>
      </w:r>
      <w:r w:rsidR="00030325">
        <w:rPr>
          <w:color w:val="141414"/>
          <w:sz w:val="28"/>
          <w:szCs w:val="28"/>
        </w:rPr>
        <w:t>ручною платформою для організації</w:t>
      </w:r>
      <w:r w:rsidR="00567811">
        <w:rPr>
          <w:color w:val="141414"/>
          <w:sz w:val="28"/>
          <w:szCs w:val="28"/>
        </w:rPr>
        <w:t xml:space="preserve"> учнівських проектів на уроках історії України </w:t>
      </w:r>
      <w:r>
        <w:rPr>
          <w:color w:val="141414"/>
          <w:sz w:val="28"/>
          <w:szCs w:val="28"/>
        </w:rPr>
        <w:t>залишається</w:t>
      </w:r>
      <w:r w:rsidR="00567811">
        <w:rPr>
          <w:color w:val="141414"/>
          <w:sz w:val="28"/>
          <w:szCs w:val="28"/>
        </w:rPr>
        <w:t xml:space="preserve"> сервіс </w:t>
      </w:r>
      <w:proofErr w:type="spellStart"/>
      <w:r w:rsidR="00567811">
        <w:rPr>
          <w:color w:val="141414"/>
          <w:sz w:val="28"/>
          <w:szCs w:val="28"/>
          <w:lang w:val="en-US"/>
        </w:rPr>
        <w:t>WikiWiki</w:t>
      </w:r>
      <w:proofErr w:type="spellEnd"/>
      <w:r w:rsidR="008E33EC">
        <w:rPr>
          <w:color w:val="141414"/>
          <w:sz w:val="28"/>
          <w:szCs w:val="28"/>
        </w:rPr>
        <w:t xml:space="preserve">, </w:t>
      </w:r>
      <w:r>
        <w:rPr>
          <w:color w:val="141414"/>
          <w:sz w:val="28"/>
          <w:szCs w:val="28"/>
        </w:rPr>
        <w:t xml:space="preserve">який дає можливість вирішувати наступні завдання: створювати єдину платформу для надання енциклопедичних відомостей , організовувати індивідуальну та групову роботу, підвищувати рівень підготовки й </w:t>
      </w:r>
      <w:r w:rsidR="00364C17">
        <w:rPr>
          <w:color w:val="141414"/>
          <w:sz w:val="28"/>
          <w:szCs w:val="28"/>
        </w:rPr>
        <w:t xml:space="preserve"> ефективності навчання</w:t>
      </w:r>
      <w:r>
        <w:rPr>
          <w:color w:val="141414"/>
          <w:sz w:val="28"/>
          <w:szCs w:val="28"/>
        </w:rPr>
        <w:t>.</w:t>
      </w:r>
      <w:r w:rsidR="00592FB6" w:rsidRPr="00592FB6">
        <w:rPr>
          <w:color w:val="141414"/>
          <w:sz w:val="28"/>
          <w:szCs w:val="28"/>
        </w:rPr>
        <w:t xml:space="preserve"> </w:t>
      </w:r>
      <w:r w:rsidR="00592FB6">
        <w:rPr>
          <w:color w:val="141414"/>
          <w:sz w:val="28"/>
          <w:szCs w:val="28"/>
        </w:rPr>
        <w:t>Під час роботи у  такому середовищі школярі можуть вносити результати власних досліджень за мірою їх створення, легко редагувати вміст інших статей, доповнювати</w:t>
      </w:r>
      <w:r w:rsidR="00364C17">
        <w:rPr>
          <w:color w:val="141414"/>
          <w:sz w:val="28"/>
          <w:szCs w:val="28"/>
        </w:rPr>
        <w:t xml:space="preserve"> статті інших учасників групи, </w:t>
      </w:r>
      <w:r w:rsidR="00592FB6">
        <w:rPr>
          <w:color w:val="141414"/>
          <w:sz w:val="28"/>
          <w:szCs w:val="28"/>
        </w:rPr>
        <w:t>спільно створювати творчі роботи.</w:t>
      </w:r>
    </w:p>
    <w:p w:rsidR="00A00965" w:rsidRPr="008E33EC" w:rsidRDefault="00A00965" w:rsidP="00030325">
      <w:pPr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Одним із сучасних соціальних сервісів Інтернету, який дозволяє використати принципи навчання у співробітництві є створення та введення блогу. </w:t>
      </w:r>
      <w:r w:rsidR="00813091">
        <w:rPr>
          <w:color w:val="141414"/>
          <w:sz w:val="28"/>
          <w:szCs w:val="28"/>
        </w:rPr>
        <w:t xml:space="preserve">Учителі можуть використовувати блоги як засіб розміщення інформації: домашня робота, історичні дати, дошки обговорень тощо. </w:t>
      </w:r>
      <w:r>
        <w:rPr>
          <w:color w:val="141414"/>
          <w:sz w:val="28"/>
          <w:szCs w:val="28"/>
        </w:rPr>
        <w:t>Звертаємо увагу,</w:t>
      </w:r>
      <w:r w:rsidR="00813091">
        <w:rPr>
          <w:color w:val="141414"/>
          <w:sz w:val="28"/>
          <w:szCs w:val="28"/>
        </w:rPr>
        <w:t xml:space="preserve"> на те, що педагогічний потенціал блогів полягає в тому, що учні в процесі отримання, трансформації знань і подальшій публікації своїх робіт навчаються конструювати знання</w:t>
      </w:r>
      <w:r w:rsidR="009650F7">
        <w:rPr>
          <w:color w:val="141414"/>
          <w:sz w:val="28"/>
          <w:szCs w:val="28"/>
        </w:rPr>
        <w:t>, засновані на відносинах і спілкуванні.</w:t>
      </w:r>
    </w:p>
    <w:p w:rsidR="00A313B6" w:rsidRDefault="00714036" w:rsidP="00E62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Рекомендуємо н</w:t>
      </w:r>
      <w:r w:rsidRPr="00E85573">
        <w:rPr>
          <w:sz w:val="28"/>
          <w:szCs w:val="28"/>
        </w:rPr>
        <w:t xml:space="preserve">а уроках історії з метою актуалізації, перевірки навчальних досягнень учнів; формулювання теми та </w:t>
      </w:r>
      <w:r>
        <w:rPr>
          <w:sz w:val="28"/>
          <w:szCs w:val="28"/>
        </w:rPr>
        <w:t>очікуваних результатів</w:t>
      </w:r>
      <w:r w:rsidRPr="00E85573">
        <w:rPr>
          <w:sz w:val="28"/>
          <w:szCs w:val="28"/>
        </w:rPr>
        <w:t xml:space="preserve">  уроку; узагальнення вивченого матеріалу використову</w:t>
      </w:r>
      <w:r>
        <w:rPr>
          <w:sz w:val="28"/>
          <w:szCs w:val="28"/>
        </w:rPr>
        <w:t>вати</w:t>
      </w:r>
      <w:r w:rsidRPr="00E85573">
        <w:rPr>
          <w:sz w:val="28"/>
          <w:szCs w:val="28"/>
        </w:rPr>
        <w:t xml:space="preserve"> метод  </w:t>
      </w:r>
      <w:proofErr w:type="spellStart"/>
      <w:r w:rsidRPr="00E85573">
        <w:rPr>
          <w:sz w:val="28"/>
          <w:szCs w:val="28"/>
        </w:rPr>
        <w:t>кроссенс</w:t>
      </w:r>
      <w:proofErr w:type="spellEnd"/>
      <w:r w:rsidRPr="00390263">
        <w:rPr>
          <w:sz w:val="28"/>
          <w:szCs w:val="28"/>
        </w:rPr>
        <w:t xml:space="preserve">. </w:t>
      </w:r>
      <w:proofErr w:type="spellStart"/>
      <w:r w:rsidR="00A313B6">
        <w:rPr>
          <w:sz w:val="28"/>
          <w:szCs w:val="28"/>
        </w:rPr>
        <w:t>Кроссенс</w:t>
      </w:r>
      <w:proofErr w:type="spellEnd"/>
      <w:r w:rsidR="00A313B6">
        <w:rPr>
          <w:sz w:val="28"/>
          <w:szCs w:val="28"/>
        </w:rPr>
        <w:t xml:space="preserve"> </w:t>
      </w:r>
      <w:r w:rsidR="0036369A">
        <w:rPr>
          <w:sz w:val="28"/>
          <w:szCs w:val="28"/>
        </w:rPr>
        <w:t>(</w:t>
      </w:r>
      <w:r w:rsidR="00E62F7F">
        <w:rPr>
          <w:sz w:val="28"/>
          <w:szCs w:val="28"/>
        </w:rPr>
        <w:t>асоціативний ланцю</w:t>
      </w:r>
      <w:r w:rsidR="00490DB6">
        <w:rPr>
          <w:sz w:val="28"/>
          <w:szCs w:val="28"/>
        </w:rPr>
        <w:t>жок</w:t>
      </w:r>
      <w:r w:rsidR="00E62F7F">
        <w:rPr>
          <w:sz w:val="28"/>
          <w:szCs w:val="28"/>
        </w:rPr>
        <w:t xml:space="preserve">) </w:t>
      </w:r>
      <w:r w:rsidR="00A313B6">
        <w:rPr>
          <w:sz w:val="28"/>
          <w:szCs w:val="28"/>
        </w:rPr>
        <w:t>– сучасний методичний прийом візуалізації навчального матеріалу, який виконує такі функції:</w:t>
      </w:r>
    </w:p>
    <w:p w:rsidR="00A313B6" w:rsidRDefault="00A313B6" w:rsidP="00A313B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навчальну (сприяє засвоєнню навчального матеріалу);</w:t>
      </w:r>
    </w:p>
    <w:p w:rsidR="00A313B6" w:rsidRDefault="00A313B6" w:rsidP="00A313B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мотиваційну (забезпечує інтерес до навчальної теми);</w:t>
      </w:r>
    </w:p>
    <w:p w:rsidR="00A313B6" w:rsidRDefault="00A313B6" w:rsidP="00A313B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комунікативну (створення </w:t>
      </w:r>
      <w:proofErr w:type="spellStart"/>
      <w:r>
        <w:rPr>
          <w:sz w:val="28"/>
          <w:szCs w:val="28"/>
        </w:rPr>
        <w:t>макро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мікродіалога</w:t>
      </w:r>
      <w:proofErr w:type="spellEnd"/>
      <w:r>
        <w:rPr>
          <w:sz w:val="28"/>
          <w:szCs w:val="28"/>
        </w:rPr>
        <w:t xml:space="preserve"> </w:t>
      </w:r>
      <w:r w:rsidR="00490DB6">
        <w:rPr>
          <w:sz w:val="28"/>
          <w:szCs w:val="28"/>
        </w:rPr>
        <w:t xml:space="preserve">між </w:t>
      </w:r>
      <w:r>
        <w:rPr>
          <w:sz w:val="28"/>
          <w:szCs w:val="28"/>
        </w:rPr>
        <w:t>учасниками освітнього процесу – учителями, учнями, засобами навчання);</w:t>
      </w:r>
    </w:p>
    <w:p w:rsidR="00A313B6" w:rsidRPr="00A313B6" w:rsidRDefault="00A313B6" w:rsidP="00A313B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соціальну (пояснює причини та закономірності певного явища, його елементи, протиріччя тощо).</w:t>
      </w:r>
    </w:p>
    <w:p w:rsidR="00940DE9" w:rsidRDefault="00714036" w:rsidP="00E62F7F">
      <w:pPr>
        <w:ind w:firstLine="709"/>
        <w:jc w:val="both"/>
        <w:rPr>
          <w:sz w:val="28"/>
          <w:szCs w:val="28"/>
        </w:rPr>
      </w:pPr>
      <w:r w:rsidRPr="00FA267B">
        <w:rPr>
          <w:sz w:val="28"/>
          <w:szCs w:val="28"/>
        </w:rPr>
        <w:t xml:space="preserve">Для  вчителя – це спосіб поглибити розуміння учнями вже вивченого поняття (явища); можливість </w:t>
      </w:r>
      <w:r>
        <w:rPr>
          <w:sz w:val="28"/>
          <w:szCs w:val="28"/>
        </w:rPr>
        <w:t xml:space="preserve">підвищити  ефективність уроку, </w:t>
      </w:r>
      <w:r w:rsidRPr="00FA267B">
        <w:rPr>
          <w:sz w:val="28"/>
          <w:szCs w:val="28"/>
        </w:rPr>
        <w:t xml:space="preserve">показати неординарне практичне застосування </w:t>
      </w:r>
      <w:r>
        <w:rPr>
          <w:sz w:val="28"/>
          <w:szCs w:val="28"/>
        </w:rPr>
        <w:t xml:space="preserve">отриманих </w:t>
      </w:r>
      <w:r w:rsidRPr="00FA267B">
        <w:rPr>
          <w:sz w:val="28"/>
          <w:szCs w:val="28"/>
        </w:rPr>
        <w:t xml:space="preserve">знань </w:t>
      </w:r>
      <w:r w:rsidR="00940DE9" w:rsidRPr="00940DE9">
        <w:rPr>
          <w:sz w:val="28"/>
          <w:szCs w:val="28"/>
        </w:rPr>
        <w:t>за допомогою</w:t>
      </w:r>
      <w:r w:rsidRPr="00940DE9">
        <w:rPr>
          <w:sz w:val="28"/>
          <w:szCs w:val="28"/>
        </w:rPr>
        <w:t xml:space="preserve"> інформаційно-комунікативних технологій.</w:t>
      </w:r>
      <w:r w:rsidRPr="00714036">
        <w:rPr>
          <w:color w:val="FF0000"/>
          <w:sz w:val="28"/>
          <w:szCs w:val="28"/>
        </w:rPr>
        <w:t xml:space="preserve"> </w:t>
      </w:r>
      <w:r w:rsidR="00940DE9">
        <w:rPr>
          <w:sz w:val="28"/>
          <w:szCs w:val="28"/>
        </w:rPr>
        <w:t>Пропонуємо орієнтовну пам’ятку «Алгоритм складання «</w:t>
      </w:r>
      <w:proofErr w:type="spellStart"/>
      <w:r w:rsidR="00940DE9">
        <w:rPr>
          <w:sz w:val="28"/>
          <w:szCs w:val="28"/>
        </w:rPr>
        <w:t>кроссенса</w:t>
      </w:r>
      <w:proofErr w:type="spellEnd"/>
      <w:r w:rsidR="00940DE9">
        <w:rPr>
          <w:sz w:val="28"/>
          <w:szCs w:val="28"/>
        </w:rPr>
        <w:t>»:</w:t>
      </w:r>
    </w:p>
    <w:p w:rsidR="00940DE9" w:rsidRDefault="00940DE9" w:rsidP="00940DE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визначити тематику, загальну ідею;</w:t>
      </w:r>
    </w:p>
    <w:p w:rsidR="00940DE9" w:rsidRDefault="00940DE9" w:rsidP="00940DE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пошук і підбір зображень, що ілюструють елементи;</w:t>
      </w:r>
    </w:p>
    <w:p w:rsidR="00940DE9" w:rsidRDefault="00940DE9" w:rsidP="00940DE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виділити 9 елементів, які мають відношення до ідеї, теми;</w:t>
      </w:r>
    </w:p>
    <w:p w:rsidR="00490DB6" w:rsidRDefault="00490DB6" w:rsidP="00940DE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знайти зв'язок між елементами, визначити послідовність;</w:t>
      </w:r>
    </w:p>
    <w:p w:rsidR="00490DB6" w:rsidRDefault="00490DB6" w:rsidP="00940DE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сконцентрувати сенс в одному елементі (9 квадрат);</w:t>
      </w:r>
    </w:p>
    <w:p w:rsidR="00490DB6" w:rsidRPr="00940DE9" w:rsidRDefault="00490DB6" w:rsidP="00940DE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виділити ключові риси, особливості кожного елемента.</w:t>
      </w:r>
    </w:p>
    <w:p w:rsidR="004D0500" w:rsidRPr="00244F26" w:rsidRDefault="004D0500" w:rsidP="004D0500">
      <w:pPr>
        <w:pStyle w:val="1"/>
        <w:spacing w:line="240" w:lineRule="auto"/>
        <w:ind w:left="0" w:firstLine="708"/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Для удосконалення освітнього процесу р</w:t>
      </w:r>
      <w:proofErr w:type="spellStart"/>
      <w:r w:rsidRPr="00DD3CD3">
        <w:rPr>
          <w:szCs w:val="28"/>
          <w:shd w:val="clear" w:color="auto" w:fill="FFFFFF"/>
        </w:rPr>
        <w:t>екомендуємо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r w:rsidR="00B075CB">
        <w:rPr>
          <w:szCs w:val="28"/>
          <w:shd w:val="clear" w:color="auto" w:fill="FFFFFF"/>
          <w:lang w:val="uk-UA"/>
        </w:rPr>
        <w:t xml:space="preserve">також </w:t>
      </w:r>
      <w:proofErr w:type="spellStart"/>
      <w:r w:rsidRPr="007A3355">
        <w:rPr>
          <w:szCs w:val="28"/>
          <w:shd w:val="clear" w:color="auto" w:fill="FFFFFF"/>
        </w:rPr>
        <w:t>інструмент</w:t>
      </w:r>
      <w:r w:rsidR="00D70334">
        <w:rPr>
          <w:szCs w:val="28"/>
          <w:shd w:val="clear" w:color="auto" w:fill="FFFFFF"/>
        </w:rPr>
        <w:t>и</w:t>
      </w:r>
      <w:proofErr w:type="spellEnd"/>
      <w:r w:rsidR="00D70334">
        <w:rPr>
          <w:szCs w:val="28"/>
          <w:shd w:val="clear" w:color="auto" w:fill="FFFFFF"/>
        </w:rPr>
        <w:t xml:space="preserve"> </w:t>
      </w:r>
      <w:proofErr w:type="spellStart"/>
      <w:r w:rsidRPr="007A3355">
        <w:rPr>
          <w:szCs w:val="28"/>
          <w:shd w:val="clear" w:color="auto" w:fill="FFFFFF"/>
        </w:rPr>
        <w:t>освітніх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proofErr w:type="spellStart"/>
      <w:r w:rsidRPr="007A3355">
        <w:rPr>
          <w:szCs w:val="28"/>
          <w:shd w:val="clear" w:color="auto" w:fill="FFFFFF"/>
        </w:rPr>
        <w:t>технологій</w:t>
      </w:r>
      <w:proofErr w:type="spellEnd"/>
      <w:r w:rsidRPr="007A3355">
        <w:rPr>
          <w:szCs w:val="28"/>
          <w:shd w:val="clear" w:color="auto" w:fill="FFFFFF"/>
        </w:rPr>
        <w:t xml:space="preserve">, </w:t>
      </w:r>
      <w:proofErr w:type="spellStart"/>
      <w:r w:rsidRPr="007A3355">
        <w:rPr>
          <w:szCs w:val="28"/>
          <w:shd w:val="clear" w:color="auto" w:fill="FFFFFF"/>
        </w:rPr>
        <w:t>які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на нашу думку </w:t>
      </w:r>
      <w:proofErr w:type="spellStart"/>
      <w:r w:rsidRPr="007A3355">
        <w:rPr>
          <w:szCs w:val="28"/>
          <w:shd w:val="clear" w:color="auto" w:fill="FFFFFF"/>
        </w:rPr>
        <w:t>необхідні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  <w:lang w:val="uk-UA"/>
        </w:rPr>
        <w:t>в</w:t>
      </w:r>
      <w:r w:rsidRPr="007A3355">
        <w:rPr>
          <w:szCs w:val="28"/>
          <w:shd w:val="clear" w:color="auto" w:fill="FFFFFF"/>
        </w:rPr>
        <w:t xml:space="preserve"> </w:t>
      </w:r>
      <w:proofErr w:type="spellStart"/>
      <w:r w:rsidRPr="007A3355">
        <w:rPr>
          <w:szCs w:val="28"/>
          <w:shd w:val="clear" w:color="auto" w:fill="FFFFFF"/>
        </w:rPr>
        <w:t>арсеналі</w:t>
      </w:r>
      <w:proofErr w:type="spellEnd"/>
      <w:r w:rsidRPr="007A3355">
        <w:rPr>
          <w:szCs w:val="28"/>
          <w:shd w:val="clear" w:color="auto" w:fill="FFFFFF"/>
        </w:rPr>
        <w:t xml:space="preserve"> кожного </w:t>
      </w:r>
      <w:proofErr w:type="spellStart"/>
      <w:r w:rsidRPr="007A3355">
        <w:rPr>
          <w:szCs w:val="28"/>
          <w:shd w:val="clear" w:color="auto" w:fill="FFFFFF"/>
        </w:rPr>
        <w:t>вчителя</w:t>
      </w:r>
      <w:r>
        <w:rPr>
          <w:szCs w:val="28"/>
          <w:shd w:val="clear" w:color="auto" w:fill="FFFFFF"/>
          <w:lang w:val="uk-UA"/>
        </w:rPr>
        <w:t>-предметника</w:t>
      </w:r>
      <w:proofErr w:type="spellEnd"/>
      <w:r>
        <w:rPr>
          <w:szCs w:val="28"/>
          <w:shd w:val="clear" w:color="auto" w:fill="FFFFFF"/>
          <w:lang w:val="uk-UA"/>
        </w:rPr>
        <w:t xml:space="preserve"> </w:t>
      </w:r>
      <w:r w:rsidRPr="007A3355">
        <w:rPr>
          <w:szCs w:val="28"/>
          <w:shd w:val="clear" w:color="auto" w:fill="FFFFFF"/>
        </w:rPr>
        <w:t xml:space="preserve"> для </w:t>
      </w:r>
      <w:proofErr w:type="spellStart"/>
      <w:r w:rsidRPr="007A3355">
        <w:rPr>
          <w:szCs w:val="28"/>
          <w:shd w:val="clear" w:color="auto" w:fill="FFFFFF"/>
        </w:rPr>
        <w:t>особистого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proofErr w:type="spellStart"/>
      <w:r w:rsidRPr="007A3355">
        <w:rPr>
          <w:szCs w:val="28"/>
          <w:shd w:val="clear" w:color="auto" w:fill="FFFFFF"/>
        </w:rPr>
        <w:t>використання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proofErr w:type="spellStart"/>
      <w:r w:rsidRPr="007A3355">
        <w:rPr>
          <w:szCs w:val="28"/>
          <w:shd w:val="clear" w:color="auto" w:fill="FFFFFF"/>
        </w:rPr>
        <w:t>або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  <w:lang w:val="uk-UA"/>
        </w:rPr>
        <w:t>в</w:t>
      </w:r>
      <w:r w:rsidRPr="007A3355">
        <w:rPr>
          <w:szCs w:val="28"/>
          <w:shd w:val="clear" w:color="auto" w:fill="FFFFFF"/>
        </w:rPr>
        <w:t xml:space="preserve"> </w:t>
      </w:r>
      <w:proofErr w:type="spellStart"/>
      <w:r w:rsidRPr="007A3355">
        <w:rPr>
          <w:szCs w:val="28"/>
          <w:shd w:val="clear" w:color="auto" w:fill="FFFFFF"/>
        </w:rPr>
        <w:t>якості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proofErr w:type="spellStart"/>
      <w:r w:rsidRPr="007A3355">
        <w:rPr>
          <w:szCs w:val="28"/>
          <w:shd w:val="clear" w:color="auto" w:fill="FFFFFF"/>
        </w:rPr>
        <w:t>навчальних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proofErr w:type="spellStart"/>
      <w:r w:rsidRPr="007A3355">
        <w:rPr>
          <w:szCs w:val="28"/>
          <w:shd w:val="clear" w:color="auto" w:fill="FFFFFF"/>
        </w:rPr>
        <w:t>посібників</w:t>
      </w:r>
      <w:proofErr w:type="spellEnd"/>
      <w:r w:rsidRPr="007A3355">
        <w:rPr>
          <w:szCs w:val="28"/>
          <w:shd w:val="clear" w:color="auto" w:fill="FFFFFF"/>
        </w:rPr>
        <w:t xml:space="preserve"> у </w:t>
      </w:r>
      <w:proofErr w:type="spellStart"/>
      <w:r w:rsidRPr="007A3355">
        <w:rPr>
          <w:szCs w:val="28"/>
          <w:shd w:val="clear" w:color="auto" w:fill="FFFFFF"/>
        </w:rPr>
        <w:t>педагогічному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proofErr w:type="spellStart"/>
      <w:r w:rsidRPr="007A3355">
        <w:rPr>
          <w:szCs w:val="28"/>
          <w:shd w:val="clear" w:color="auto" w:fill="FFFFFF"/>
        </w:rPr>
        <w:t>процесі</w:t>
      </w:r>
      <w:proofErr w:type="spellEnd"/>
      <w:r>
        <w:rPr>
          <w:szCs w:val="28"/>
          <w:shd w:val="clear" w:color="auto" w:fill="FFFFFF"/>
          <w:lang w:val="uk-UA"/>
        </w:rPr>
        <w:t>:</w:t>
      </w:r>
    </w:p>
    <w:p w:rsidR="004D0500" w:rsidRPr="00A661C0" w:rsidRDefault="00215580" w:rsidP="004D0500">
      <w:pPr>
        <w:pStyle w:val="1"/>
        <w:spacing w:line="240" w:lineRule="auto"/>
        <w:ind w:left="0" w:firstLine="720"/>
        <w:rPr>
          <w:lang w:val="uk-UA"/>
        </w:rPr>
      </w:pPr>
      <w:hyperlink r:id="rId7" w:history="1">
        <w:r w:rsidR="004D0500" w:rsidRPr="002C0A43">
          <w:rPr>
            <w:rStyle w:val="a8"/>
          </w:rPr>
          <w:t>https://kahoot.com/welcomeback/</w:t>
        </w:r>
      </w:hyperlink>
      <w:r w:rsidR="004D0500" w:rsidRPr="007876E3">
        <w:t xml:space="preserve"> </w:t>
      </w:r>
      <w:r w:rsidR="004D0500">
        <w:rPr>
          <w:lang w:val="uk-UA"/>
        </w:rPr>
        <w:t xml:space="preserve">– </w:t>
      </w:r>
      <w:proofErr w:type="spellStart"/>
      <w:r w:rsidR="004D0500">
        <w:rPr>
          <w:lang w:val="uk-UA"/>
        </w:rPr>
        <w:t>к</w:t>
      </w:r>
      <w:r w:rsidR="004D0500" w:rsidRPr="00E05F09">
        <w:rPr>
          <w:lang w:val="uk-UA"/>
        </w:rPr>
        <w:t>аho</w:t>
      </w:r>
      <w:proofErr w:type="spellEnd"/>
      <w:r w:rsidR="004D0500" w:rsidRPr="00E05F09">
        <w:rPr>
          <w:lang w:val="en-US"/>
        </w:rPr>
        <w:t>o</w:t>
      </w:r>
      <w:r w:rsidR="004D0500" w:rsidRPr="00E05F09">
        <w:rPr>
          <w:lang w:val="uk-UA"/>
        </w:rPr>
        <w:t>t</w:t>
      </w:r>
      <w:r w:rsidR="004D0500" w:rsidRPr="00E05F09">
        <w:t xml:space="preserve"> </w:t>
      </w:r>
      <w:r w:rsidR="004D0500">
        <w:t xml:space="preserve">– </w:t>
      </w:r>
      <w:proofErr w:type="spellStart"/>
      <w:r w:rsidR="004D0500">
        <w:t>додаток</w:t>
      </w:r>
      <w:proofErr w:type="spellEnd"/>
      <w:r w:rsidR="004D0500">
        <w:t xml:space="preserve"> для </w:t>
      </w:r>
      <w:proofErr w:type="spellStart"/>
      <w:r w:rsidR="004D0500">
        <w:t>освітніх</w:t>
      </w:r>
      <w:proofErr w:type="spellEnd"/>
      <w:r w:rsidR="004D0500">
        <w:t xml:space="preserve"> </w:t>
      </w:r>
      <w:proofErr w:type="spellStart"/>
      <w:r w:rsidR="004D0500">
        <w:t>проектів</w:t>
      </w:r>
      <w:proofErr w:type="spellEnd"/>
      <w:r w:rsidR="004D0500">
        <w:t xml:space="preserve">. </w:t>
      </w:r>
      <w:proofErr w:type="gramStart"/>
      <w:r w:rsidR="004D0500">
        <w:t>З</w:t>
      </w:r>
      <w:proofErr w:type="gramEnd"/>
      <w:r w:rsidR="004D0500">
        <w:t xml:space="preserve"> </w:t>
      </w:r>
      <w:proofErr w:type="spellStart"/>
      <w:r w:rsidR="004D0500">
        <w:t>його</w:t>
      </w:r>
      <w:proofErr w:type="spellEnd"/>
      <w:r w:rsidR="004D0500">
        <w:t xml:space="preserve"> </w:t>
      </w:r>
      <w:proofErr w:type="spellStart"/>
      <w:r w:rsidR="004D0500">
        <w:t>допомогою</w:t>
      </w:r>
      <w:proofErr w:type="spellEnd"/>
      <w:r w:rsidR="004D0500">
        <w:t xml:space="preserve"> </w:t>
      </w:r>
      <w:proofErr w:type="spellStart"/>
      <w:r w:rsidR="004D0500">
        <w:t>можна</w:t>
      </w:r>
      <w:proofErr w:type="spellEnd"/>
      <w:r w:rsidR="004D0500">
        <w:t xml:space="preserve"> </w:t>
      </w:r>
      <w:proofErr w:type="spellStart"/>
      <w:r w:rsidR="004D0500">
        <w:t>створити</w:t>
      </w:r>
      <w:proofErr w:type="spellEnd"/>
      <w:r w:rsidR="004D0500">
        <w:t xml:space="preserve"> тест, </w:t>
      </w:r>
      <w:proofErr w:type="spellStart"/>
      <w:r w:rsidR="004D0500">
        <w:t>опитування</w:t>
      </w:r>
      <w:proofErr w:type="spellEnd"/>
      <w:r w:rsidR="004D0500">
        <w:t xml:space="preserve">, </w:t>
      </w:r>
      <w:proofErr w:type="spellStart"/>
      <w:r w:rsidR="004D0500">
        <w:t>навчальну</w:t>
      </w:r>
      <w:proofErr w:type="spellEnd"/>
      <w:r w:rsidR="004D0500">
        <w:t xml:space="preserve"> </w:t>
      </w:r>
      <w:proofErr w:type="spellStart"/>
      <w:r w:rsidR="004D0500">
        <w:t>гру</w:t>
      </w:r>
      <w:proofErr w:type="spellEnd"/>
      <w:r w:rsidR="004D0500">
        <w:t xml:space="preserve"> </w:t>
      </w:r>
      <w:proofErr w:type="spellStart"/>
      <w:r w:rsidR="004D0500">
        <w:t>або</w:t>
      </w:r>
      <w:proofErr w:type="spellEnd"/>
      <w:r w:rsidR="004D0500">
        <w:t xml:space="preserve"> </w:t>
      </w:r>
      <w:proofErr w:type="spellStart"/>
      <w:r w:rsidR="004D0500">
        <w:t>влаштувати</w:t>
      </w:r>
      <w:proofErr w:type="spellEnd"/>
      <w:r w:rsidR="004D0500">
        <w:t xml:space="preserve"> марафон </w:t>
      </w:r>
      <w:proofErr w:type="spellStart"/>
      <w:r w:rsidR="004D0500">
        <w:t>знань</w:t>
      </w:r>
      <w:proofErr w:type="spellEnd"/>
      <w:r w:rsidR="004D0500">
        <w:rPr>
          <w:lang w:val="uk-UA"/>
        </w:rPr>
        <w:t>;</w:t>
      </w:r>
    </w:p>
    <w:p w:rsidR="004D0500" w:rsidRPr="00804A48" w:rsidRDefault="00215580" w:rsidP="004D0500">
      <w:pPr>
        <w:ind w:firstLine="720"/>
        <w:jc w:val="both"/>
        <w:rPr>
          <w:sz w:val="28"/>
          <w:szCs w:val="28"/>
        </w:rPr>
      </w:pPr>
      <w:hyperlink r:id="rId8" w:history="1">
        <w:r w:rsidR="004D0500" w:rsidRPr="00804A48">
          <w:rPr>
            <w:rStyle w:val="a8"/>
            <w:sz w:val="28"/>
            <w:szCs w:val="28"/>
          </w:rPr>
          <w:t>https://learningapps.org/</w:t>
        </w:r>
      </w:hyperlink>
      <w:r w:rsidR="004D0500" w:rsidRPr="00804A48">
        <w:rPr>
          <w:sz w:val="28"/>
          <w:szCs w:val="28"/>
        </w:rPr>
        <w:t xml:space="preserve"> – додаток для підтримки навчання і процесу викладання за допомогою інтерактивних модулів</w:t>
      </w:r>
      <w:r w:rsidR="004D0500">
        <w:rPr>
          <w:sz w:val="28"/>
          <w:szCs w:val="28"/>
        </w:rPr>
        <w:t>;</w:t>
      </w:r>
    </w:p>
    <w:p w:rsidR="004D0500" w:rsidRPr="00804A48" w:rsidRDefault="00215580" w:rsidP="004D0500">
      <w:pPr>
        <w:ind w:firstLine="720"/>
        <w:jc w:val="both"/>
        <w:rPr>
          <w:sz w:val="28"/>
          <w:szCs w:val="28"/>
        </w:rPr>
      </w:pPr>
      <w:hyperlink r:id="rId9" w:history="1">
        <w:r w:rsidR="004D0500" w:rsidRPr="00804A48">
          <w:rPr>
            <w:rStyle w:val="a8"/>
            <w:sz w:val="28"/>
            <w:szCs w:val="28"/>
          </w:rPr>
          <w:t>http://cross.highcat.org</w:t>
        </w:r>
      </w:hyperlink>
      <w:r w:rsidR="004D0500" w:rsidRPr="00804A48">
        <w:rPr>
          <w:sz w:val="28"/>
          <w:szCs w:val="28"/>
        </w:rPr>
        <w:t xml:space="preserve"> </w:t>
      </w:r>
      <w:bookmarkStart w:id="1" w:name="_Hlk522705200"/>
      <w:bookmarkStart w:id="2" w:name="_Hlk522705405"/>
      <w:r w:rsidR="004D0500" w:rsidRPr="00804A48">
        <w:rPr>
          <w:sz w:val="28"/>
          <w:szCs w:val="28"/>
        </w:rPr>
        <w:t>–</w:t>
      </w:r>
      <w:bookmarkEnd w:id="1"/>
      <w:r w:rsidR="004D0500" w:rsidRPr="00804A48">
        <w:rPr>
          <w:sz w:val="28"/>
          <w:szCs w:val="28"/>
        </w:rPr>
        <w:t xml:space="preserve"> </w:t>
      </w:r>
      <w:bookmarkStart w:id="3" w:name="_Hlk522705176"/>
      <w:bookmarkEnd w:id="2"/>
      <w:r w:rsidR="004D0500" w:rsidRPr="00804A48">
        <w:rPr>
          <w:sz w:val="28"/>
          <w:szCs w:val="28"/>
        </w:rPr>
        <w:t xml:space="preserve">додаток для створення </w:t>
      </w:r>
      <w:bookmarkEnd w:id="3"/>
      <w:r w:rsidR="004D0500" w:rsidRPr="00804A48">
        <w:rPr>
          <w:sz w:val="28"/>
          <w:szCs w:val="28"/>
        </w:rPr>
        <w:t>кросвордів</w:t>
      </w:r>
      <w:r w:rsidR="004D0500">
        <w:rPr>
          <w:sz w:val="28"/>
          <w:szCs w:val="28"/>
        </w:rPr>
        <w:t>;</w:t>
      </w:r>
    </w:p>
    <w:p w:rsidR="004D0500" w:rsidRPr="00804A48" w:rsidRDefault="00215580" w:rsidP="004D0500">
      <w:pPr>
        <w:ind w:firstLine="720"/>
        <w:jc w:val="both"/>
        <w:rPr>
          <w:sz w:val="28"/>
          <w:szCs w:val="28"/>
        </w:rPr>
      </w:pPr>
      <w:hyperlink r:id="rId10" w:history="1">
        <w:r w:rsidR="004D0500" w:rsidRPr="00804A48">
          <w:rPr>
            <w:rStyle w:val="a8"/>
            <w:sz w:val="28"/>
            <w:szCs w:val="28"/>
          </w:rPr>
          <w:t>https://www.jigsawplanet.com/</w:t>
        </w:r>
      </w:hyperlink>
      <w:r w:rsidR="004D0500" w:rsidRPr="00804A48">
        <w:rPr>
          <w:sz w:val="28"/>
          <w:szCs w:val="28"/>
        </w:rPr>
        <w:t xml:space="preserve"> </w:t>
      </w:r>
      <w:bookmarkStart w:id="4" w:name="_Hlk522709525"/>
      <w:r w:rsidR="004D0500" w:rsidRPr="00804A48">
        <w:rPr>
          <w:sz w:val="28"/>
          <w:szCs w:val="28"/>
        </w:rPr>
        <w:t xml:space="preserve">– </w:t>
      </w:r>
      <w:bookmarkEnd w:id="4"/>
      <w:r w:rsidR="004D0500" w:rsidRPr="00804A48">
        <w:rPr>
          <w:sz w:val="28"/>
          <w:szCs w:val="28"/>
        </w:rPr>
        <w:t xml:space="preserve">додаток для створення </w:t>
      </w:r>
      <w:proofErr w:type="spellStart"/>
      <w:r w:rsidR="004D0500" w:rsidRPr="00804A48">
        <w:rPr>
          <w:sz w:val="28"/>
          <w:szCs w:val="28"/>
        </w:rPr>
        <w:t>пазлів</w:t>
      </w:r>
      <w:proofErr w:type="spellEnd"/>
      <w:r w:rsidR="004D0500">
        <w:rPr>
          <w:sz w:val="28"/>
          <w:szCs w:val="28"/>
        </w:rPr>
        <w:t>;</w:t>
      </w:r>
    </w:p>
    <w:p w:rsidR="004D0500" w:rsidRPr="00804A48" w:rsidRDefault="00215580" w:rsidP="004D0500">
      <w:pPr>
        <w:ind w:firstLine="720"/>
        <w:jc w:val="both"/>
        <w:rPr>
          <w:sz w:val="28"/>
          <w:szCs w:val="28"/>
        </w:rPr>
      </w:pPr>
      <w:hyperlink r:id="rId11" w:history="1">
        <w:r w:rsidR="004D0500" w:rsidRPr="00804A48">
          <w:rPr>
            <w:rStyle w:val="a8"/>
            <w:sz w:val="28"/>
            <w:szCs w:val="28"/>
          </w:rPr>
          <w:t>http://www.medialiteracy.org.ua/</w:t>
        </w:r>
      </w:hyperlink>
      <w:r w:rsidR="004D0500" w:rsidRPr="00804A48">
        <w:rPr>
          <w:sz w:val="28"/>
          <w:szCs w:val="28"/>
        </w:rPr>
        <w:t xml:space="preserve"> – портал «</w:t>
      </w:r>
      <w:proofErr w:type="spellStart"/>
      <w:r w:rsidR="004D0500" w:rsidRPr="00804A48">
        <w:rPr>
          <w:sz w:val="28"/>
          <w:szCs w:val="28"/>
        </w:rPr>
        <w:t>Медіаосвіта</w:t>
      </w:r>
      <w:proofErr w:type="spellEnd"/>
      <w:r w:rsidR="004D0500" w:rsidRPr="00804A48">
        <w:rPr>
          <w:sz w:val="28"/>
          <w:szCs w:val="28"/>
        </w:rPr>
        <w:t xml:space="preserve"> та </w:t>
      </w:r>
      <w:proofErr w:type="spellStart"/>
      <w:r w:rsidR="004D0500" w:rsidRPr="00804A48">
        <w:rPr>
          <w:sz w:val="28"/>
          <w:szCs w:val="28"/>
        </w:rPr>
        <w:t>медіаграмотність</w:t>
      </w:r>
      <w:proofErr w:type="spellEnd"/>
      <w:r w:rsidR="004D0500" w:rsidRPr="00804A48">
        <w:rPr>
          <w:sz w:val="28"/>
          <w:szCs w:val="28"/>
        </w:rPr>
        <w:t>»</w:t>
      </w:r>
      <w:r w:rsidR="004D0500">
        <w:rPr>
          <w:sz w:val="28"/>
          <w:szCs w:val="28"/>
        </w:rPr>
        <w:t>;</w:t>
      </w:r>
      <w:r w:rsidR="004D0500" w:rsidRPr="00804A48">
        <w:rPr>
          <w:sz w:val="28"/>
          <w:szCs w:val="28"/>
        </w:rPr>
        <w:t xml:space="preserve"> </w:t>
      </w:r>
    </w:p>
    <w:p w:rsidR="004D0500" w:rsidRPr="00804A48" w:rsidRDefault="00215580" w:rsidP="004D0500">
      <w:pPr>
        <w:ind w:firstLine="720"/>
        <w:jc w:val="both"/>
        <w:rPr>
          <w:sz w:val="28"/>
          <w:szCs w:val="28"/>
        </w:rPr>
      </w:pPr>
      <w:hyperlink r:id="rId12" w:history="1">
        <w:r w:rsidR="004D0500" w:rsidRPr="00804A48">
          <w:rPr>
            <w:rStyle w:val="a8"/>
            <w:sz w:val="28"/>
            <w:szCs w:val="28"/>
          </w:rPr>
          <w:t>http://www.etnolog.org.ua/pdf/stories/pidruchnyky/2016/voloshenuk-2.pdf</w:t>
        </w:r>
      </w:hyperlink>
      <w:r w:rsidR="004D0500" w:rsidRPr="00804A48">
        <w:rPr>
          <w:sz w:val="28"/>
          <w:szCs w:val="28"/>
        </w:rPr>
        <w:t xml:space="preserve"> </w:t>
      </w:r>
      <w:r w:rsidR="004D0500" w:rsidRPr="00804A48">
        <w:rPr>
          <w:sz w:val="28"/>
          <w:szCs w:val="28"/>
        </w:rPr>
        <w:sym w:font="Symbol" w:char="F02D"/>
      </w:r>
      <w:r w:rsidR="004D0500" w:rsidRPr="00804A48">
        <w:rPr>
          <w:sz w:val="28"/>
          <w:szCs w:val="28"/>
        </w:rPr>
        <w:t xml:space="preserve"> «</w:t>
      </w:r>
      <w:proofErr w:type="spellStart"/>
      <w:r w:rsidR="004D0500" w:rsidRPr="00804A48">
        <w:rPr>
          <w:sz w:val="28"/>
          <w:szCs w:val="28"/>
        </w:rPr>
        <w:t>Медіаграмотність</w:t>
      </w:r>
      <w:proofErr w:type="spellEnd"/>
      <w:r w:rsidR="004D0500" w:rsidRPr="00804A48">
        <w:rPr>
          <w:sz w:val="28"/>
          <w:szCs w:val="28"/>
        </w:rPr>
        <w:t xml:space="preserve"> та критичне мислення на уроках суспільствознавства»</w:t>
      </w:r>
      <w:r w:rsidR="004D0500">
        <w:rPr>
          <w:sz w:val="28"/>
          <w:szCs w:val="28"/>
        </w:rPr>
        <w:t>;</w:t>
      </w:r>
    </w:p>
    <w:p w:rsidR="004D0500" w:rsidRDefault="00215580" w:rsidP="004D0500">
      <w:pPr>
        <w:jc w:val="both"/>
        <w:rPr>
          <w:sz w:val="28"/>
          <w:szCs w:val="28"/>
        </w:rPr>
      </w:pPr>
      <w:hyperlink r:id="rId13" w:history="1">
        <w:r w:rsidR="004D0500" w:rsidRPr="00804A48">
          <w:rPr>
            <w:rStyle w:val="a8"/>
            <w:sz w:val="28"/>
            <w:szCs w:val="28"/>
          </w:rPr>
          <w:t>http://www.aup.com.ua/upd/mo.pdf</w:t>
        </w:r>
      </w:hyperlink>
      <w:r w:rsidR="004D0500" w:rsidRPr="00804A48">
        <w:rPr>
          <w:sz w:val="28"/>
          <w:szCs w:val="28"/>
        </w:rPr>
        <w:t xml:space="preserve"> </w:t>
      </w:r>
      <w:r w:rsidR="004D0500" w:rsidRPr="00804A48">
        <w:rPr>
          <w:sz w:val="28"/>
          <w:szCs w:val="28"/>
        </w:rPr>
        <w:sym w:font="Symbol" w:char="F02D"/>
      </w:r>
      <w:r w:rsidR="004D0500" w:rsidRPr="00804A48">
        <w:rPr>
          <w:sz w:val="28"/>
          <w:szCs w:val="28"/>
        </w:rPr>
        <w:t xml:space="preserve"> «</w:t>
      </w:r>
      <w:proofErr w:type="spellStart"/>
      <w:r w:rsidR="004D0500" w:rsidRPr="00804A48">
        <w:rPr>
          <w:sz w:val="28"/>
          <w:szCs w:val="28"/>
        </w:rPr>
        <w:t>Медіаграмотність</w:t>
      </w:r>
      <w:proofErr w:type="spellEnd"/>
      <w:r w:rsidR="004D0500" w:rsidRPr="00804A48">
        <w:rPr>
          <w:sz w:val="28"/>
          <w:szCs w:val="28"/>
        </w:rPr>
        <w:t xml:space="preserve"> на уроках суспільних дисциплін»</w:t>
      </w:r>
      <w:r w:rsidR="004D0500">
        <w:rPr>
          <w:sz w:val="28"/>
          <w:szCs w:val="28"/>
        </w:rPr>
        <w:t>;</w:t>
      </w:r>
    </w:p>
    <w:p w:rsidR="00EC7075" w:rsidRDefault="00215580" w:rsidP="0010374A">
      <w:pPr>
        <w:ind w:firstLine="709"/>
        <w:jc w:val="both"/>
        <w:rPr>
          <w:sz w:val="28"/>
          <w:szCs w:val="28"/>
        </w:rPr>
      </w:pPr>
      <w:hyperlink r:id="rId14" w:history="1">
        <w:r w:rsidR="0010374A" w:rsidRPr="00AC3F8F">
          <w:rPr>
            <w:rStyle w:val="a8"/>
            <w:sz w:val="28"/>
            <w:szCs w:val="28"/>
          </w:rPr>
          <w:t>https://prometheus.org.ua/civileducation/</w:t>
        </w:r>
      </w:hyperlink>
      <w:r w:rsidR="0010374A">
        <w:rPr>
          <w:rStyle w:val="a8"/>
          <w:sz w:val="28"/>
          <w:szCs w:val="28"/>
        </w:rPr>
        <w:t xml:space="preserve"> – </w:t>
      </w:r>
      <w:r w:rsidR="0010374A" w:rsidRPr="0010374A">
        <w:rPr>
          <w:sz w:val="28"/>
          <w:szCs w:val="28"/>
        </w:rPr>
        <w:t>«</w:t>
      </w:r>
      <w:proofErr w:type="spellStart"/>
      <w:r w:rsidR="0010374A" w:rsidRPr="00103630">
        <w:rPr>
          <w:bCs/>
          <w:sz w:val="28"/>
          <w:szCs w:val="28"/>
          <w:shd w:val="clear" w:color="auto" w:fill="FFFFFF"/>
        </w:rPr>
        <w:t>Prometheus</w:t>
      </w:r>
      <w:proofErr w:type="spellEnd"/>
      <w:r w:rsidR="0010374A" w:rsidRPr="0010374A">
        <w:rPr>
          <w:sz w:val="28"/>
          <w:szCs w:val="28"/>
        </w:rPr>
        <w:t>»</w:t>
      </w:r>
      <w:r w:rsidR="0010374A">
        <w:rPr>
          <w:sz w:val="28"/>
          <w:szCs w:val="28"/>
        </w:rPr>
        <w:t>;</w:t>
      </w:r>
    </w:p>
    <w:p w:rsidR="004D0500" w:rsidRDefault="00215580" w:rsidP="004D0500">
      <w:pPr>
        <w:ind w:firstLine="708"/>
        <w:jc w:val="both"/>
        <w:rPr>
          <w:sz w:val="28"/>
          <w:szCs w:val="28"/>
          <w:shd w:val="clear" w:color="auto" w:fill="FFFFFF"/>
        </w:rPr>
      </w:pPr>
      <w:hyperlink r:id="rId15" w:history="1">
        <w:r w:rsidR="004D0500" w:rsidRPr="002C0A43">
          <w:rPr>
            <w:rStyle w:val="a8"/>
            <w:sz w:val="28"/>
            <w:szCs w:val="28"/>
          </w:rPr>
          <w:t>https://www.canva.com/uk_ua/stvoryty/infografika/</w:t>
        </w:r>
      </w:hyperlink>
      <w:r w:rsidR="004D0500" w:rsidRPr="00CC4A36">
        <w:rPr>
          <w:sz w:val="28"/>
          <w:szCs w:val="28"/>
          <w:shd w:val="clear" w:color="auto" w:fill="FFFFFF"/>
        </w:rPr>
        <w:t xml:space="preserve"> </w:t>
      </w:r>
      <w:r w:rsidR="004D0500">
        <w:rPr>
          <w:sz w:val="28"/>
          <w:szCs w:val="28"/>
          <w:shd w:val="clear" w:color="auto" w:fill="FFFFFF"/>
        </w:rPr>
        <w:t xml:space="preserve">– </w:t>
      </w:r>
      <w:proofErr w:type="spellStart"/>
      <w:r w:rsidR="004D0500" w:rsidRPr="00CC4A36">
        <w:rPr>
          <w:sz w:val="28"/>
          <w:szCs w:val="28"/>
          <w:shd w:val="clear" w:color="auto" w:fill="FFFFFF"/>
        </w:rPr>
        <w:t>онлайн-платформа</w:t>
      </w:r>
      <w:proofErr w:type="spellEnd"/>
      <w:r w:rsidR="004D0500" w:rsidRPr="00CC4A36">
        <w:rPr>
          <w:sz w:val="28"/>
          <w:szCs w:val="28"/>
          <w:shd w:val="clear" w:color="auto" w:fill="FFFFFF"/>
        </w:rPr>
        <w:t xml:space="preserve"> для створення </w:t>
      </w:r>
      <w:proofErr w:type="spellStart"/>
      <w:r w:rsidR="004D0500" w:rsidRPr="00CC4A36">
        <w:rPr>
          <w:sz w:val="28"/>
          <w:szCs w:val="28"/>
          <w:shd w:val="clear" w:color="auto" w:fill="FFFFFF"/>
        </w:rPr>
        <w:t>інфографіки</w:t>
      </w:r>
      <w:proofErr w:type="spellEnd"/>
      <w:r w:rsidR="004D0500" w:rsidRPr="00CC4A36">
        <w:rPr>
          <w:sz w:val="28"/>
          <w:szCs w:val="28"/>
          <w:shd w:val="clear" w:color="auto" w:fill="FFFFFF"/>
        </w:rPr>
        <w:t xml:space="preserve"> з можливістю використання значної кількості дизайнерських шаблонів та </w:t>
      </w:r>
      <w:proofErr w:type="spellStart"/>
      <w:r w:rsidR="004D0500" w:rsidRPr="00CC4A36">
        <w:rPr>
          <w:sz w:val="28"/>
          <w:szCs w:val="28"/>
          <w:shd w:val="clear" w:color="auto" w:fill="FFFFFF"/>
        </w:rPr>
        <w:t>мультимовним</w:t>
      </w:r>
      <w:proofErr w:type="spellEnd"/>
      <w:r w:rsidR="004D0500" w:rsidRPr="00CC4A36">
        <w:rPr>
          <w:sz w:val="28"/>
          <w:szCs w:val="28"/>
          <w:shd w:val="clear" w:color="auto" w:fill="FFFFFF"/>
        </w:rPr>
        <w:t xml:space="preserve"> інтерфейсом.</w:t>
      </w:r>
    </w:p>
    <w:p w:rsidR="00EC7075" w:rsidRPr="00EC7075" w:rsidRDefault="00EC7075" w:rsidP="00EC7075">
      <w:pPr>
        <w:ind w:firstLine="709"/>
        <w:jc w:val="both"/>
        <w:rPr>
          <w:sz w:val="28"/>
          <w:szCs w:val="28"/>
        </w:rPr>
      </w:pPr>
      <w:r w:rsidRPr="00EC7075">
        <w:rPr>
          <w:color w:val="000000"/>
          <w:sz w:val="28"/>
          <w:szCs w:val="28"/>
          <w:shd w:val="clear" w:color="auto" w:fill="FFFFFF"/>
        </w:rPr>
        <w:t xml:space="preserve">Найбільш зручним інструментом для організації спільної роботи учасників освітнього процесу з різним контентом у визначеному віртуальному просторі є мережевий сервіс </w:t>
      </w:r>
      <w:proofErr w:type="spellStart"/>
      <w:r w:rsidRPr="00EC7075">
        <w:rPr>
          <w:color w:val="000000"/>
          <w:sz w:val="28"/>
          <w:szCs w:val="28"/>
          <w:shd w:val="clear" w:color="auto" w:fill="FFFFFF"/>
        </w:rPr>
        <w:t>Padlet</w:t>
      </w:r>
      <w:proofErr w:type="spellEnd"/>
      <w:r w:rsidRPr="00EC7075">
        <w:rPr>
          <w:color w:val="000000"/>
          <w:sz w:val="28"/>
          <w:szCs w:val="28"/>
          <w:shd w:val="clear" w:color="auto" w:fill="FFFFFF"/>
        </w:rPr>
        <w:t xml:space="preserve"> (</w:t>
      </w:r>
      <w:hyperlink r:id="rId16" w:history="1">
        <w:r w:rsidRPr="00EC7075">
          <w:rPr>
            <w:rStyle w:val="a8"/>
            <w:sz w:val="28"/>
            <w:szCs w:val="28"/>
            <w:shd w:val="clear" w:color="auto" w:fill="FFFFFF"/>
          </w:rPr>
          <w:t>http://padlet.com/</w:t>
        </w:r>
      </w:hyperlink>
      <w:r w:rsidRPr="00EC7075">
        <w:rPr>
          <w:color w:val="000000"/>
          <w:sz w:val="28"/>
          <w:szCs w:val="28"/>
          <w:shd w:val="clear" w:color="auto" w:fill="FFFFFF"/>
        </w:rPr>
        <w:t>).</w:t>
      </w:r>
      <w:r w:rsidRPr="00EC7075">
        <w:rPr>
          <w:sz w:val="28"/>
          <w:szCs w:val="28"/>
        </w:rPr>
        <w:t xml:space="preserve"> </w:t>
      </w:r>
    </w:p>
    <w:p w:rsidR="00E62F7F" w:rsidRDefault="00EA5503" w:rsidP="00EA5503">
      <w:pPr>
        <w:ind w:firstLine="709"/>
        <w:jc w:val="both"/>
        <w:rPr>
          <w:sz w:val="28"/>
          <w:szCs w:val="28"/>
        </w:rPr>
      </w:pPr>
      <w:r w:rsidRPr="00804A48">
        <w:rPr>
          <w:sz w:val="28"/>
          <w:szCs w:val="28"/>
        </w:rPr>
        <w:t xml:space="preserve">Указані методичні прийоми та інтернет-ресурси допоможуть </w:t>
      </w:r>
      <w:r w:rsidR="00E62F7F">
        <w:rPr>
          <w:sz w:val="28"/>
          <w:szCs w:val="28"/>
        </w:rPr>
        <w:t>учителю</w:t>
      </w:r>
      <w:r w:rsidRPr="00804A48">
        <w:rPr>
          <w:sz w:val="28"/>
          <w:szCs w:val="28"/>
        </w:rPr>
        <w:t xml:space="preserve"> змінити характер традиційних занять, зроблять їх більш ефективними для сприйняття та </w:t>
      </w:r>
      <w:proofErr w:type="spellStart"/>
      <w:r w:rsidRPr="00804A48">
        <w:rPr>
          <w:sz w:val="28"/>
          <w:szCs w:val="28"/>
        </w:rPr>
        <w:t>сприяют</w:t>
      </w:r>
      <w:r>
        <w:rPr>
          <w:sz w:val="28"/>
          <w:szCs w:val="28"/>
        </w:rPr>
        <w:t>имуть</w:t>
      </w:r>
      <w:proofErr w:type="spellEnd"/>
      <w:r w:rsidRPr="00804A48">
        <w:rPr>
          <w:sz w:val="28"/>
          <w:szCs w:val="28"/>
        </w:rPr>
        <w:t xml:space="preserve"> </w:t>
      </w:r>
      <w:r w:rsidR="00E62F7F">
        <w:rPr>
          <w:sz w:val="28"/>
          <w:szCs w:val="28"/>
        </w:rPr>
        <w:t>формуванню</w:t>
      </w:r>
      <w:r w:rsidR="00E62F7F" w:rsidRPr="00804A48">
        <w:rPr>
          <w:sz w:val="28"/>
          <w:szCs w:val="28"/>
        </w:rPr>
        <w:t xml:space="preserve"> </w:t>
      </w:r>
      <w:r w:rsidR="00E62F7F">
        <w:rPr>
          <w:sz w:val="28"/>
          <w:szCs w:val="28"/>
        </w:rPr>
        <w:t xml:space="preserve">ключових </w:t>
      </w:r>
      <w:proofErr w:type="spellStart"/>
      <w:r w:rsidR="00E62F7F">
        <w:rPr>
          <w:sz w:val="28"/>
          <w:szCs w:val="28"/>
        </w:rPr>
        <w:t>компетентностей</w:t>
      </w:r>
      <w:proofErr w:type="spellEnd"/>
      <w:r w:rsidR="00E816CA">
        <w:rPr>
          <w:sz w:val="28"/>
          <w:szCs w:val="28"/>
        </w:rPr>
        <w:t>.</w:t>
      </w:r>
    </w:p>
    <w:p w:rsidR="00B012C9" w:rsidRDefault="00B012C9" w:rsidP="00B012C9">
      <w:pPr>
        <w:shd w:val="clear" w:color="auto" w:fill="FFFFFF"/>
        <w:ind w:firstLine="708"/>
        <w:jc w:val="both"/>
        <w:rPr>
          <w:sz w:val="28"/>
          <w:szCs w:val="28"/>
        </w:rPr>
      </w:pPr>
      <w:r w:rsidRPr="00E659E1">
        <w:rPr>
          <w:sz w:val="28"/>
          <w:szCs w:val="28"/>
        </w:rPr>
        <w:t>Інформаційні та комунікаційні технології вважають</w:t>
      </w:r>
      <w:r>
        <w:rPr>
          <w:sz w:val="28"/>
          <w:szCs w:val="28"/>
        </w:rPr>
        <w:t xml:space="preserve">ся </w:t>
      </w:r>
      <w:r w:rsidRPr="00E659E1">
        <w:rPr>
          <w:sz w:val="28"/>
          <w:szCs w:val="28"/>
        </w:rPr>
        <w:t xml:space="preserve"> найважливішими інструментами ХХІ століття. </w:t>
      </w:r>
      <w:r w:rsidRPr="003C767B">
        <w:rPr>
          <w:sz w:val="28"/>
          <w:szCs w:val="28"/>
        </w:rPr>
        <w:t xml:space="preserve">Маючи широкий вибір засобів інформації </w:t>
      </w:r>
      <w:r>
        <w:rPr>
          <w:sz w:val="28"/>
          <w:szCs w:val="28"/>
        </w:rPr>
        <w:t xml:space="preserve">та </w:t>
      </w:r>
      <w:r w:rsidRPr="003C767B">
        <w:rPr>
          <w:sz w:val="28"/>
          <w:szCs w:val="28"/>
        </w:rPr>
        <w:t xml:space="preserve">цифрових носіїв, </w:t>
      </w:r>
      <w:r>
        <w:rPr>
          <w:sz w:val="28"/>
          <w:szCs w:val="28"/>
        </w:rPr>
        <w:t xml:space="preserve">учні  </w:t>
      </w:r>
      <w:r w:rsidRPr="003C767B">
        <w:rPr>
          <w:sz w:val="28"/>
          <w:szCs w:val="28"/>
        </w:rPr>
        <w:t>повинні роз</w:t>
      </w:r>
      <w:r>
        <w:rPr>
          <w:sz w:val="28"/>
          <w:szCs w:val="28"/>
        </w:rPr>
        <w:t xml:space="preserve">уміти, як використовувати </w:t>
      </w:r>
      <w:proofErr w:type="spellStart"/>
      <w:r>
        <w:rPr>
          <w:sz w:val="28"/>
          <w:szCs w:val="28"/>
        </w:rPr>
        <w:t>медіа</w:t>
      </w:r>
      <w:r w:rsidRPr="003C767B">
        <w:rPr>
          <w:sz w:val="28"/>
          <w:szCs w:val="28"/>
        </w:rPr>
        <w:t>ресурси</w:t>
      </w:r>
      <w:proofErr w:type="spellEnd"/>
      <w:r w:rsidRPr="003C767B">
        <w:rPr>
          <w:sz w:val="28"/>
          <w:szCs w:val="28"/>
        </w:rPr>
        <w:t xml:space="preserve"> для навчання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медіа</w:t>
      </w:r>
      <w:r w:rsidRPr="003C767B">
        <w:rPr>
          <w:sz w:val="28"/>
          <w:szCs w:val="28"/>
        </w:rPr>
        <w:t>інструменти</w:t>
      </w:r>
      <w:proofErr w:type="spellEnd"/>
      <w:r w:rsidRPr="003C767B">
        <w:rPr>
          <w:sz w:val="28"/>
          <w:szCs w:val="28"/>
        </w:rPr>
        <w:t xml:space="preserve"> для створення ефективних продуктів комунікації</w:t>
      </w:r>
      <w:r>
        <w:rPr>
          <w:sz w:val="28"/>
          <w:szCs w:val="28"/>
        </w:rPr>
        <w:t xml:space="preserve"> (відео/аудіо, </w:t>
      </w:r>
      <w:proofErr w:type="spellStart"/>
      <w:r>
        <w:rPr>
          <w:sz w:val="28"/>
          <w:szCs w:val="28"/>
        </w:rPr>
        <w:t>вебсайти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блоги</w:t>
      </w:r>
      <w:proofErr w:type="spellEnd"/>
      <w:r>
        <w:rPr>
          <w:sz w:val="28"/>
          <w:szCs w:val="28"/>
        </w:rPr>
        <w:t xml:space="preserve"> тощо).</w:t>
      </w:r>
      <w:r w:rsidRPr="00E659E1">
        <w:rPr>
          <w:sz w:val="28"/>
          <w:szCs w:val="28"/>
        </w:rPr>
        <w:t xml:space="preserve"> </w:t>
      </w:r>
    </w:p>
    <w:p w:rsidR="00B012C9" w:rsidRDefault="00B012C9" w:rsidP="00B01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C1728">
        <w:rPr>
          <w:sz w:val="28"/>
          <w:szCs w:val="28"/>
        </w:rPr>
        <w:t xml:space="preserve">вертаємо увагу, що </w:t>
      </w:r>
      <w:r>
        <w:rPr>
          <w:sz w:val="28"/>
          <w:szCs w:val="28"/>
        </w:rPr>
        <w:t xml:space="preserve">інформаційна </w:t>
      </w:r>
      <w:r w:rsidRPr="007C1728">
        <w:rPr>
          <w:sz w:val="28"/>
          <w:szCs w:val="28"/>
        </w:rPr>
        <w:t xml:space="preserve">грамотність у галузі </w:t>
      </w:r>
      <w:proofErr w:type="spellStart"/>
      <w:r w:rsidRPr="007C1728">
        <w:rPr>
          <w:sz w:val="28"/>
          <w:szCs w:val="28"/>
        </w:rPr>
        <w:t>інформаційно-комунікаціних</w:t>
      </w:r>
      <w:proofErr w:type="spellEnd"/>
      <w:r w:rsidRPr="007C1728">
        <w:rPr>
          <w:sz w:val="28"/>
          <w:szCs w:val="28"/>
        </w:rPr>
        <w:t xml:space="preserve"> технологій це:</w:t>
      </w:r>
    </w:p>
    <w:p w:rsidR="00B012C9" w:rsidRPr="007C1728" w:rsidRDefault="00B012C9" w:rsidP="00B012C9">
      <w:pPr>
        <w:ind w:firstLine="709"/>
        <w:jc w:val="both"/>
        <w:rPr>
          <w:sz w:val="28"/>
          <w:szCs w:val="28"/>
        </w:rPr>
      </w:pPr>
      <w:r w:rsidRPr="007C1728">
        <w:rPr>
          <w:sz w:val="28"/>
          <w:szCs w:val="28"/>
        </w:rPr>
        <w:t xml:space="preserve">  – належне використання цифрових технологій, інструментів та/або комунікаційних мереж</w:t>
      </w:r>
      <w:r>
        <w:rPr>
          <w:sz w:val="28"/>
          <w:szCs w:val="28"/>
        </w:rPr>
        <w:t>;</w:t>
      </w:r>
      <w:r w:rsidRPr="007C1728">
        <w:rPr>
          <w:sz w:val="28"/>
          <w:szCs w:val="28"/>
        </w:rPr>
        <w:t xml:space="preserve"> </w:t>
      </w:r>
    </w:p>
    <w:p w:rsidR="00B012C9" w:rsidRDefault="00B012C9" w:rsidP="00B012C9">
      <w:pPr>
        <w:ind w:firstLine="709"/>
        <w:jc w:val="both"/>
        <w:rPr>
          <w:sz w:val="28"/>
          <w:szCs w:val="28"/>
        </w:rPr>
      </w:pPr>
      <w:r w:rsidRPr="007C1728">
        <w:rPr>
          <w:sz w:val="28"/>
          <w:szCs w:val="28"/>
        </w:rPr>
        <w:t xml:space="preserve"> – використання комп’ютерних технологій як інструменту для спілкування, досліджень, організації, оцінювання інформації, володіння базовим розумінням етичних/правових питань, пов’язаних з доступом та використанням інформації</w:t>
      </w:r>
      <w:r>
        <w:rPr>
          <w:sz w:val="28"/>
          <w:szCs w:val="28"/>
        </w:rPr>
        <w:t>;</w:t>
      </w:r>
    </w:p>
    <w:p w:rsidR="00B012C9" w:rsidRPr="00AD7934" w:rsidRDefault="00B012C9" w:rsidP="00B012C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659E1">
        <w:rPr>
          <w:sz w:val="28"/>
          <w:szCs w:val="28"/>
          <w:shd w:val="clear" w:color="auto" w:fill="FFFFFF"/>
        </w:rPr>
        <w:t xml:space="preserve">уміння швидко </w:t>
      </w:r>
      <w:r>
        <w:rPr>
          <w:sz w:val="28"/>
          <w:szCs w:val="28"/>
          <w:shd w:val="clear" w:color="auto" w:fill="FFFFFF"/>
        </w:rPr>
        <w:t>й</w:t>
      </w:r>
      <w:r w:rsidRPr="00E659E1">
        <w:rPr>
          <w:sz w:val="28"/>
          <w:szCs w:val="28"/>
          <w:shd w:val="clear" w:color="auto" w:fill="FFFFFF"/>
        </w:rPr>
        <w:t xml:space="preserve"> ефективно шукати інформацію, критично та к</w:t>
      </w:r>
      <w:r>
        <w:rPr>
          <w:sz w:val="28"/>
          <w:szCs w:val="28"/>
          <w:shd w:val="clear" w:color="auto" w:fill="FFFFFF"/>
        </w:rPr>
        <w:t>омпетентно оцінювати інформацію;</w:t>
      </w:r>
      <w:r w:rsidRPr="00E659E1">
        <w:rPr>
          <w:sz w:val="28"/>
          <w:szCs w:val="28"/>
          <w:shd w:val="clear" w:color="auto" w:fill="FFFFFF"/>
        </w:rPr>
        <w:t xml:space="preserve"> </w:t>
      </w:r>
    </w:p>
    <w:p w:rsidR="00B012C9" w:rsidRPr="00E659E1" w:rsidRDefault="00B012C9" w:rsidP="00B012C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</w:t>
      </w:r>
      <w:r w:rsidRPr="00E659E1">
        <w:rPr>
          <w:sz w:val="28"/>
          <w:szCs w:val="28"/>
          <w:shd w:val="clear" w:color="auto" w:fill="FFFFFF"/>
        </w:rPr>
        <w:t xml:space="preserve">міння </w:t>
      </w:r>
      <w:r>
        <w:rPr>
          <w:sz w:val="28"/>
          <w:szCs w:val="28"/>
          <w:shd w:val="clear" w:color="auto" w:fill="FFFFFF"/>
        </w:rPr>
        <w:t>правильно</w:t>
      </w:r>
      <w:r w:rsidRPr="00E659E1">
        <w:rPr>
          <w:sz w:val="28"/>
          <w:szCs w:val="28"/>
          <w:shd w:val="clear" w:color="auto" w:fill="FFFFFF"/>
        </w:rPr>
        <w:t xml:space="preserve"> та творчо використовувати дані для вирішення проблем</w:t>
      </w:r>
      <w:r>
        <w:rPr>
          <w:sz w:val="28"/>
          <w:szCs w:val="28"/>
          <w:shd w:val="clear" w:color="auto" w:fill="FFFFFF"/>
        </w:rPr>
        <w:t>.</w:t>
      </w:r>
    </w:p>
    <w:p w:rsidR="0041729E" w:rsidRDefault="0041729E" w:rsidP="00B012C9">
      <w:pPr>
        <w:ind w:firstLine="709"/>
        <w:jc w:val="both"/>
        <w:rPr>
          <w:sz w:val="28"/>
          <w:szCs w:val="28"/>
        </w:rPr>
      </w:pPr>
    </w:p>
    <w:p w:rsidR="0041729E" w:rsidRDefault="0041729E" w:rsidP="00B012C9">
      <w:pPr>
        <w:ind w:firstLine="709"/>
        <w:jc w:val="both"/>
        <w:rPr>
          <w:sz w:val="28"/>
          <w:szCs w:val="28"/>
        </w:rPr>
      </w:pPr>
    </w:p>
    <w:p w:rsidR="0041729E" w:rsidRDefault="0041729E" w:rsidP="00B012C9">
      <w:pPr>
        <w:ind w:firstLine="709"/>
        <w:jc w:val="both"/>
        <w:rPr>
          <w:sz w:val="28"/>
          <w:szCs w:val="28"/>
        </w:rPr>
      </w:pPr>
    </w:p>
    <w:p w:rsidR="0041729E" w:rsidRDefault="0041729E" w:rsidP="00B012C9">
      <w:pPr>
        <w:ind w:firstLine="709"/>
        <w:jc w:val="both"/>
        <w:rPr>
          <w:sz w:val="28"/>
          <w:szCs w:val="28"/>
        </w:rPr>
      </w:pPr>
    </w:p>
    <w:p w:rsidR="00B012C9" w:rsidRPr="000649CE" w:rsidRDefault="00B012C9" w:rsidP="00B012C9">
      <w:pPr>
        <w:ind w:firstLine="709"/>
        <w:jc w:val="both"/>
        <w:rPr>
          <w:sz w:val="28"/>
          <w:szCs w:val="28"/>
        </w:rPr>
      </w:pPr>
      <w:r w:rsidRPr="000649CE">
        <w:rPr>
          <w:sz w:val="28"/>
          <w:szCs w:val="28"/>
        </w:rPr>
        <w:t>Оволодіння  навичками </w:t>
      </w:r>
      <w:r>
        <w:rPr>
          <w:sz w:val="28"/>
          <w:szCs w:val="28"/>
        </w:rPr>
        <w:t xml:space="preserve"> </w:t>
      </w:r>
      <w:proofErr w:type="spellStart"/>
      <w:r w:rsidRPr="000649CE">
        <w:rPr>
          <w:sz w:val="28"/>
          <w:szCs w:val="28"/>
        </w:rPr>
        <w:t>медіаграмотності</w:t>
      </w:r>
      <w:proofErr w:type="spellEnd"/>
      <w:r w:rsidRPr="000649CE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на уроках суспільних дисциплін </w:t>
      </w:r>
      <w:r w:rsidRPr="000649CE">
        <w:rPr>
          <w:sz w:val="28"/>
          <w:szCs w:val="28"/>
        </w:rPr>
        <w:t>вимагає від учнів сформованих умінь аналізувати засоби інформації, а саме: вивчати, яким чином у засобах інформації враховуються (або не враховуються) різноманітні системи цінностей і поглядів; як засоби інформації впливають на переконання та поведінку людей; розглядати різноманітні інтерпретації повідомлень; розуміти, як, чому і з якою метою</w:t>
      </w:r>
      <w:r>
        <w:rPr>
          <w:sz w:val="28"/>
          <w:szCs w:val="28"/>
        </w:rPr>
        <w:t xml:space="preserve"> створюються </w:t>
      </w:r>
      <w:proofErr w:type="spellStart"/>
      <w:r>
        <w:rPr>
          <w:sz w:val="28"/>
          <w:szCs w:val="28"/>
        </w:rPr>
        <w:t>медіаповідомлення</w:t>
      </w:r>
      <w:proofErr w:type="spellEnd"/>
      <w:r w:rsidRPr="000649CE">
        <w:rPr>
          <w:sz w:val="28"/>
          <w:szCs w:val="28"/>
        </w:rPr>
        <w:t>.</w:t>
      </w:r>
    </w:p>
    <w:p w:rsidR="00EC0A02" w:rsidRPr="00EC0A02" w:rsidRDefault="00EC0A02" w:rsidP="00EC0A02">
      <w:pPr>
        <w:ind w:firstLine="709"/>
        <w:jc w:val="both"/>
        <w:rPr>
          <w:sz w:val="28"/>
          <w:szCs w:val="28"/>
        </w:rPr>
      </w:pPr>
      <w:r w:rsidRPr="00EC0A02">
        <w:rPr>
          <w:sz w:val="28"/>
          <w:szCs w:val="28"/>
        </w:rPr>
        <w:t>Головне пам’ятати – ми не прагнемо вразити когось яскравим методом чи прийомом, не прагнемо розважити учнів. А виходимо лише з бажання зробити процес навчання більш ефективним – результативним.</w:t>
      </w:r>
    </w:p>
    <w:p w:rsidR="00C8244C" w:rsidRPr="00C8244C" w:rsidRDefault="00C8244C" w:rsidP="00C8244C">
      <w:pPr>
        <w:ind w:firstLine="900"/>
        <w:jc w:val="both"/>
        <w:rPr>
          <w:sz w:val="28"/>
          <w:szCs w:val="28"/>
        </w:rPr>
      </w:pPr>
    </w:p>
    <w:p w:rsidR="00A31387" w:rsidRDefault="00A31387" w:rsidP="009F7B73">
      <w:pPr>
        <w:ind w:firstLine="900"/>
        <w:jc w:val="both"/>
        <w:rPr>
          <w:sz w:val="28"/>
          <w:szCs w:val="28"/>
        </w:rPr>
      </w:pPr>
    </w:p>
    <w:p w:rsidR="009259B8" w:rsidRDefault="009259B8" w:rsidP="00BC3DA9">
      <w:pPr>
        <w:ind w:firstLine="720"/>
        <w:jc w:val="both"/>
        <w:rPr>
          <w:sz w:val="28"/>
          <w:szCs w:val="28"/>
        </w:rPr>
      </w:pPr>
    </w:p>
    <w:p w:rsidR="0041729E" w:rsidRDefault="001C1EEA" w:rsidP="001C1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r w:rsidR="0041729E">
        <w:rPr>
          <w:sz w:val="28"/>
          <w:szCs w:val="28"/>
          <w:lang w:val="ru-RU"/>
        </w:rPr>
        <w:t xml:space="preserve">з </w:t>
      </w:r>
      <w:r>
        <w:rPr>
          <w:sz w:val="28"/>
          <w:szCs w:val="28"/>
        </w:rPr>
        <w:t xml:space="preserve">історії </w:t>
      </w:r>
    </w:p>
    <w:p w:rsidR="0041729E" w:rsidRDefault="0041729E" w:rsidP="001C1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навчально-методичного відділу </w:t>
      </w:r>
    </w:p>
    <w:p w:rsidR="0041729E" w:rsidRDefault="0041729E" w:rsidP="001C1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координації освітньої діяльності </w:t>
      </w:r>
    </w:p>
    <w:p w:rsidR="009259B8" w:rsidRDefault="0041729E" w:rsidP="001C1EEA">
      <w:pPr>
        <w:jc w:val="both"/>
        <w:rPr>
          <w:sz w:val="28"/>
          <w:szCs w:val="28"/>
        </w:rPr>
      </w:pPr>
      <w:r>
        <w:rPr>
          <w:sz w:val="28"/>
          <w:szCs w:val="28"/>
        </w:rPr>
        <w:t>та професійного розвитку СОІППО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1EEA">
        <w:rPr>
          <w:sz w:val="28"/>
          <w:szCs w:val="28"/>
        </w:rPr>
        <w:t>О.В. Третьякова</w:t>
      </w:r>
    </w:p>
    <w:p w:rsidR="009259B8" w:rsidRDefault="009259B8" w:rsidP="00BC3DA9">
      <w:pPr>
        <w:ind w:firstLine="720"/>
        <w:jc w:val="both"/>
        <w:rPr>
          <w:sz w:val="28"/>
          <w:szCs w:val="28"/>
        </w:rPr>
      </w:pPr>
    </w:p>
    <w:p w:rsidR="009259B8" w:rsidRDefault="009259B8" w:rsidP="00BC3DA9">
      <w:pPr>
        <w:ind w:firstLine="720"/>
        <w:jc w:val="both"/>
        <w:rPr>
          <w:sz w:val="28"/>
          <w:szCs w:val="28"/>
        </w:rPr>
      </w:pPr>
    </w:p>
    <w:p w:rsidR="00AF1E45" w:rsidRPr="00930E78" w:rsidRDefault="00AF1E45">
      <w:pPr>
        <w:rPr>
          <w:lang w:val="ru-RU"/>
        </w:rPr>
      </w:pPr>
    </w:p>
    <w:sectPr w:rsidR="00AF1E45" w:rsidRPr="00930E78" w:rsidSect="008C4958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9C47E0"/>
    <w:lvl w:ilvl="0">
      <w:numFmt w:val="bullet"/>
      <w:lvlText w:val="*"/>
      <w:lvlJc w:val="left"/>
    </w:lvl>
  </w:abstractNum>
  <w:abstractNum w:abstractNumId="1">
    <w:nsid w:val="00451652"/>
    <w:multiLevelType w:val="multilevel"/>
    <w:tmpl w:val="0504E6A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EA002B"/>
    <w:multiLevelType w:val="hybridMultilevel"/>
    <w:tmpl w:val="8FC862A4"/>
    <w:lvl w:ilvl="0" w:tplc="BEB82C3E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D4525B2"/>
    <w:multiLevelType w:val="hybridMultilevel"/>
    <w:tmpl w:val="527A6780"/>
    <w:lvl w:ilvl="0" w:tplc="6A28099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8290D61"/>
    <w:multiLevelType w:val="hybridMultilevel"/>
    <w:tmpl w:val="BF849EAA"/>
    <w:lvl w:ilvl="0" w:tplc="793EA0C8">
      <w:start w:val="197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A753F83"/>
    <w:multiLevelType w:val="hybridMultilevel"/>
    <w:tmpl w:val="F5CEA49E"/>
    <w:lvl w:ilvl="0" w:tplc="346ECF7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99535C6"/>
    <w:multiLevelType w:val="hybridMultilevel"/>
    <w:tmpl w:val="C08664D2"/>
    <w:lvl w:ilvl="0" w:tplc="21F2A45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9B7B3D"/>
    <w:multiLevelType w:val="hybridMultilevel"/>
    <w:tmpl w:val="103AC4FE"/>
    <w:lvl w:ilvl="0" w:tplc="DE5C1932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8D"/>
    <w:rsid w:val="000147C0"/>
    <w:rsid w:val="00026D5F"/>
    <w:rsid w:val="00030325"/>
    <w:rsid w:val="00071896"/>
    <w:rsid w:val="00093721"/>
    <w:rsid w:val="000A4CB5"/>
    <w:rsid w:val="000E4DDE"/>
    <w:rsid w:val="000E6F32"/>
    <w:rsid w:val="00103630"/>
    <w:rsid w:val="0010374A"/>
    <w:rsid w:val="0010481D"/>
    <w:rsid w:val="0011222C"/>
    <w:rsid w:val="00143E47"/>
    <w:rsid w:val="001450E1"/>
    <w:rsid w:val="001716C6"/>
    <w:rsid w:val="00183552"/>
    <w:rsid w:val="00196B50"/>
    <w:rsid w:val="001B40E8"/>
    <w:rsid w:val="001C1EEA"/>
    <w:rsid w:val="001C64CA"/>
    <w:rsid w:val="00204308"/>
    <w:rsid w:val="00212670"/>
    <w:rsid w:val="00215580"/>
    <w:rsid w:val="002205CA"/>
    <w:rsid w:val="002325FC"/>
    <w:rsid w:val="00276E82"/>
    <w:rsid w:val="00284972"/>
    <w:rsid w:val="0029796B"/>
    <w:rsid w:val="002B30BB"/>
    <w:rsid w:val="002B67A1"/>
    <w:rsid w:val="002D798D"/>
    <w:rsid w:val="002F1B15"/>
    <w:rsid w:val="00302EF6"/>
    <w:rsid w:val="003470E9"/>
    <w:rsid w:val="003475FB"/>
    <w:rsid w:val="0036369A"/>
    <w:rsid w:val="00364C17"/>
    <w:rsid w:val="00374663"/>
    <w:rsid w:val="003A6B1D"/>
    <w:rsid w:val="003C2296"/>
    <w:rsid w:val="003C2987"/>
    <w:rsid w:val="003D5882"/>
    <w:rsid w:val="003E16E8"/>
    <w:rsid w:val="003E369E"/>
    <w:rsid w:val="0041729E"/>
    <w:rsid w:val="00417B42"/>
    <w:rsid w:val="004365C5"/>
    <w:rsid w:val="00443D6D"/>
    <w:rsid w:val="00464FE3"/>
    <w:rsid w:val="0046787D"/>
    <w:rsid w:val="00490DB6"/>
    <w:rsid w:val="004A1036"/>
    <w:rsid w:val="004D0500"/>
    <w:rsid w:val="004D377D"/>
    <w:rsid w:val="004E3C10"/>
    <w:rsid w:val="004F1460"/>
    <w:rsid w:val="00515941"/>
    <w:rsid w:val="005402E7"/>
    <w:rsid w:val="005546CF"/>
    <w:rsid w:val="00567811"/>
    <w:rsid w:val="00573200"/>
    <w:rsid w:val="00583453"/>
    <w:rsid w:val="00592FB6"/>
    <w:rsid w:val="005C7955"/>
    <w:rsid w:val="005D29C8"/>
    <w:rsid w:val="005F53CD"/>
    <w:rsid w:val="006324A0"/>
    <w:rsid w:val="00641D0F"/>
    <w:rsid w:val="00654908"/>
    <w:rsid w:val="00662257"/>
    <w:rsid w:val="006A34CA"/>
    <w:rsid w:val="006A6526"/>
    <w:rsid w:val="006A7795"/>
    <w:rsid w:val="006B4FAC"/>
    <w:rsid w:val="006B7401"/>
    <w:rsid w:val="006D3994"/>
    <w:rsid w:val="00714036"/>
    <w:rsid w:val="00714618"/>
    <w:rsid w:val="007568D9"/>
    <w:rsid w:val="00764BC4"/>
    <w:rsid w:val="007A6BEF"/>
    <w:rsid w:val="007B33CB"/>
    <w:rsid w:val="007C11D4"/>
    <w:rsid w:val="00805DA7"/>
    <w:rsid w:val="00813091"/>
    <w:rsid w:val="00860675"/>
    <w:rsid w:val="00875942"/>
    <w:rsid w:val="00892CF2"/>
    <w:rsid w:val="0089783F"/>
    <w:rsid w:val="008C4958"/>
    <w:rsid w:val="008D431A"/>
    <w:rsid w:val="008E33EC"/>
    <w:rsid w:val="008F6EA2"/>
    <w:rsid w:val="00911C44"/>
    <w:rsid w:val="009259B8"/>
    <w:rsid w:val="00926404"/>
    <w:rsid w:val="00930E78"/>
    <w:rsid w:val="00940DE9"/>
    <w:rsid w:val="009618D1"/>
    <w:rsid w:val="009650F7"/>
    <w:rsid w:val="00982713"/>
    <w:rsid w:val="00985F79"/>
    <w:rsid w:val="00993F8D"/>
    <w:rsid w:val="009B2382"/>
    <w:rsid w:val="009D486D"/>
    <w:rsid w:val="009F7B73"/>
    <w:rsid w:val="00A00965"/>
    <w:rsid w:val="00A00E16"/>
    <w:rsid w:val="00A15B60"/>
    <w:rsid w:val="00A31387"/>
    <w:rsid w:val="00A313B6"/>
    <w:rsid w:val="00A36554"/>
    <w:rsid w:val="00A3732F"/>
    <w:rsid w:val="00A45350"/>
    <w:rsid w:val="00A54681"/>
    <w:rsid w:val="00A62AE8"/>
    <w:rsid w:val="00A74B1B"/>
    <w:rsid w:val="00A7747F"/>
    <w:rsid w:val="00A85434"/>
    <w:rsid w:val="00AC3F8F"/>
    <w:rsid w:val="00AC775F"/>
    <w:rsid w:val="00AD4924"/>
    <w:rsid w:val="00AE2D38"/>
    <w:rsid w:val="00AF1E45"/>
    <w:rsid w:val="00B001C5"/>
    <w:rsid w:val="00B012C9"/>
    <w:rsid w:val="00B05241"/>
    <w:rsid w:val="00B075CB"/>
    <w:rsid w:val="00B73332"/>
    <w:rsid w:val="00BA050F"/>
    <w:rsid w:val="00BA058E"/>
    <w:rsid w:val="00BB0BF8"/>
    <w:rsid w:val="00BB3E46"/>
    <w:rsid w:val="00BC3DA9"/>
    <w:rsid w:val="00BE4951"/>
    <w:rsid w:val="00BE7F91"/>
    <w:rsid w:val="00C04A91"/>
    <w:rsid w:val="00C16993"/>
    <w:rsid w:val="00C2152C"/>
    <w:rsid w:val="00C578DD"/>
    <w:rsid w:val="00C8244C"/>
    <w:rsid w:val="00C93388"/>
    <w:rsid w:val="00C950DD"/>
    <w:rsid w:val="00CA5035"/>
    <w:rsid w:val="00CB0283"/>
    <w:rsid w:val="00CB7F5F"/>
    <w:rsid w:val="00D047E8"/>
    <w:rsid w:val="00D17118"/>
    <w:rsid w:val="00D54A8B"/>
    <w:rsid w:val="00D63D21"/>
    <w:rsid w:val="00D67C25"/>
    <w:rsid w:val="00D70334"/>
    <w:rsid w:val="00D938D1"/>
    <w:rsid w:val="00DC6AE0"/>
    <w:rsid w:val="00DD4501"/>
    <w:rsid w:val="00E01EF8"/>
    <w:rsid w:val="00E04C73"/>
    <w:rsid w:val="00E3241F"/>
    <w:rsid w:val="00E362B3"/>
    <w:rsid w:val="00E62F7F"/>
    <w:rsid w:val="00E63877"/>
    <w:rsid w:val="00E816CA"/>
    <w:rsid w:val="00EA5503"/>
    <w:rsid w:val="00EC0A02"/>
    <w:rsid w:val="00EC2EDC"/>
    <w:rsid w:val="00EC2F05"/>
    <w:rsid w:val="00EC7075"/>
    <w:rsid w:val="00EF42F0"/>
    <w:rsid w:val="00F04EC3"/>
    <w:rsid w:val="00F246E9"/>
    <w:rsid w:val="00F44327"/>
    <w:rsid w:val="00F611FD"/>
    <w:rsid w:val="00F70525"/>
    <w:rsid w:val="00F84B7C"/>
    <w:rsid w:val="00F84D97"/>
    <w:rsid w:val="00F922FB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9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41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8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8244C"/>
    <w:pPr>
      <w:spacing w:before="100" w:beforeAutospacing="1" w:after="100" w:afterAutospacing="1"/>
    </w:pPr>
    <w:rPr>
      <w:lang w:eastAsia="uk-UA"/>
    </w:rPr>
  </w:style>
  <w:style w:type="character" w:styleId="a8">
    <w:name w:val="Hyperlink"/>
    <w:basedOn w:val="a0"/>
    <w:uiPriority w:val="99"/>
    <w:unhideWhenUsed/>
    <w:rsid w:val="00C8244C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EC0A02"/>
    <w:rPr>
      <w:b/>
      <w:bCs/>
    </w:rPr>
  </w:style>
  <w:style w:type="paragraph" w:customStyle="1" w:styleId="1">
    <w:name w:val="Абзац списка1"/>
    <w:basedOn w:val="a"/>
    <w:rsid w:val="004D0500"/>
    <w:pPr>
      <w:spacing w:line="360" w:lineRule="auto"/>
      <w:ind w:left="720" w:firstLine="713"/>
      <w:contextualSpacing/>
      <w:jc w:val="both"/>
    </w:pPr>
    <w:rPr>
      <w:sz w:val="28"/>
      <w:szCs w:val="22"/>
      <w:lang w:val="ru-RU" w:eastAsia="en-US"/>
    </w:rPr>
  </w:style>
  <w:style w:type="paragraph" w:styleId="aa">
    <w:name w:val="No Spacing"/>
    <w:uiPriority w:val="1"/>
    <w:qFormat/>
    <w:rsid w:val="006B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40D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940D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9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41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8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8244C"/>
    <w:pPr>
      <w:spacing w:before="100" w:beforeAutospacing="1" w:after="100" w:afterAutospacing="1"/>
    </w:pPr>
    <w:rPr>
      <w:lang w:eastAsia="uk-UA"/>
    </w:rPr>
  </w:style>
  <w:style w:type="character" w:styleId="a8">
    <w:name w:val="Hyperlink"/>
    <w:basedOn w:val="a0"/>
    <w:uiPriority w:val="99"/>
    <w:unhideWhenUsed/>
    <w:rsid w:val="00C8244C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EC0A02"/>
    <w:rPr>
      <w:b/>
      <w:bCs/>
    </w:rPr>
  </w:style>
  <w:style w:type="paragraph" w:customStyle="1" w:styleId="1">
    <w:name w:val="Абзац списка1"/>
    <w:basedOn w:val="a"/>
    <w:rsid w:val="004D0500"/>
    <w:pPr>
      <w:spacing w:line="360" w:lineRule="auto"/>
      <w:ind w:left="720" w:firstLine="713"/>
      <w:contextualSpacing/>
      <w:jc w:val="both"/>
    </w:pPr>
    <w:rPr>
      <w:sz w:val="28"/>
      <w:szCs w:val="22"/>
      <w:lang w:val="ru-RU" w:eastAsia="en-US"/>
    </w:rPr>
  </w:style>
  <w:style w:type="paragraph" w:styleId="aa">
    <w:name w:val="No Spacing"/>
    <w:uiPriority w:val="1"/>
    <w:qFormat/>
    <w:rsid w:val="006B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40D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940D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://www.aup.com.ua/upd/m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ahoot.com/welcomeback/" TargetMode="External"/><Relationship Id="rId12" Type="http://schemas.openxmlformats.org/officeDocument/2006/relationships/hyperlink" Target="http://www.etnolog.org.ua/pdf/stories/pidruchnyky/2016/voloshenuk-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dle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aliteracy.org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anva.com/uk_ua/stvoryty/infografika/" TargetMode="External"/><Relationship Id="rId10" Type="http://schemas.openxmlformats.org/officeDocument/2006/relationships/hyperlink" Target="https://www.jigsawplane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ross.highcat.org" TargetMode="External"/><Relationship Id="rId14" Type="http://schemas.openxmlformats.org/officeDocument/2006/relationships/hyperlink" Target="https://prometheus.org.ua/civil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2133-3624-4101-A532-805ED8EE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Perlik</cp:lastModifiedBy>
  <cp:revision>202</cp:revision>
  <dcterms:created xsi:type="dcterms:W3CDTF">2019-09-04T05:58:00Z</dcterms:created>
  <dcterms:modified xsi:type="dcterms:W3CDTF">2019-12-03T06:21:00Z</dcterms:modified>
</cp:coreProperties>
</file>