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42" w:rsidRDefault="00B75542" w:rsidP="00BD271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93F77">
        <w:rPr>
          <w:rFonts w:ascii="Bookman Old Style" w:hAnsi="Bookman Old Style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 wp14:anchorId="1B39D1C7" wp14:editId="14317399">
            <wp:simplePos x="0" y="0"/>
            <wp:positionH relativeFrom="column">
              <wp:posOffset>-133985</wp:posOffset>
            </wp:positionH>
            <wp:positionV relativeFrom="paragraph">
              <wp:posOffset>-247015</wp:posOffset>
            </wp:positionV>
            <wp:extent cx="1598930" cy="1707515"/>
            <wp:effectExtent l="0" t="0" r="1270" b="6985"/>
            <wp:wrapSquare wrapText="bothSides"/>
            <wp:docPr id="2" name="Рисунок 2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F77">
        <w:rPr>
          <w:rFonts w:ascii="Bookman Old Style" w:hAnsi="Bookman Old Style"/>
          <w:b/>
          <w:sz w:val="32"/>
          <w:szCs w:val="32"/>
        </w:rPr>
        <w:t xml:space="preserve">Особливості </w:t>
      </w:r>
      <w:r>
        <w:rPr>
          <w:rFonts w:ascii="Bookman Old Style" w:hAnsi="Bookman Old Style"/>
          <w:b/>
          <w:sz w:val="32"/>
          <w:szCs w:val="32"/>
        </w:rPr>
        <w:t xml:space="preserve">використання проектних технологій </w:t>
      </w:r>
      <w:r w:rsidRPr="00B93F77">
        <w:rPr>
          <w:rFonts w:ascii="Bookman Old Style" w:hAnsi="Bookman Old Style"/>
          <w:b/>
          <w:sz w:val="32"/>
          <w:szCs w:val="32"/>
        </w:rPr>
        <w:t>на уроках трудового навчання</w:t>
      </w:r>
    </w:p>
    <w:p w:rsidR="00B75542" w:rsidRPr="00B75542" w:rsidRDefault="00B75542" w:rsidP="00B7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B75542" w:rsidRPr="002152B9" w:rsidRDefault="00B75542" w:rsidP="00B75542">
      <w:pPr>
        <w:jc w:val="center"/>
        <w:rPr>
          <w:rFonts w:ascii="Bookman Old Style" w:hAnsi="Bookman Old Style"/>
          <w:noProof/>
          <w:sz w:val="24"/>
          <w:szCs w:val="24"/>
          <w:lang w:eastAsia="uk-UA"/>
        </w:rPr>
      </w:pPr>
      <w:r w:rsidRPr="002152B9">
        <w:rPr>
          <w:rFonts w:ascii="Bookman Old Style" w:hAnsi="Bookman Old Style"/>
          <w:noProof/>
          <w:sz w:val="24"/>
          <w:szCs w:val="24"/>
          <w:lang w:eastAsia="uk-UA"/>
        </w:rPr>
        <w:t>(методичні рекомендації)</w:t>
      </w:r>
    </w:p>
    <w:p w:rsidR="00664F22" w:rsidRDefault="00664F22" w:rsidP="00B75542">
      <w:pPr>
        <w:jc w:val="center"/>
        <w:rPr>
          <w:rFonts w:ascii="Bookman Old Style" w:hAnsi="Bookman Old Style"/>
          <w:noProof/>
          <w:sz w:val="24"/>
          <w:szCs w:val="24"/>
          <w:lang w:eastAsia="uk-UA"/>
        </w:rPr>
      </w:pPr>
    </w:p>
    <w:p w:rsidR="009E292C" w:rsidRDefault="009E292C" w:rsidP="00664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2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Важливим завданням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уроках трудового навчання, що побудовані на засадах організації проектно-технологічної діяльності школярів, є визначення й обґрунтування змісту навчального матеріалу, який пропонується учням. Проектно-технологічна діяльність здійснюється в чотири етапи, на кожному з яких зважуються визначені завдання і виконуються ті чи інші дії й операції.</w:t>
      </w:r>
    </w:p>
    <w:p w:rsidR="009E292C" w:rsidRPr="009E292C" w:rsidRDefault="00147F05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794AB401" wp14:editId="41E8835F">
            <wp:simplePos x="0" y="0"/>
            <wp:positionH relativeFrom="column">
              <wp:posOffset>701040</wp:posOffset>
            </wp:positionH>
            <wp:positionV relativeFrom="paragraph">
              <wp:posOffset>100965</wp:posOffset>
            </wp:positionV>
            <wp:extent cx="4549775" cy="5386070"/>
            <wp:effectExtent l="0" t="0" r="3175" b="5080"/>
            <wp:wrapSquare wrapText="bothSides"/>
            <wp:docPr id="1" name="Рисунок 1" descr="C:\Users\Ira\Desktop\16.10.19 Краснопілля\image010_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16.10.19 Краснопілля\image010_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Default="00664F22" w:rsidP="003F1A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</w:p>
    <w:p w:rsidR="00664F22" w:rsidRPr="007310E4" w:rsidRDefault="00147F05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Рис</w:t>
      </w:r>
      <w:r w:rsid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1</w:t>
      </w:r>
      <w:r w:rsidRP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P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Етапи проектування </w:t>
      </w:r>
      <w:r w:rsid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r w:rsidRP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 </w:t>
      </w:r>
      <w:r w:rsidR="00A67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Коберником</w:t>
      </w:r>
      <w:r w:rsidRP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О.М.</w:t>
      </w:r>
      <w:r w:rsid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[1]</w:t>
      </w:r>
      <w:r w:rsidR="00731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3F1AEF" w:rsidRPr="007310E4" w:rsidRDefault="003F1AEF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8"/>
          <w:lang w:eastAsia="uk-UA"/>
        </w:rPr>
      </w:pPr>
    </w:p>
    <w:p w:rsidR="00B75542" w:rsidRPr="00567B6C" w:rsidRDefault="00567B6C" w:rsidP="00567B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</w:pPr>
      <w:r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Основні завдання проектної технології навчання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 </w:t>
      </w:r>
      <w:r w:rsidR="00CD2B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br/>
      </w:r>
      <w:r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r w:rsidR="00CD2B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 </w:t>
      </w:r>
      <w:r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М.Л. </w:t>
      </w:r>
      <w:proofErr w:type="spellStart"/>
      <w:r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Пелагейченко</w:t>
      </w:r>
      <w:proofErr w:type="spellEnd"/>
      <w:r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[</w:t>
      </w:r>
      <w:r w:rsidR="00944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]</w:t>
      </w:r>
      <w:r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293DB2" w:rsidRPr="00567B6C" w:rsidRDefault="00147F05" w:rsidP="005E4F48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</w:t>
      </w:r>
      <w:r w:rsidR="00293DB2"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 лише передати учням обсяг тих чи інших знань, а на</w:t>
      </w:r>
      <w:r w:rsidR="00293DB2" w:rsidRPr="00567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softHyphen/>
        <w:t>вчити здобувати їх самостійно, вміти застосовувати їх для розв’язання нових пі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знавальних і практичних завдань;</w:t>
      </w:r>
    </w:p>
    <w:p w:rsidR="00293DB2" w:rsidRPr="00293DB2" w:rsidRDefault="00147F05" w:rsidP="005E4F4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с</w:t>
      </w:r>
      <w:r w:rsidR="00293DB2" w:rsidRPr="002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прияти учневі у здобутті комунікативних навичок, тобто здат</w:t>
      </w:r>
      <w:r w:rsidR="00293DB2" w:rsidRPr="002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softHyphen/>
        <w:t>ності працювати в різноманітних групах, виконуючи різнома</w:t>
      </w:r>
      <w:r w:rsidR="00293DB2" w:rsidRPr="002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softHyphen/>
        <w:t>нітні соціальні ролі (лідера, 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конавця, посередника тощо);</w:t>
      </w:r>
    </w:p>
    <w:p w:rsidR="00293DB2" w:rsidRPr="00293DB2" w:rsidRDefault="00147F05" w:rsidP="005E4F4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</w:t>
      </w:r>
      <w:r w:rsidR="00293DB2" w:rsidRPr="002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озширити коло спілкування дітей, ознайомлювати з іншими культурами, різним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 точками зору на одну проблему;</w:t>
      </w:r>
    </w:p>
    <w:p w:rsidR="00293DB2" w:rsidRDefault="00147F05" w:rsidP="005E4F4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293DB2" w:rsidRPr="002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рищепити учням уміння користуватися дослідницькими прийомами: збирати необхідну інформацію, вміти її аналізу</w:t>
      </w:r>
      <w:r w:rsidR="00293DB2" w:rsidRPr="0029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softHyphen/>
        <w:t>вати з різних точок зору, висувати різні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іпотези, вміти 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softHyphen/>
        <w:t>бити висновки.</w:t>
      </w:r>
    </w:p>
    <w:p w:rsidR="00567B6C" w:rsidRDefault="00567B6C" w:rsidP="00760D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Вимоги до проектів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(за </w:t>
      </w:r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А. </w:t>
      </w:r>
      <w:proofErr w:type="spellStart"/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Насипового</w:t>
      </w:r>
      <w:proofErr w:type="spellEnd"/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О. </w:t>
      </w:r>
      <w:proofErr w:type="spellStart"/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Позднякового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[3]</w:t>
      </w:r>
      <w:r w:rsidR="0015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567B6C" w:rsidRPr="00760D24" w:rsidRDefault="00567B6C" w:rsidP="009E292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Організаційно-педагогічні:</w:t>
      </w:r>
    </w:p>
    <w:p w:rsidR="00293DB2" w:rsidRPr="00760D24" w:rsidRDefault="00293DB2" w:rsidP="00150F8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логічне продовження процесу оволодіння навчальним мате</w:t>
      </w: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ріалом;</w:t>
      </w:r>
    </w:p>
    <w:p w:rsidR="00760D24" w:rsidRPr="00760D24" w:rsidRDefault="00293DB2" w:rsidP="00150F8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комплексне відбиття вивчених питань і практичних робіт протягом навчального року; </w:t>
      </w:r>
    </w:p>
    <w:p w:rsidR="00293DB2" w:rsidRPr="00760D24" w:rsidRDefault="00293DB2" w:rsidP="00150F8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профорієнтаційна спрямованість.</w:t>
      </w:r>
    </w:p>
    <w:p w:rsidR="00760D24" w:rsidRPr="00760D24" w:rsidRDefault="00760D24" w:rsidP="009E292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Психолого-фізі</w:t>
      </w:r>
      <w:r w:rsidRPr="0076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ологічні:</w:t>
      </w:r>
    </w:p>
    <w:p w:rsidR="00293DB2" w:rsidRPr="00760D24" w:rsidRDefault="00293DB2" w:rsidP="00150F8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 рівню підготовки учнів, їхнім індивідуальним, віковим і фізіологічним можливостям;</w:t>
      </w:r>
    </w:p>
    <w:p w:rsidR="00293DB2" w:rsidRPr="00760D24" w:rsidRDefault="00293DB2" w:rsidP="00150F85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санітарно-гігієнічних і безпечних умов праці.</w:t>
      </w:r>
    </w:p>
    <w:p w:rsidR="00760D24" w:rsidRPr="00760D24" w:rsidRDefault="00760D24" w:rsidP="00150F85">
      <w:pPr>
        <w:tabs>
          <w:tab w:val="left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Технолого-економічні:</w:t>
      </w:r>
    </w:p>
    <w:p w:rsidR="00293DB2" w:rsidRPr="00760D24" w:rsidRDefault="00293DB2" w:rsidP="00150F8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 матеріально-технічним можливостям навчаль</w:t>
      </w: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них майстернях;</w:t>
      </w:r>
    </w:p>
    <w:p w:rsidR="00293DB2" w:rsidRPr="00760D24" w:rsidRDefault="00293DB2" w:rsidP="00150F85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 регіональних, національних особливостей і місцевих умов;</w:t>
      </w:r>
    </w:p>
    <w:p w:rsidR="00411D78" w:rsidRPr="00760D24" w:rsidRDefault="00293DB2" w:rsidP="00150F85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раціональних технологій, економічність, </w:t>
      </w:r>
      <w:r w:rsidR="00147F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</w:t>
      </w:r>
      <w:r w:rsidRPr="00760D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логічність, відповідність вимогам дизайну.</w:t>
      </w:r>
    </w:p>
    <w:p w:rsidR="00760D24" w:rsidRDefault="00760D24" w:rsidP="00760D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0D24">
        <w:rPr>
          <w:rFonts w:ascii="Times New Roman" w:hAnsi="Times New Roman" w:cs="Times New Roman"/>
          <w:sz w:val="28"/>
          <w:szCs w:val="28"/>
          <w:u w:val="single"/>
        </w:rPr>
        <w:t>Методика вибору творчого проекту на уроках трудового навчання.</w:t>
      </w:r>
    </w:p>
    <w:p w:rsidR="00293DB2" w:rsidRPr="00760D24" w:rsidRDefault="00B83565" w:rsidP="00760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42">
        <w:rPr>
          <w:rFonts w:ascii="Times New Roman" w:hAnsi="Times New Roman" w:cs="Times New Roman"/>
          <w:sz w:val="28"/>
          <w:szCs w:val="28"/>
        </w:rPr>
        <w:t xml:space="preserve">Успіх проектної діяльності залежить від теми проекту </w:t>
      </w:r>
      <w:r w:rsidR="00150F85">
        <w:rPr>
          <w:rFonts w:ascii="Times New Roman" w:hAnsi="Times New Roman" w:cs="Times New Roman"/>
          <w:sz w:val="28"/>
          <w:szCs w:val="28"/>
        </w:rPr>
        <w:t>–</w:t>
      </w:r>
      <w:r w:rsidRPr="00B75542">
        <w:rPr>
          <w:rFonts w:ascii="Times New Roman" w:hAnsi="Times New Roman" w:cs="Times New Roman"/>
          <w:sz w:val="28"/>
          <w:szCs w:val="28"/>
        </w:rPr>
        <w:t xml:space="preserve"> на</w:t>
      </w:r>
      <w:r w:rsidRPr="00B75542">
        <w:rPr>
          <w:rFonts w:ascii="Times New Roman" w:hAnsi="Times New Roman" w:cs="Times New Roman"/>
          <w:sz w:val="28"/>
          <w:szCs w:val="28"/>
        </w:rPr>
        <w:softHyphen/>
        <w:t>скільки вона цікава учням, наскільки проблеми, які вона вирі</w:t>
      </w:r>
      <w:r w:rsidRPr="00B75542">
        <w:rPr>
          <w:rFonts w:ascii="Times New Roman" w:hAnsi="Times New Roman" w:cs="Times New Roman"/>
          <w:sz w:val="28"/>
          <w:szCs w:val="28"/>
        </w:rPr>
        <w:softHyphen/>
        <w:t>шує, зачіпають життя школяра, чи бачать вони сенс у його роз</w:t>
      </w:r>
      <w:r w:rsidRPr="00B75542">
        <w:rPr>
          <w:rFonts w:ascii="Times New Roman" w:hAnsi="Times New Roman" w:cs="Times New Roman"/>
          <w:sz w:val="28"/>
          <w:szCs w:val="28"/>
        </w:rPr>
        <w:softHyphen/>
        <w:t xml:space="preserve">робці. Тому важливо, щоб школярі брали активну участь у виборі теми проекту. Мета вчителя на цьому етапі </w:t>
      </w:r>
      <w:r w:rsidR="00150F85" w:rsidRPr="00150F85">
        <w:rPr>
          <w:rFonts w:ascii="Times New Roman" w:hAnsi="Times New Roman" w:cs="Times New Roman"/>
          <w:sz w:val="28"/>
          <w:szCs w:val="28"/>
        </w:rPr>
        <w:t>–</w:t>
      </w:r>
      <w:r w:rsidRPr="00B75542">
        <w:rPr>
          <w:rFonts w:ascii="Times New Roman" w:hAnsi="Times New Roman" w:cs="Times New Roman"/>
          <w:sz w:val="28"/>
          <w:szCs w:val="28"/>
        </w:rPr>
        <w:t xml:space="preserve"> активізувати пі</w:t>
      </w:r>
      <w:r w:rsidRPr="00B75542">
        <w:rPr>
          <w:rFonts w:ascii="Times New Roman" w:hAnsi="Times New Roman" w:cs="Times New Roman"/>
          <w:sz w:val="28"/>
          <w:szCs w:val="28"/>
        </w:rPr>
        <w:softHyphen/>
        <w:t>знавальну активність учнів, показати цікаві аспекти досліджень навколишнього світу.</w:t>
      </w:r>
      <w:r w:rsidR="00150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CD" w:rsidRDefault="00851CF8" w:rsidP="00851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Основні критерії вибору проектів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Н. Боринець</w:t>
      </w:r>
      <w:r w:rsidR="00150F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147F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47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[2]</w:t>
      </w:r>
      <w:r w:rsidR="0015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9B3CCF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інтереси учнів;</w:t>
      </w:r>
    </w:p>
    <w:p w:rsidR="00851CF8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практичне застосування виконаного проекту; </w:t>
      </w:r>
    </w:p>
    <w:p w:rsidR="00851CF8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вікові та індивідуальні особливості учнів; </w:t>
      </w:r>
    </w:p>
    <w:p w:rsidR="00851CF8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відповідність вирішуваним завданням програми; </w:t>
      </w:r>
    </w:p>
    <w:p w:rsidR="00851CF8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знань та вмінь учнів; </w:t>
      </w:r>
    </w:p>
    <w:p w:rsidR="009B3CCF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робіт (термін виконання);</w:t>
      </w:r>
    </w:p>
    <w:p w:rsidR="00851CF8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матеріальна база шкільних навчальних майстерень; </w:t>
      </w:r>
    </w:p>
    <w:p w:rsidR="00851CF8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матеріальні затрати (вартість матеріалів, інструментів); </w:t>
      </w:r>
    </w:p>
    <w:p w:rsidR="00851CF8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творчий характер; оригінальність; </w:t>
      </w:r>
    </w:p>
    <w:p w:rsidR="00B83565" w:rsidRPr="00851CF8" w:rsidRDefault="009B3CCF" w:rsidP="00B8014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підготовленість учителя.</w:t>
      </w:r>
    </w:p>
    <w:p w:rsidR="002152B9" w:rsidRDefault="002152B9" w:rsidP="00B801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2152B9" w:rsidRDefault="002152B9" w:rsidP="00B801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</w:p>
    <w:p w:rsidR="009B3CCF" w:rsidRPr="00BD2712" w:rsidRDefault="00BD2712" w:rsidP="00B801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BD27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lastRenderedPageBreak/>
        <w:t xml:space="preserve">Рекомендації учителям щодо проектної діяльності </w:t>
      </w:r>
      <w:r w:rsidRPr="00BD27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br/>
        <w:t>на уроках трудового навчання:</w:t>
      </w:r>
    </w:p>
    <w:p w:rsidR="00BD2712" w:rsidRDefault="00BD2712" w:rsidP="007310E4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Учитель і учні разом обирають об’єкт проектування з урахуванням учнівських здібностей та інтересів, а також можливостей матеріально-технічного забезпечення шкільної майстерні.</w:t>
      </w:r>
    </w:p>
    <w:p w:rsidR="00BD2712" w:rsidRDefault="009E292C" w:rsidP="007310E4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Досліджувати</w:t>
      </w:r>
      <w:r w:rsidR="00BD27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проектування) і обґрунтовувати</w:t>
      </w:r>
      <w:r w:rsidR="00BD27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 або конструкцію виробу.</w:t>
      </w:r>
    </w:p>
    <w:p w:rsidR="00BD2712" w:rsidRDefault="009E292C" w:rsidP="007310E4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Досліджувати і добирати матеріали, визначати</w:t>
      </w:r>
      <w:r w:rsidR="00BD27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необхідні технологічні процеси, за допомогою яких буде виготовлено виріб.</w:t>
      </w:r>
    </w:p>
    <w:p w:rsidR="00BD2712" w:rsidRDefault="009E292C" w:rsidP="007310E4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Розробляти</w:t>
      </w:r>
      <w:r w:rsidR="00BD27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необхідні для виготовлення виробу проектно-технологічні документи – малюнок, ескіз, технічний рисунок, кресленик, схема тощо.</w:t>
      </w:r>
    </w:p>
    <w:p w:rsidR="00BD2712" w:rsidRDefault="009E292C" w:rsidP="007310E4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</w:t>
      </w:r>
      <w:r w:rsidR="00BD27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заплановані роботи.</w:t>
      </w:r>
    </w:p>
    <w:p w:rsidR="00394DF0" w:rsidRDefault="00664F22" w:rsidP="007310E4">
      <w:pPr>
        <w:tabs>
          <w:tab w:val="left" w:pos="284"/>
          <w:tab w:val="left" w:pos="42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697C6850" wp14:editId="64BAB1B5">
            <wp:simplePos x="0" y="0"/>
            <wp:positionH relativeFrom="column">
              <wp:posOffset>419100</wp:posOffset>
            </wp:positionH>
            <wp:positionV relativeFrom="paragraph">
              <wp:posOffset>205740</wp:posOffset>
            </wp:positionV>
            <wp:extent cx="4800600" cy="4076700"/>
            <wp:effectExtent l="0" t="0" r="0" b="0"/>
            <wp:wrapSquare wrapText="bothSides"/>
            <wp:docPr id="3" name="Рисунок 3" descr="C:\Users\Ira\Desktop\16.10.19 Краснопілля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Desktop\16.10.19 Краснопілля\image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92C" w:rsidRDefault="009E292C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9E292C" w:rsidRDefault="009E292C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664F2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7310E4" w:rsidRDefault="007310E4" w:rsidP="003F1AE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Pr="007310E4" w:rsidRDefault="003F1AEF" w:rsidP="003F1AE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Рис.</w:t>
      </w:r>
      <w:r w:rsidR="007310E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7310E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Дорожня карта учителя з проектної діяльності на уроках</w:t>
      </w:r>
      <w:r w:rsidR="007310E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310E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трудового  навчання</w:t>
      </w:r>
      <w:r w:rsidR="00944A7D" w:rsidRPr="00944A7D">
        <w:t xml:space="preserve"> </w:t>
      </w:r>
      <w:r w:rsidR="00944A7D" w:rsidRPr="00944A7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[1].</w:t>
      </w:r>
    </w:p>
    <w:p w:rsidR="003F1AEF" w:rsidRPr="003F1AEF" w:rsidRDefault="003F1AEF" w:rsidP="003F1AEF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12"/>
          <w:szCs w:val="28"/>
          <w:lang w:eastAsia="uk-UA"/>
        </w:rPr>
      </w:pPr>
    </w:p>
    <w:p w:rsidR="007310E4" w:rsidRDefault="007310E4" w:rsidP="00664F2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C46079" w:rsidP="00664F2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Отже, п</w:t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роектно-технологічні знання </w:t>
      </w:r>
      <w:r w:rsidR="00944A7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здобувачів освіти</w:t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44A7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мають</w:t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носити системний, інтегрований і цілісний характер. Вони здобуваються в процесі вивчення різних навчальних предметів, а також у ході безпосередньої </w:t>
      </w:r>
      <w:r w:rsidR="0033556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участі</w:t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556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проектно-</w:t>
      </w:r>
      <w:r w:rsidR="00664F22" w:rsidRPr="00013CFF">
        <w:rPr>
          <w:rFonts w:ascii="Times New Roman" w:eastAsia="Courier New" w:hAnsi="Times New Roman" w:cs="Times New Roman"/>
          <w:sz w:val="28"/>
          <w:szCs w:val="28"/>
          <w:lang w:eastAsia="uk-UA"/>
        </w:rPr>
        <w:t>технологічн</w:t>
      </w:r>
      <w:r w:rsidR="00013CFF" w:rsidRPr="00013CFF">
        <w:rPr>
          <w:rFonts w:ascii="Times New Roman" w:eastAsia="Courier New" w:hAnsi="Times New Roman" w:cs="Times New Roman"/>
          <w:sz w:val="28"/>
          <w:szCs w:val="28"/>
          <w:lang w:eastAsia="uk-UA"/>
        </w:rPr>
        <w:t>ій</w:t>
      </w:r>
      <w:r w:rsidR="00664F22" w:rsidRPr="00013CFF">
        <w:rPr>
          <w:rFonts w:ascii="Times New Roman" w:eastAsia="Courier New" w:hAnsi="Times New Roman" w:cs="Times New Roman"/>
          <w:sz w:val="28"/>
          <w:szCs w:val="28"/>
          <w:lang w:eastAsia="uk-UA"/>
        </w:rPr>
        <w:t xml:space="preserve"> </w:t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діяльності на уроках трудового навчання учн</w:t>
      </w:r>
      <w:r w:rsidR="0033556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ів</w:t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3CFF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br/>
      </w:r>
      <w:r w:rsidR="00664F2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5-9 класів.</w:t>
      </w:r>
      <w:r w:rsidR="0033556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E4F48" w:rsidRPr="005E4F48" w:rsidRDefault="005E4F48" w:rsidP="00664F2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14"/>
          <w:szCs w:val="28"/>
          <w:lang w:eastAsia="uk-UA"/>
        </w:rPr>
      </w:pPr>
    </w:p>
    <w:p w:rsidR="007310E4" w:rsidRDefault="007310E4" w:rsidP="005E4F48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7310E4" w:rsidRDefault="007310E4" w:rsidP="005E4F48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CD2B77" w:rsidRDefault="00CD2B77" w:rsidP="005E4F48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64F22" w:rsidRDefault="0097407F" w:rsidP="005E4F48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lastRenderedPageBreak/>
        <w:t>Електронні ресурси</w:t>
      </w:r>
    </w:p>
    <w:p w:rsidR="005E4F48" w:rsidRPr="005E4F48" w:rsidRDefault="005E4F48" w:rsidP="005E4F48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28"/>
          <w:lang w:eastAsia="uk-UA"/>
        </w:rPr>
      </w:pPr>
    </w:p>
    <w:p w:rsidR="0021315A" w:rsidRPr="0021315A" w:rsidRDefault="0021315A" w:rsidP="002131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Коберник О. М. Теорія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і методика трудового навчання</w:t>
      </w:r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/ О. М. Коберник </w:t>
      </w:r>
      <w:r w:rsidRPr="0023754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//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Уман</w:t>
      </w:r>
      <w:proofErr w:type="spellEnd"/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держ</w:t>
      </w:r>
      <w:proofErr w:type="spellEnd"/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. пед. ун-т ім. </w:t>
      </w:r>
      <w:proofErr w:type="spellStart"/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П.Тичини</w:t>
      </w:r>
      <w:proofErr w:type="spellEnd"/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К. : Наук. світ, 2002.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133 c.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E4F48" w:rsidRPr="005E4F48" w:rsidRDefault="0097407F" w:rsidP="005E4F4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Пелагейченко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М.Л. Професійний довідник учителя трудового навчання [Електронний ресурс]</w:t>
      </w:r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̸</w:t>
      </w:r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М.Л. </w:t>
      </w:r>
      <w:proofErr w:type="spellStart"/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Пелагейченко</w:t>
      </w:r>
      <w:proofErr w:type="spellEnd"/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̸ ̸  Основа.</w:t>
      </w:r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uk-UA"/>
        </w:rPr>
        <w:t>UA</w:t>
      </w:r>
      <w:r w:rsidR="005E4F48" w:rsidRPr="0021315A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[</w:t>
      </w:r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сайт</w:t>
      </w:r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uk-UA"/>
        </w:rPr>
        <w:t xml:space="preserve">]. </w:t>
      </w:r>
      <w:r w:rsidR="0021315A">
        <w:rPr>
          <w:rFonts w:ascii="Times New Roman" w:hAnsi="Times New Roman" w:cs="Times New Roman"/>
          <w:sz w:val="28"/>
          <w:szCs w:val="28"/>
        </w:rPr>
        <w:t xml:space="preserve">– </w:t>
      </w:r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uk-UA"/>
        </w:rPr>
        <w:t>Режим доступ</w:t>
      </w:r>
      <w:r w:rsidR="00FE4D61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uk-UA"/>
        </w:rPr>
        <w:t>у</w:t>
      </w:r>
      <w:r w:rsidR="005E4F48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uk-UA"/>
        </w:rPr>
        <w:t>:</w:t>
      </w:r>
      <w:hyperlink r:id="rId9" w:history="1">
        <w:r w:rsidR="005E4F48" w:rsidRPr="005E4F48">
          <w:rPr>
            <w:rStyle w:val="a6"/>
            <w:rFonts w:ascii="Times New Roman" w:hAnsi="Times New Roman" w:cs="Times New Roman"/>
            <w:sz w:val="28"/>
            <w:szCs w:val="28"/>
          </w:rPr>
          <w:t>http://osnova.com.ua/preview/book/4367/%D0%9F%D0%A243%20Profesijn%20dovidnik%20_trud_Pelagejchenko.pdf</w:t>
        </w:r>
      </w:hyperlink>
      <w:r w:rsidR="00213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C53" w:rsidRDefault="00237544" w:rsidP="002375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 w:rsidRPr="0023754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Трудове навчання [Електронний ресурс] // Освіта.UA [сайт]. – Режим доступу: </w:t>
      </w:r>
      <w:hyperlink r:id="rId10" w:history="1">
        <w:r w:rsidRPr="00807F23">
          <w:rPr>
            <w:rStyle w:val="a6"/>
            <w:rFonts w:ascii="Times New Roman" w:eastAsia="Courier New" w:hAnsi="Times New Roman" w:cs="Times New Roman"/>
            <w:sz w:val="28"/>
            <w:szCs w:val="28"/>
            <w:lang w:eastAsia="uk-UA"/>
          </w:rPr>
          <w:t>http://osvita.ua/school/lessons_summary/work</w:t>
        </w:r>
      </w:hyperlink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.   </w:t>
      </w:r>
      <w:r w:rsidRPr="0023754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64F22" w:rsidRDefault="00664F22" w:rsidP="0021315A">
      <w:pPr>
        <w:pStyle w:val="a5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644C53" w:rsidRDefault="00644C53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</w:p>
    <w:p w:rsidR="007702D1" w:rsidRDefault="00B75542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Методист з трудового навчання</w:t>
      </w:r>
    </w:p>
    <w:p w:rsidR="007702D1" w:rsidRDefault="007702D1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навчально-методичного відділу</w:t>
      </w:r>
    </w:p>
    <w:p w:rsidR="007702D1" w:rsidRDefault="007702D1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координації освітньої діяльності </w:t>
      </w:r>
    </w:p>
    <w:p w:rsidR="00B75542" w:rsidRDefault="007702D1" w:rsidP="00B7554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та професійного розвитку</w:t>
      </w:r>
      <w:r w:rsidR="00B75542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93DB2" w:rsidRPr="00664F22" w:rsidRDefault="00B75542" w:rsidP="00664F22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Сумського ОІППО</w:t>
      </w:r>
      <w:r w:rsidR="007702D1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  <w:t xml:space="preserve">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ab/>
      </w:r>
      <w:r w:rsidR="00A677C4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          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>І.В. Коренева</w:t>
      </w:r>
    </w:p>
    <w:sectPr w:rsidR="00293DB2" w:rsidRPr="00664F22" w:rsidSect="00CD2B77">
      <w:type w:val="nextColumn"/>
      <w:pgSz w:w="11909" w:h="16834"/>
      <w:pgMar w:top="1134" w:right="1134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435225C"/>
    <w:multiLevelType w:val="multilevel"/>
    <w:tmpl w:val="B8263322"/>
    <w:lvl w:ilvl="0">
      <w:start w:val="1"/>
      <w:numFmt w:val="bullet"/>
      <w:lvlText w:val="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3C8F7ED2"/>
    <w:multiLevelType w:val="multilevel"/>
    <w:tmpl w:val="1E46CE3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46904493"/>
    <w:multiLevelType w:val="multilevel"/>
    <w:tmpl w:val="005C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F0120"/>
    <w:multiLevelType w:val="hybridMultilevel"/>
    <w:tmpl w:val="8D404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E064B"/>
    <w:multiLevelType w:val="multilevel"/>
    <w:tmpl w:val="B8263322"/>
    <w:lvl w:ilvl="0">
      <w:start w:val="1"/>
      <w:numFmt w:val="bullet"/>
      <w:lvlText w:val="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5CC94373"/>
    <w:multiLevelType w:val="multilevel"/>
    <w:tmpl w:val="B8263322"/>
    <w:lvl w:ilvl="0">
      <w:start w:val="1"/>
      <w:numFmt w:val="bullet"/>
      <w:lvlText w:val="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617102E3"/>
    <w:multiLevelType w:val="hybridMultilevel"/>
    <w:tmpl w:val="57862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2533"/>
    <w:multiLevelType w:val="multilevel"/>
    <w:tmpl w:val="B8263322"/>
    <w:lvl w:ilvl="0">
      <w:start w:val="1"/>
      <w:numFmt w:val="bullet"/>
      <w:lvlText w:val="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6B"/>
    <w:rsid w:val="00013CFF"/>
    <w:rsid w:val="000C58CD"/>
    <w:rsid w:val="0011009B"/>
    <w:rsid w:val="00147F05"/>
    <w:rsid w:val="00150F85"/>
    <w:rsid w:val="0021315A"/>
    <w:rsid w:val="002152B9"/>
    <w:rsid w:val="00237544"/>
    <w:rsid w:val="00293DB2"/>
    <w:rsid w:val="002E6AB1"/>
    <w:rsid w:val="0033556A"/>
    <w:rsid w:val="00394DF0"/>
    <w:rsid w:val="003E5A3A"/>
    <w:rsid w:val="003F1AEF"/>
    <w:rsid w:val="00411D78"/>
    <w:rsid w:val="00567B6C"/>
    <w:rsid w:val="005E4F48"/>
    <w:rsid w:val="00644C53"/>
    <w:rsid w:val="00664F22"/>
    <w:rsid w:val="007310E4"/>
    <w:rsid w:val="00734E03"/>
    <w:rsid w:val="00760D24"/>
    <w:rsid w:val="007702D1"/>
    <w:rsid w:val="00780E6B"/>
    <w:rsid w:val="00851CF8"/>
    <w:rsid w:val="008C6DE6"/>
    <w:rsid w:val="00944A7D"/>
    <w:rsid w:val="0097407F"/>
    <w:rsid w:val="009B3CCF"/>
    <w:rsid w:val="009E292C"/>
    <w:rsid w:val="00A677C4"/>
    <w:rsid w:val="00B75542"/>
    <w:rsid w:val="00B80148"/>
    <w:rsid w:val="00B83565"/>
    <w:rsid w:val="00BD2712"/>
    <w:rsid w:val="00C46079"/>
    <w:rsid w:val="00CD2B77"/>
    <w:rsid w:val="00DE1E41"/>
    <w:rsid w:val="00EA4E06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5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B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5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B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vita.ua/school/lessons_summary/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nova.com.ua/preview/book/4367/%D0%9F%D0%A243%20Profesijn%20dovidnik%20_trud_Pelagejch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23</cp:revision>
  <cp:lastPrinted>2019-09-16T11:25:00Z</cp:lastPrinted>
  <dcterms:created xsi:type="dcterms:W3CDTF">2019-09-13T07:56:00Z</dcterms:created>
  <dcterms:modified xsi:type="dcterms:W3CDTF">2019-09-20T11:15:00Z</dcterms:modified>
</cp:coreProperties>
</file>