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5C" w:rsidRPr="00284C0E" w:rsidRDefault="00ED525C" w:rsidP="00284C0E">
      <w:pPr>
        <w:spacing w:after="0"/>
        <w:jc w:val="center"/>
        <w:rPr>
          <w:rFonts w:ascii="Times New Roman" w:hAnsi="Times New Roman"/>
          <w:sz w:val="28"/>
          <w:szCs w:val="28"/>
          <w:lang w:val="uk-UA"/>
        </w:rPr>
      </w:pPr>
      <w:r w:rsidRPr="00284C0E">
        <w:rPr>
          <w:rFonts w:ascii="Times New Roman" w:hAnsi="Times New Roman"/>
          <w:sz w:val="28"/>
          <w:szCs w:val="28"/>
          <w:lang w:val="uk-UA"/>
        </w:rPr>
        <w:t>На</w:t>
      </w:r>
      <w:r>
        <w:rPr>
          <w:rFonts w:ascii="Times New Roman" w:hAnsi="Times New Roman"/>
          <w:sz w:val="28"/>
          <w:szCs w:val="28"/>
          <w:lang w:val="uk-UA"/>
        </w:rPr>
        <w:t>скрізна лінія «Підприємливість та</w:t>
      </w:r>
      <w:r w:rsidRPr="00284C0E">
        <w:rPr>
          <w:rFonts w:ascii="Times New Roman" w:hAnsi="Times New Roman"/>
          <w:sz w:val="28"/>
          <w:szCs w:val="28"/>
          <w:lang w:val="uk-UA"/>
        </w:rPr>
        <w:t xml:space="preserve"> фінансова грамотність»</w:t>
      </w:r>
    </w:p>
    <w:p w:rsidR="00ED525C" w:rsidRPr="00284C0E" w:rsidRDefault="00ED525C" w:rsidP="00284C0E">
      <w:pPr>
        <w:spacing w:after="0"/>
        <w:jc w:val="center"/>
        <w:rPr>
          <w:rFonts w:ascii="Times New Roman" w:hAnsi="Times New Roman"/>
          <w:sz w:val="28"/>
          <w:szCs w:val="28"/>
          <w:lang w:val="uk-UA"/>
        </w:rPr>
      </w:pPr>
      <w:r w:rsidRPr="00284C0E">
        <w:rPr>
          <w:rFonts w:ascii="Times New Roman" w:hAnsi="Times New Roman"/>
          <w:sz w:val="28"/>
          <w:szCs w:val="28"/>
          <w:lang w:val="uk-UA"/>
        </w:rPr>
        <w:t>як важлива складова географічної компетентності</w:t>
      </w:r>
    </w:p>
    <w:p w:rsidR="00ED525C" w:rsidRPr="00284C0E" w:rsidRDefault="00ED525C" w:rsidP="00284C0E">
      <w:pPr>
        <w:spacing w:after="0"/>
        <w:jc w:val="center"/>
        <w:rPr>
          <w:rFonts w:ascii="Times New Roman" w:hAnsi="Times New Roman"/>
          <w:sz w:val="28"/>
          <w:szCs w:val="28"/>
          <w:lang w:val="uk-UA"/>
        </w:rPr>
      </w:pPr>
    </w:p>
    <w:p w:rsidR="00ED525C" w:rsidRPr="00284C0E" w:rsidRDefault="00ED525C" w:rsidP="00284C0E">
      <w:pPr>
        <w:spacing w:after="0"/>
        <w:ind w:firstLine="708"/>
        <w:jc w:val="both"/>
        <w:rPr>
          <w:rFonts w:ascii="Times New Roman" w:hAnsi="Times New Roman"/>
          <w:sz w:val="28"/>
          <w:szCs w:val="28"/>
          <w:lang w:val="uk-UA"/>
        </w:rPr>
      </w:pPr>
      <w:r w:rsidRPr="00284C0E">
        <w:rPr>
          <w:rFonts w:ascii="Times New Roman" w:hAnsi="Times New Roman"/>
          <w:sz w:val="28"/>
          <w:szCs w:val="28"/>
          <w:lang w:val="uk-UA"/>
        </w:rPr>
        <w:t>У процесі реформування системи освіти в Україні відбулося оновлення змісту шкільних програм середньої та старшої школи у відповідності до провідних положень Концептуальних засад становлення «Нової української школи», яке передбачає запровадження в освітній процес чотирьох наскрізних змістових ліній: «Екологічна безпека та сталий розвиток», «Громадянська відповідальність», «Здоров’я і безпека», «Підприємливість та фінансова грамотність».</w:t>
      </w:r>
    </w:p>
    <w:p w:rsidR="00ED525C" w:rsidRPr="00284C0E" w:rsidRDefault="00ED525C" w:rsidP="00284C0E">
      <w:pPr>
        <w:spacing w:after="0"/>
        <w:ind w:firstLine="708"/>
        <w:jc w:val="both"/>
        <w:rPr>
          <w:rFonts w:ascii="Times New Roman" w:hAnsi="Times New Roman"/>
          <w:sz w:val="28"/>
          <w:szCs w:val="28"/>
          <w:lang w:val="uk-UA"/>
        </w:rPr>
      </w:pPr>
      <w:r w:rsidRPr="00284C0E">
        <w:rPr>
          <w:rFonts w:ascii="Times New Roman" w:hAnsi="Times New Roman"/>
          <w:sz w:val="28"/>
          <w:szCs w:val="28"/>
          <w:lang w:val="uk-UA"/>
        </w:rPr>
        <w:t xml:space="preserve">З огляду на зазначене перед сучасним учителем географії постають нові, досить серйозні виклики, серед яких особливого значення набуває розвиток підприємливості та фінансової грамотності школярів. І це природно, адже фінансова грамотність та підприємницька компетентність є важливою складовою географічної компетентності та економічної культури особистості. </w:t>
      </w:r>
    </w:p>
    <w:p w:rsidR="00ED525C" w:rsidRPr="00284C0E" w:rsidRDefault="00ED525C" w:rsidP="00284C0E">
      <w:pPr>
        <w:spacing w:after="0"/>
        <w:ind w:firstLine="708"/>
        <w:jc w:val="both"/>
        <w:rPr>
          <w:rFonts w:ascii="Times New Roman" w:hAnsi="Times New Roman"/>
          <w:sz w:val="28"/>
          <w:szCs w:val="28"/>
          <w:lang w:val="uk-UA"/>
        </w:rPr>
      </w:pPr>
      <w:r w:rsidRPr="00284C0E">
        <w:rPr>
          <w:rFonts w:ascii="Times New Roman" w:hAnsi="Times New Roman"/>
          <w:sz w:val="28"/>
          <w:szCs w:val="28"/>
          <w:lang w:val="uk-UA"/>
        </w:rPr>
        <w:t xml:space="preserve">Підприємливість варто розглядати як уміння генерувати нові ідеї, ініціативи та втілювати їх у життя задля підвищення як власного соціального статусу та добробуту, так і розвитку суспільства і держави. Формування підприємливості та ініціативності навчає дітей нестандартно мислити, розвиває нетрадиційні здібності та вміння. </w:t>
      </w:r>
    </w:p>
    <w:p w:rsidR="00ED525C" w:rsidRPr="00284C0E" w:rsidRDefault="00ED525C" w:rsidP="00284C0E">
      <w:pPr>
        <w:spacing w:after="0"/>
        <w:ind w:firstLine="708"/>
        <w:jc w:val="both"/>
        <w:rPr>
          <w:rFonts w:ascii="Times New Roman" w:hAnsi="Times New Roman"/>
          <w:sz w:val="28"/>
          <w:szCs w:val="28"/>
          <w:lang w:val="uk-UA"/>
        </w:rPr>
      </w:pPr>
      <w:r w:rsidRPr="00284C0E">
        <w:rPr>
          <w:rFonts w:ascii="Times New Roman" w:hAnsi="Times New Roman"/>
          <w:sz w:val="28"/>
          <w:szCs w:val="28"/>
          <w:lang w:val="uk-UA"/>
        </w:rPr>
        <w:t>Метою запровадження наскрізної змістової лінії «Підприємливість та фінансова грамотність» є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розвиток лідерських ініціатив, здатність успішно діяти в технологічному швидкозмінному середовищі.</w:t>
      </w:r>
    </w:p>
    <w:p w:rsidR="00ED525C" w:rsidRPr="00284C0E" w:rsidRDefault="00ED525C" w:rsidP="00284C0E">
      <w:pPr>
        <w:spacing w:after="0"/>
        <w:ind w:firstLine="708"/>
        <w:jc w:val="both"/>
        <w:rPr>
          <w:rFonts w:ascii="Times New Roman" w:hAnsi="Times New Roman"/>
          <w:sz w:val="28"/>
          <w:szCs w:val="28"/>
          <w:lang w:val="uk-UA"/>
        </w:rPr>
      </w:pPr>
      <w:r w:rsidRPr="00284C0E">
        <w:rPr>
          <w:rFonts w:ascii="Times New Roman" w:hAnsi="Times New Roman"/>
          <w:sz w:val="28"/>
          <w:szCs w:val="28"/>
          <w:lang w:val="uk-UA"/>
        </w:rPr>
        <w:t>Реалізація наскрізної змістової лінії «Підприємливість та фінансова грамотність» не передбачає будь-якого розширення чи поглиблення навчального матеріалу, проте потребує посилення уваги вчителя до певних його аспектів. Провідні ідеї, на яких ґрунтується наскрізна змістова лінія «Підприємливість та фінансова грамотність» повинні втілюватися при вивченні шкільного курсу географії як у теоретичному змісті, так і під час виконання практичних робіт, розв’язування задач, виконанні навчальних проектів, роботи з різними джерелами інформації; в позаурочний час – у ході проведення тематичних тижнів, декад, участі в учнівських інтелектуальних змаганнях тощо.</w:t>
      </w:r>
    </w:p>
    <w:p w:rsidR="00ED525C" w:rsidRPr="00284C0E" w:rsidRDefault="00ED525C" w:rsidP="00284C0E">
      <w:pPr>
        <w:spacing w:after="0"/>
        <w:ind w:firstLine="708"/>
        <w:jc w:val="both"/>
        <w:rPr>
          <w:rFonts w:ascii="Times New Roman" w:hAnsi="Times New Roman"/>
          <w:sz w:val="28"/>
          <w:szCs w:val="28"/>
          <w:lang w:val="uk-UA"/>
        </w:rPr>
      </w:pPr>
      <w:r w:rsidRPr="00284C0E">
        <w:rPr>
          <w:rFonts w:ascii="Times New Roman" w:hAnsi="Times New Roman"/>
          <w:sz w:val="28"/>
          <w:szCs w:val="28"/>
          <w:lang w:val="uk-UA"/>
        </w:rPr>
        <w:t>Запровадження</w:t>
      </w:r>
      <w:r w:rsidRPr="00284C0E">
        <w:rPr>
          <w:rFonts w:ascii="Times New Roman" w:hAnsi="Times New Roman"/>
          <w:i/>
          <w:sz w:val="28"/>
          <w:szCs w:val="28"/>
          <w:lang w:val="uk-UA"/>
        </w:rPr>
        <w:t xml:space="preserve"> </w:t>
      </w:r>
      <w:r w:rsidRPr="00284C0E">
        <w:rPr>
          <w:rFonts w:ascii="Times New Roman" w:hAnsi="Times New Roman"/>
          <w:sz w:val="28"/>
          <w:szCs w:val="28"/>
          <w:lang w:val="uk-UA"/>
        </w:rPr>
        <w:t xml:space="preserve">наскрізної змістової лінії «Підприємливість та фінансова грамотність» в освітній процес орієнтовано не лише на отримання учнями суто теоретичних знань, а й формування в них практичних вмінь, навичок та компетентностей. А отже вчителю </w:t>
      </w:r>
      <w:r>
        <w:rPr>
          <w:rFonts w:ascii="Times New Roman" w:hAnsi="Times New Roman"/>
          <w:sz w:val="28"/>
          <w:szCs w:val="28"/>
          <w:lang w:val="uk-UA"/>
        </w:rPr>
        <w:t xml:space="preserve">географії </w:t>
      </w:r>
      <w:r w:rsidRPr="00284C0E">
        <w:rPr>
          <w:rFonts w:ascii="Times New Roman" w:hAnsi="Times New Roman"/>
          <w:sz w:val="28"/>
          <w:szCs w:val="28"/>
          <w:lang w:val="uk-UA"/>
        </w:rPr>
        <w:t>необхідно навчити школярів використовувати інформацію, яку вони отримують під час уроку, для розвитку підприємливості та підвищення рівня фінансової грамотності, а через практичну діяльність, адаптовану до вікових особливостей школярів, сфор</w:t>
      </w:r>
      <w:r>
        <w:rPr>
          <w:rFonts w:ascii="Times New Roman" w:hAnsi="Times New Roman"/>
          <w:sz w:val="28"/>
          <w:szCs w:val="28"/>
          <w:lang w:val="uk-UA"/>
        </w:rPr>
        <w:t xml:space="preserve">мувати </w:t>
      </w:r>
      <w:r w:rsidRPr="00284C0E">
        <w:rPr>
          <w:rFonts w:ascii="Times New Roman" w:hAnsi="Times New Roman"/>
          <w:sz w:val="28"/>
          <w:szCs w:val="28"/>
          <w:lang w:val="uk-UA"/>
        </w:rPr>
        <w:t>економічні компетентності</w:t>
      </w:r>
      <w:r>
        <w:rPr>
          <w:rFonts w:ascii="Times New Roman" w:hAnsi="Times New Roman"/>
          <w:sz w:val="28"/>
          <w:szCs w:val="28"/>
          <w:lang w:val="uk-UA"/>
        </w:rPr>
        <w:t>, серед яких</w:t>
      </w:r>
      <w:r w:rsidRPr="00284C0E">
        <w:rPr>
          <w:rFonts w:ascii="Times New Roman" w:hAnsi="Times New Roman"/>
          <w:sz w:val="28"/>
          <w:szCs w:val="28"/>
          <w:lang w:val="uk-UA"/>
        </w:rPr>
        <w:t>:</w:t>
      </w:r>
    </w:p>
    <w:p w:rsidR="00ED525C" w:rsidRPr="00284C0E" w:rsidRDefault="00ED525C" w:rsidP="004A2AF3">
      <w:pPr>
        <w:pStyle w:val="ListParagraph"/>
        <w:spacing w:after="0"/>
        <w:ind w:left="708"/>
        <w:jc w:val="both"/>
        <w:rPr>
          <w:rFonts w:ascii="Times New Roman" w:hAnsi="Times New Roman"/>
          <w:sz w:val="28"/>
          <w:szCs w:val="28"/>
          <w:lang w:val="uk-UA"/>
        </w:rPr>
      </w:pPr>
      <w:r>
        <w:rPr>
          <w:rFonts w:ascii="Times New Roman" w:hAnsi="Times New Roman"/>
          <w:sz w:val="28"/>
          <w:szCs w:val="28"/>
          <w:lang w:val="uk-UA"/>
        </w:rPr>
        <w:t xml:space="preserve">– </w:t>
      </w:r>
      <w:r w:rsidRPr="00284C0E">
        <w:rPr>
          <w:rFonts w:ascii="Times New Roman" w:hAnsi="Times New Roman"/>
          <w:sz w:val="28"/>
          <w:szCs w:val="28"/>
          <w:lang w:val="uk-UA"/>
        </w:rPr>
        <w:t>розуміння ролі фінансових установ в економіці;</w:t>
      </w:r>
    </w:p>
    <w:p w:rsidR="00ED525C" w:rsidRPr="00284C0E" w:rsidRDefault="00ED525C" w:rsidP="004A2AF3">
      <w:pPr>
        <w:pStyle w:val="ListParagraph"/>
        <w:spacing w:after="0"/>
        <w:ind w:left="708"/>
        <w:jc w:val="both"/>
        <w:rPr>
          <w:rFonts w:ascii="Times New Roman" w:hAnsi="Times New Roman"/>
          <w:sz w:val="28"/>
          <w:szCs w:val="28"/>
          <w:lang w:val="uk-UA"/>
        </w:rPr>
      </w:pPr>
      <w:r w:rsidRPr="00284C0E">
        <w:rPr>
          <w:rFonts w:ascii="Times New Roman" w:hAnsi="Times New Roman"/>
          <w:sz w:val="28"/>
          <w:szCs w:val="28"/>
          <w:lang w:val="uk-UA"/>
        </w:rPr>
        <w:t>уміння знаходити інформацію про конкретні види фінансових послуг, що їх надають різні фінансові установи;</w:t>
      </w:r>
    </w:p>
    <w:p w:rsidR="00ED525C" w:rsidRPr="00284C0E" w:rsidRDefault="00ED525C" w:rsidP="004A2AF3">
      <w:pPr>
        <w:pStyle w:val="ListParagraph"/>
        <w:spacing w:after="0"/>
        <w:ind w:left="708"/>
        <w:jc w:val="both"/>
        <w:rPr>
          <w:rFonts w:ascii="Times New Roman" w:hAnsi="Times New Roman"/>
          <w:sz w:val="28"/>
          <w:szCs w:val="28"/>
          <w:lang w:val="uk-UA"/>
        </w:rPr>
      </w:pPr>
      <w:r>
        <w:rPr>
          <w:rFonts w:ascii="Times New Roman" w:hAnsi="Times New Roman"/>
          <w:sz w:val="28"/>
          <w:szCs w:val="28"/>
          <w:lang w:val="uk-UA"/>
        </w:rPr>
        <w:t xml:space="preserve">– </w:t>
      </w:r>
      <w:r w:rsidRPr="00284C0E">
        <w:rPr>
          <w:rFonts w:ascii="Times New Roman" w:hAnsi="Times New Roman"/>
          <w:sz w:val="28"/>
          <w:szCs w:val="28"/>
          <w:lang w:val="uk-UA"/>
        </w:rPr>
        <w:t>уміння визначати доцільність користування тими чи іншими фінансовими по</w:t>
      </w:r>
      <w:r>
        <w:rPr>
          <w:rFonts w:ascii="Times New Roman" w:hAnsi="Times New Roman"/>
          <w:sz w:val="28"/>
          <w:szCs w:val="28"/>
          <w:lang w:val="uk-UA"/>
        </w:rPr>
        <w:t>с</w:t>
      </w:r>
      <w:r w:rsidRPr="00284C0E">
        <w:rPr>
          <w:rFonts w:ascii="Times New Roman" w:hAnsi="Times New Roman"/>
          <w:sz w:val="28"/>
          <w:szCs w:val="28"/>
          <w:lang w:val="uk-UA"/>
        </w:rPr>
        <w:t>лугами;</w:t>
      </w:r>
    </w:p>
    <w:p w:rsidR="00ED525C" w:rsidRPr="00284C0E" w:rsidRDefault="00ED525C" w:rsidP="004A2AF3">
      <w:pPr>
        <w:pStyle w:val="ListParagraph"/>
        <w:spacing w:after="0"/>
        <w:ind w:left="708"/>
        <w:jc w:val="both"/>
        <w:rPr>
          <w:rFonts w:ascii="Times New Roman" w:hAnsi="Times New Roman"/>
          <w:sz w:val="28"/>
          <w:szCs w:val="28"/>
          <w:lang w:val="uk-UA"/>
        </w:rPr>
      </w:pPr>
      <w:r>
        <w:rPr>
          <w:rFonts w:ascii="Times New Roman" w:hAnsi="Times New Roman"/>
          <w:sz w:val="28"/>
          <w:szCs w:val="28"/>
          <w:lang w:val="uk-UA"/>
        </w:rPr>
        <w:t xml:space="preserve">– </w:t>
      </w:r>
      <w:r w:rsidRPr="00284C0E">
        <w:rPr>
          <w:rFonts w:ascii="Times New Roman" w:hAnsi="Times New Roman"/>
          <w:sz w:val="28"/>
          <w:szCs w:val="28"/>
          <w:lang w:val="uk-UA"/>
        </w:rPr>
        <w:t>навички оцінки переваг та недоліків різних фінансових продуктів.</w:t>
      </w:r>
    </w:p>
    <w:p w:rsidR="00ED525C" w:rsidRPr="00284C0E" w:rsidRDefault="00ED525C" w:rsidP="00284C0E">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Утілення </w:t>
      </w:r>
      <w:r w:rsidRPr="00284C0E">
        <w:rPr>
          <w:rFonts w:ascii="Times New Roman" w:hAnsi="Times New Roman"/>
          <w:sz w:val="28"/>
          <w:szCs w:val="28"/>
          <w:lang w:val="uk-UA"/>
        </w:rPr>
        <w:t>в освітній процес наскрізної змістової лінії «Підприємливість та фінансова грамотність»</w:t>
      </w:r>
      <w:r>
        <w:rPr>
          <w:rFonts w:ascii="Times New Roman" w:hAnsi="Times New Roman"/>
          <w:sz w:val="28"/>
          <w:szCs w:val="28"/>
          <w:lang w:val="uk-UA"/>
        </w:rPr>
        <w:t xml:space="preserve"> передбачає реалізацію загальних цілей</w:t>
      </w:r>
      <w:r w:rsidRPr="00284C0E">
        <w:rPr>
          <w:rFonts w:ascii="Times New Roman" w:hAnsi="Times New Roman"/>
          <w:sz w:val="28"/>
          <w:szCs w:val="28"/>
          <w:lang w:val="uk-UA"/>
        </w:rPr>
        <w:t>:</w:t>
      </w:r>
    </w:p>
    <w:p w:rsidR="00ED525C" w:rsidRPr="00284C0E" w:rsidRDefault="00ED525C" w:rsidP="004A2AF3">
      <w:pPr>
        <w:pStyle w:val="ListParagraph"/>
        <w:spacing w:after="0"/>
        <w:ind w:left="708"/>
        <w:jc w:val="both"/>
        <w:rPr>
          <w:rFonts w:ascii="Times New Roman" w:hAnsi="Times New Roman"/>
          <w:sz w:val="28"/>
          <w:szCs w:val="28"/>
          <w:lang w:val="uk-UA"/>
        </w:rPr>
      </w:pPr>
      <w:r>
        <w:rPr>
          <w:rFonts w:ascii="Times New Roman" w:hAnsi="Times New Roman"/>
          <w:sz w:val="28"/>
          <w:szCs w:val="28"/>
          <w:lang w:val="uk-UA"/>
        </w:rPr>
        <w:t xml:space="preserve">– </w:t>
      </w:r>
      <w:r w:rsidRPr="00284C0E">
        <w:rPr>
          <w:rFonts w:ascii="Times New Roman" w:hAnsi="Times New Roman"/>
          <w:sz w:val="28"/>
          <w:szCs w:val="28"/>
          <w:lang w:val="uk-UA"/>
        </w:rPr>
        <w:t>засвоєння фундаментальних знань про фінансове життя суспільства; основних економічних категорій, загальних законів, закономірностей, тенденцій;</w:t>
      </w:r>
    </w:p>
    <w:p w:rsidR="00ED525C" w:rsidRPr="00284C0E" w:rsidRDefault="00ED525C" w:rsidP="004A2AF3">
      <w:pPr>
        <w:pStyle w:val="ListParagraph"/>
        <w:spacing w:after="0"/>
        <w:ind w:left="708"/>
        <w:jc w:val="both"/>
        <w:rPr>
          <w:rFonts w:ascii="Times New Roman" w:hAnsi="Times New Roman"/>
          <w:sz w:val="28"/>
          <w:szCs w:val="28"/>
          <w:lang w:val="uk-UA"/>
        </w:rPr>
      </w:pPr>
      <w:r>
        <w:rPr>
          <w:rFonts w:ascii="Times New Roman" w:hAnsi="Times New Roman"/>
          <w:sz w:val="28"/>
          <w:szCs w:val="28"/>
          <w:lang w:val="uk-UA"/>
        </w:rPr>
        <w:t xml:space="preserve">– </w:t>
      </w:r>
      <w:r w:rsidRPr="00284C0E">
        <w:rPr>
          <w:rFonts w:ascii="Times New Roman" w:hAnsi="Times New Roman"/>
          <w:sz w:val="28"/>
          <w:szCs w:val="28"/>
          <w:lang w:val="uk-UA"/>
        </w:rPr>
        <w:t>формування світогляду цивілізованої людини, що визначає такі</w:t>
      </w:r>
      <w:r w:rsidRPr="00284C0E">
        <w:rPr>
          <w:rFonts w:ascii="Times New Roman" w:hAnsi="Times New Roman"/>
          <w:i/>
          <w:sz w:val="28"/>
          <w:szCs w:val="28"/>
          <w:lang w:val="uk-UA"/>
        </w:rPr>
        <w:t xml:space="preserve"> </w:t>
      </w:r>
      <w:r w:rsidRPr="00284C0E">
        <w:rPr>
          <w:rFonts w:ascii="Times New Roman" w:hAnsi="Times New Roman"/>
          <w:sz w:val="28"/>
          <w:szCs w:val="28"/>
          <w:lang w:val="uk-UA"/>
        </w:rPr>
        <w:t>загальнолюдські цінності як свобода діяльності та вибору, право приватної власності, дотримання законності;</w:t>
      </w:r>
    </w:p>
    <w:p w:rsidR="00ED525C" w:rsidRPr="00284C0E" w:rsidRDefault="00ED525C" w:rsidP="004A2AF3">
      <w:pPr>
        <w:pStyle w:val="ListParagraph"/>
        <w:spacing w:after="0"/>
        <w:ind w:left="708"/>
        <w:jc w:val="both"/>
        <w:rPr>
          <w:rFonts w:ascii="Times New Roman" w:hAnsi="Times New Roman"/>
          <w:sz w:val="28"/>
          <w:szCs w:val="28"/>
          <w:lang w:val="uk-UA"/>
        </w:rPr>
      </w:pPr>
      <w:r>
        <w:rPr>
          <w:rFonts w:ascii="Times New Roman" w:hAnsi="Times New Roman"/>
          <w:sz w:val="28"/>
          <w:szCs w:val="28"/>
          <w:lang w:val="uk-UA"/>
        </w:rPr>
        <w:t xml:space="preserve">– </w:t>
      </w:r>
      <w:r w:rsidRPr="00284C0E">
        <w:rPr>
          <w:rFonts w:ascii="Times New Roman" w:hAnsi="Times New Roman"/>
          <w:sz w:val="28"/>
          <w:szCs w:val="28"/>
          <w:lang w:val="uk-UA"/>
        </w:rPr>
        <w:t>сприяння розвитку навичок раціональної економічної та фінансової поведінки людини як споживача фінансових послуг та платника податків;</w:t>
      </w:r>
    </w:p>
    <w:p w:rsidR="00ED525C" w:rsidRPr="00284C0E" w:rsidRDefault="00ED525C" w:rsidP="004A2AF3">
      <w:pPr>
        <w:pStyle w:val="ListParagraph"/>
        <w:spacing w:after="0"/>
        <w:ind w:left="708"/>
        <w:jc w:val="both"/>
        <w:rPr>
          <w:rFonts w:ascii="Times New Roman" w:hAnsi="Times New Roman"/>
          <w:sz w:val="28"/>
          <w:szCs w:val="28"/>
          <w:lang w:val="uk-UA"/>
        </w:rPr>
      </w:pPr>
      <w:r>
        <w:rPr>
          <w:rFonts w:ascii="Times New Roman" w:hAnsi="Times New Roman"/>
          <w:sz w:val="28"/>
          <w:szCs w:val="28"/>
          <w:lang w:val="uk-UA"/>
        </w:rPr>
        <w:t xml:space="preserve">– </w:t>
      </w:r>
      <w:r w:rsidRPr="00284C0E">
        <w:rPr>
          <w:rFonts w:ascii="Times New Roman" w:hAnsi="Times New Roman"/>
          <w:sz w:val="28"/>
          <w:szCs w:val="28"/>
          <w:lang w:val="uk-UA"/>
        </w:rPr>
        <w:t>розвиток зацікавленості у вивченні предметів економічного спрямування;</w:t>
      </w:r>
    </w:p>
    <w:p w:rsidR="00ED525C" w:rsidRDefault="00ED525C" w:rsidP="004A2AF3">
      <w:pPr>
        <w:pStyle w:val="ListParagraph"/>
        <w:spacing w:after="0"/>
        <w:ind w:left="708"/>
        <w:jc w:val="both"/>
        <w:rPr>
          <w:rFonts w:ascii="Times New Roman" w:hAnsi="Times New Roman"/>
          <w:sz w:val="28"/>
          <w:szCs w:val="28"/>
          <w:lang w:val="uk-UA"/>
        </w:rPr>
      </w:pPr>
      <w:r>
        <w:rPr>
          <w:rFonts w:ascii="Times New Roman" w:hAnsi="Times New Roman"/>
          <w:sz w:val="28"/>
          <w:szCs w:val="28"/>
          <w:lang w:val="uk-UA"/>
        </w:rPr>
        <w:t xml:space="preserve">– </w:t>
      </w:r>
      <w:r w:rsidRPr="00284C0E">
        <w:rPr>
          <w:rFonts w:ascii="Times New Roman" w:hAnsi="Times New Roman"/>
          <w:sz w:val="28"/>
          <w:szCs w:val="28"/>
          <w:lang w:val="uk-UA"/>
        </w:rPr>
        <w:t>формування фінансової культури.</w:t>
      </w:r>
    </w:p>
    <w:p w:rsidR="00ED525C" w:rsidRPr="007858DB" w:rsidRDefault="00ED525C" w:rsidP="007858DB">
      <w:pPr>
        <w:spacing w:after="0"/>
        <w:ind w:firstLine="708"/>
        <w:jc w:val="both"/>
        <w:rPr>
          <w:rFonts w:ascii="Times New Roman" w:hAnsi="Times New Roman"/>
          <w:sz w:val="28"/>
          <w:szCs w:val="28"/>
          <w:shd w:val="clear" w:color="auto" w:fill="FFFFFF"/>
          <w:lang w:val="uk-UA"/>
        </w:rPr>
      </w:pPr>
      <w:r w:rsidRPr="007858DB">
        <w:rPr>
          <w:rFonts w:ascii="Times New Roman" w:hAnsi="Times New Roman"/>
          <w:sz w:val="28"/>
          <w:szCs w:val="28"/>
          <w:shd w:val="clear" w:color="auto" w:fill="FFFFFF"/>
          <w:lang w:val="uk-UA"/>
        </w:rPr>
        <w:t>Форми, методи й прийоми, що можуть використати педагоги для формування ціннісних і світоглядних орієнтацій учня з фінансової грамотності</w:t>
      </w:r>
      <w:r>
        <w:rPr>
          <w:rFonts w:ascii="Times New Roman" w:hAnsi="Times New Roman"/>
          <w:sz w:val="28"/>
          <w:szCs w:val="28"/>
          <w:shd w:val="clear" w:color="auto" w:fill="FFFFFF"/>
          <w:lang w:val="uk-UA"/>
        </w:rPr>
        <w:t>, можуть бути різноманітні.</w:t>
      </w:r>
    </w:p>
    <w:p w:rsidR="00ED525C" w:rsidRPr="00284C0E" w:rsidRDefault="00ED525C" w:rsidP="007858DB">
      <w:pPr>
        <w:spacing w:after="0"/>
        <w:ind w:firstLine="708"/>
        <w:jc w:val="both"/>
        <w:rPr>
          <w:rFonts w:ascii="Times New Roman" w:hAnsi="Times New Roman"/>
          <w:sz w:val="28"/>
          <w:szCs w:val="28"/>
          <w:lang w:val="uk-UA"/>
        </w:rPr>
      </w:pPr>
      <w:r>
        <w:rPr>
          <w:rFonts w:ascii="Times New Roman" w:hAnsi="Times New Roman"/>
          <w:sz w:val="28"/>
          <w:szCs w:val="28"/>
          <w:lang w:val="uk-UA"/>
        </w:rPr>
        <w:t>Водночас, на нашу думку, з</w:t>
      </w:r>
      <w:r w:rsidRPr="00284C0E">
        <w:rPr>
          <w:rFonts w:ascii="Times New Roman" w:hAnsi="Times New Roman"/>
          <w:sz w:val="28"/>
          <w:szCs w:val="28"/>
          <w:lang w:val="uk-UA"/>
        </w:rPr>
        <w:t xml:space="preserve">апровадженню </w:t>
      </w:r>
      <w:r>
        <w:rPr>
          <w:rFonts w:ascii="Times New Roman" w:hAnsi="Times New Roman"/>
          <w:sz w:val="28"/>
          <w:szCs w:val="28"/>
          <w:lang w:val="uk-UA"/>
        </w:rPr>
        <w:t xml:space="preserve">в освітній процес </w:t>
      </w:r>
      <w:r w:rsidRPr="00284C0E">
        <w:rPr>
          <w:rFonts w:ascii="Times New Roman" w:hAnsi="Times New Roman"/>
          <w:sz w:val="28"/>
          <w:szCs w:val="28"/>
          <w:lang w:val="uk-UA"/>
        </w:rPr>
        <w:t>наскрізної змістової лінії «Підприємливість та фінансова грамотніс</w:t>
      </w:r>
      <w:r>
        <w:rPr>
          <w:rFonts w:ascii="Times New Roman" w:hAnsi="Times New Roman"/>
          <w:sz w:val="28"/>
          <w:szCs w:val="28"/>
          <w:lang w:val="uk-UA"/>
        </w:rPr>
        <w:t>ть» учителю сприятимуть такі види діяльності, як</w:t>
      </w:r>
      <w:r w:rsidRPr="00284C0E">
        <w:rPr>
          <w:rFonts w:ascii="Times New Roman" w:hAnsi="Times New Roman"/>
          <w:sz w:val="28"/>
          <w:szCs w:val="28"/>
          <w:lang w:val="uk-UA"/>
        </w:rPr>
        <w:t>:</w:t>
      </w:r>
    </w:p>
    <w:p w:rsidR="00ED525C" w:rsidRPr="00284C0E" w:rsidRDefault="00ED525C" w:rsidP="007858DB">
      <w:pPr>
        <w:spacing w:after="0"/>
        <w:ind w:firstLine="708"/>
        <w:jc w:val="both"/>
        <w:rPr>
          <w:rFonts w:ascii="Times New Roman" w:hAnsi="Times New Roman"/>
          <w:sz w:val="28"/>
          <w:szCs w:val="28"/>
          <w:lang w:val="uk-UA"/>
        </w:rPr>
      </w:pPr>
      <w:r w:rsidRPr="00284C0E">
        <w:rPr>
          <w:rFonts w:ascii="Times New Roman" w:hAnsi="Times New Roman"/>
          <w:sz w:val="28"/>
          <w:szCs w:val="28"/>
          <w:lang w:val="uk-UA"/>
        </w:rPr>
        <w:t>1) застосування інтерактивних методів навчання, за допомогою яких можна змоделювати життєві ситуації на уроках і спонукати учнів мислити, спілкуватися і діяти;</w:t>
      </w:r>
    </w:p>
    <w:p w:rsidR="00ED525C" w:rsidRPr="00284C0E" w:rsidRDefault="00ED525C" w:rsidP="007858DB">
      <w:pPr>
        <w:spacing w:after="0"/>
        <w:ind w:firstLine="708"/>
        <w:jc w:val="both"/>
        <w:rPr>
          <w:rFonts w:ascii="Times New Roman" w:hAnsi="Times New Roman"/>
          <w:sz w:val="28"/>
          <w:szCs w:val="28"/>
          <w:lang w:val="uk-UA"/>
        </w:rPr>
      </w:pPr>
      <w:r w:rsidRPr="00284C0E">
        <w:rPr>
          <w:rFonts w:ascii="Times New Roman" w:hAnsi="Times New Roman"/>
          <w:sz w:val="28"/>
          <w:szCs w:val="28"/>
          <w:lang w:val="uk-UA"/>
        </w:rPr>
        <w:t>2) проектна діяльність, яка забезпечує формування підприємницької компетентності та вчить учнів застосовувати знання на практиці, працювати в команді над конкретним завданням, презентувати свої результати, шукати інформацію з різних джерел, порівнювати й аналізувати, переконувати і вести за собою;</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3) організація екскурсій, відвідування та ознайомлення з діяльністю фінансових установ (банк, фірма тощо), що сприяє мотивації учнів до навчання та активізації пізнання нового;</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4) використання досвіду школярів, який є найціннішим навчальним матеріалом на уроці та створює передумови для того, щоб учень став справжнім учасником освітнього процесу, співтворцем і конструктором нових знань, винахідником і відкривачем.</w:t>
      </w:r>
    </w:p>
    <w:p w:rsidR="00ED525C" w:rsidRDefault="00ED525C" w:rsidP="007858DB">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Під час підготовки до уроків вчитель може використовувати навчальні програми, підручники, посібники,робочі зошити для учнів та методичні рекомендації. </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Відповідно до програми шкільної географічної освіти, в якій знайшли відображення наскрі</w:t>
      </w:r>
      <w:r>
        <w:rPr>
          <w:rFonts w:ascii="Times New Roman" w:hAnsi="Times New Roman"/>
          <w:sz w:val="28"/>
          <w:szCs w:val="28"/>
          <w:lang w:val="uk-UA"/>
        </w:rPr>
        <w:t xml:space="preserve">зна змістова лінія </w:t>
      </w:r>
      <w:r w:rsidRPr="00284C0E">
        <w:rPr>
          <w:rFonts w:ascii="Times New Roman" w:hAnsi="Times New Roman"/>
          <w:sz w:val="28"/>
          <w:szCs w:val="28"/>
          <w:lang w:val="uk-UA"/>
        </w:rPr>
        <w:t>«Підприємливість та фінансова грамотність»</w:t>
      </w:r>
      <w:r>
        <w:rPr>
          <w:rFonts w:ascii="Times New Roman" w:hAnsi="Times New Roman"/>
          <w:sz w:val="28"/>
          <w:szCs w:val="28"/>
          <w:lang w:val="uk-UA"/>
        </w:rPr>
        <w:t>, зазначена</w:t>
      </w:r>
      <w:r w:rsidRPr="00284C0E">
        <w:rPr>
          <w:rFonts w:ascii="Times New Roman" w:hAnsi="Times New Roman"/>
          <w:sz w:val="28"/>
          <w:szCs w:val="28"/>
          <w:lang w:val="uk-UA"/>
        </w:rPr>
        <w:t xml:space="preserve"> в Державному стандарті базової і повної загальної середньої освіти та наскрізні теми, передбачені Концепцією Нової української школи, під час вив</w:t>
      </w:r>
      <w:r>
        <w:rPr>
          <w:rFonts w:ascii="Times New Roman" w:hAnsi="Times New Roman"/>
          <w:sz w:val="28"/>
          <w:szCs w:val="28"/>
          <w:lang w:val="uk-UA"/>
        </w:rPr>
        <w:t>чення географії вчителю</w:t>
      </w:r>
      <w:r w:rsidRPr="00284C0E">
        <w:rPr>
          <w:rFonts w:ascii="Times New Roman" w:hAnsi="Times New Roman"/>
          <w:sz w:val="28"/>
          <w:szCs w:val="28"/>
          <w:lang w:val="uk-UA"/>
        </w:rPr>
        <w:t xml:space="preserve"> варто орієнтувати:</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b/>
          <w:sz w:val="28"/>
          <w:szCs w:val="28"/>
          <w:lang w:val="uk-UA"/>
        </w:rPr>
        <w:t>учнів 6 класу на</w:t>
      </w:r>
      <w:r w:rsidRPr="00284C0E">
        <w:rPr>
          <w:rFonts w:ascii="Times New Roman" w:hAnsi="Times New Roman"/>
          <w:sz w:val="28"/>
          <w:szCs w:val="28"/>
          <w:lang w:val="uk-UA"/>
        </w:rPr>
        <w:t>:</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 уміння представляти себе і свої досягнення; вести розрахунки, ухвалювати рішення;</w:t>
      </w:r>
    </w:p>
    <w:p w:rsidR="00ED525C" w:rsidRPr="00284C0E" w:rsidRDefault="00ED525C" w:rsidP="007858DB">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 </w:t>
      </w:r>
      <w:r w:rsidRPr="00284C0E">
        <w:rPr>
          <w:rFonts w:ascii="Times New Roman" w:hAnsi="Times New Roman"/>
          <w:sz w:val="28"/>
          <w:szCs w:val="28"/>
          <w:lang w:val="uk-UA"/>
        </w:rPr>
        <w:t>ро</w:t>
      </w:r>
      <w:r>
        <w:rPr>
          <w:rFonts w:ascii="Times New Roman" w:hAnsi="Times New Roman"/>
          <w:sz w:val="28"/>
          <w:szCs w:val="28"/>
          <w:lang w:val="uk-UA"/>
        </w:rPr>
        <w:t>зро</w:t>
      </w:r>
      <w:r w:rsidRPr="00284C0E">
        <w:rPr>
          <w:rFonts w:ascii="Times New Roman" w:hAnsi="Times New Roman"/>
          <w:sz w:val="28"/>
          <w:szCs w:val="28"/>
          <w:lang w:val="uk-UA"/>
        </w:rPr>
        <w:t>блення заходів щодо утилізації побутових відходів у своєму населеному пункті.</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b/>
          <w:sz w:val="28"/>
          <w:szCs w:val="28"/>
          <w:lang w:val="uk-UA"/>
        </w:rPr>
        <w:t>учнів 7 класу</w:t>
      </w:r>
      <w:r w:rsidRPr="00284C0E">
        <w:rPr>
          <w:rFonts w:ascii="Times New Roman" w:hAnsi="Times New Roman"/>
          <w:sz w:val="28"/>
          <w:szCs w:val="28"/>
          <w:lang w:val="uk-UA"/>
        </w:rPr>
        <w:t xml:space="preserve"> </w:t>
      </w:r>
      <w:r w:rsidRPr="00284C0E">
        <w:rPr>
          <w:rFonts w:ascii="Times New Roman" w:hAnsi="Times New Roman"/>
          <w:b/>
          <w:sz w:val="28"/>
          <w:szCs w:val="28"/>
          <w:lang w:val="uk-UA"/>
        </w:rPr>
        <w:t>на</w:t>
      </w:r>
      <w:r w:rsidRPr="00284C0E">
        <w:rPr>
          <w:rFonts w:ascii="Times New Roman" w:hAnsi="Times New Roman"/>
          <w:sz w:val="28"/>
          <w:szCs w:val="28"/>
          <w:lang w:val="uk-UA"/>
        </w:rPr>
        <w:t>:</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 формування вмі</w:t>
      </w:r>
      <w:r>
        <w:rPr>
          <w:rFonts w:ascii="Times New Roman" w:hAnsi="Times New Roman"/>
          <w:sz w:val="28"/>
          <w:szCs w:val="28"/>
          <w:lang w:val="uk-UA"/>
        </w:rPr>
        <w:t>нь розв’язувати елементарні економіч</w:t>
      </w:r>
      <w:r w:rsidRPr="00284C0E">
        <w:rPr>
          <w:rFonts w:ascii="Times New Roman" w:hAnsi="Times New Roman"/>
          <w:sz w:val="28"/>
          <w:szCs w:val="28"/>
          <w:lang w:val="uk-UA"/>
        </w:rPr>
        <w:t xml:space="preserve">ні проблеми; </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 командний стиль роботи під час виконання навчальних проектів і досліджень.</w:t>
      </w:r>
    </w:p>
    <w:p w:rsidR="00ED525C" w:rsidRPr="00284C0E" w:rsidRDefault="00ED525C" w:rsidP="007858DB">
      <w:pPr>
        <w:spacing w:after="0"/>
        <w:ind w:firstLine="720"/>
        <w:jc w:val="both"/>
        <w:rPr>
          <w:rFonts w:ascii="Times New Roman" w:hAnsi="Times New Roman"/>
          <w:b/>
          <w:sz w:val="28"/>
          <w:szCs w:val="28"/>
          <w:lang w:val="uk-UA"/>
        </w:rPr>
      </w:pPr>
      <w:r w:rsidRPr="00284C0E">
        <w:rPr>
          <w:rFonts w:ascii="Times New Roman" w:hAnsi="Times New Roman"/>
          <w:b/>
          <w:sz w:val="28"/>
          <w:szCs w:val="28"/>
          <w:lang w:val="uk-UA"/>
        </w:rPr>
        <w:t xml:space="preserve">учнів 8 класу на: </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 використання ресурсів (навчальних, природних та інших) для створення цінностей;</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 xml:space="preserve">– складання плану дій, що визначає пріоритети й етапи, важливі для досягнення їхніх цілей (на прикладі вивчення природи, </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населення у своєму регіоні);</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 вміння оцінювати переваги й ризики альтернативних варіантів і зробити вибір, що виражає їхні преференції на прикладі досліджень проблем, пов’язаних з екологічною ситуацією у своїй місцевості.</w:t>
      </w:r>
    </w:p>
    <w:p w:rsidR="00ED525C" w:rsidRPr="00284C0E" w:rsidRDefault="00ED525C" w:rsidP="007858DB">
      <w:pPr>
        <w:spacing w:after="0"/>
        <w:ind w:firstLine="720"/>
        <w:jc w:val="both"/>
        <w:rPr>
          <w:rFonts w:ascii="Times New Roman" w:hAnsi="Times New Roman"/>
          <w:b/>
          <w:sz w:val="28"/>
          <w:szCs w:val="28"/>
          <w:lang w:val="uk-UA"/>
        </w:rPr>
      </w:pPr>
      <w:r w:rsidRPr="00284C0E">
        <w:rPr>
          <w:rFonts w:ascii="Times New Roman" w:hAnsi="Times New Roman"/>
          <w:b/>
          <w:sz w:val="28"/>
          <w:szCs w:val="28"/>
          <w:lang w:val="uk-UA"/>
        </w:rPr>
        <w:t xml:space="preserve">учнів 9 класу на: </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 xml:space="preserve">– вміння генерувати ідеї й ініціативи щодо проектної діяльності, ефективного використання природних ресурсів; </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 xml:space="preserve">– прогнозування впливу географії на розвиток технологій, нових напрямів підприємництва; </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 xml:space="preserve">– оцінювання можливостей для організації підприємницької діяльності у своїй місцевості; </w:t>
      </w: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 планування своєї діяльності та групи щодо можливих нових видів бізнесу в регіоні.</w:t>
      </w:r>
    </w:p>
    <w:p w:rsidR="00ED525C" w:rsidRPr="007858DB" w:rsidRDefault="00ED525C" w:rsidP="007858DB">
      <w:pPr>
        <w:spacing w:after="0"/>
        <w:ind w:firstLine="708"/>
        <w:jc w:val="both"/>
        <w:rPr>
          <w:rFonts w:ascii="Times New Roman" w:hAnsi="Times New Roman"/>
          <w:sz w:val="28"/>
          <w:szCs w:val="28"/>
          <w:lang w:val="uk-UA"/>
        </w:rPr>
      </w:pPr>
      <w:r w:rsidRPr="007858DB">
        <w:rPr>
          <w:rFonts w:ascii="Times New Roman" w:hAnsi="Times New Roman"/>
          <w:sz w:val="28"/>
          <w:szCs w:val="28"/>
          <w:shd w:val="clear" w:color="auto" w:fill="FFFFFF"/>
          <w:lang w:val="uk-UA"/>
        </w:rPr>
        <w:t xml:space="preserve">Практичне спрямування </w:t>
      </w:r>
      <w:r w:rsidRPr="007858DB">
        <w:rPr>
          <w:rFonts w:ascii="Times New Roman" w:hAnsi="Times New Roman"/>
          <w:sz w:val="28"/>
          <w:szCs w:val="28"/>
          <w:lang w:val="uk-UA"/>
        </w:rPr>
        <w:t xml:space="preserve">наскрізної змістової лінії «Підприємливість та фінансова грамотність» </w:t>
      </w:r>
      <w:r w:rsidRPr="007858DB">
        <w:rPr>
          <w:rFonts w:ascii="Times New Roman" w:hAnsi="Times New Roman"/>
          <w:sz w:val="28"/>
          <w:szCs w:val="28"/>
          <w:shd w:val="clear" w:color="auto" w:fill="FFFFFF"/>
          <w:lang w:val="uk-UA"/>
        </w:rPr>
        <w:t>у повному обсязі забезпечує реалізацію компетентнісного підходу навчання у Новій українській школі. Учні, отримавши комплекс знань із фінансової грамотності, зможуть реалізувати їх в реальному житті – заощаджувати, отримувати прибуток, формувати підприємницькі навички, усвідомити власну участь у плануванні й розподілі сімейного бюджету, виявляти ініціативу в забезпеченні добробуту родини й країни в цілому.</w:t>
      </w:r>
    </w:p>
    <w:p w:rsidR="00ED525C" w:rsidRPr="007858DB" w:rsidRDefault="00ED525C" w:rsidP="007858DB">
      <w:pPr>
        <w:spacing w:after="0"/>
        <w:ind w:firstLine="720"/>
        <w:jc w:val="both"/>
        <w:rPr>
          <w:rFonts w:ascii="Times New Roman" w:hAnsi="Times New Roman"/>
          <w:sz w:val="28"/>
          <w:szCs w:val="28"/>
          <w:lang w:val="uk-UA"/>
        </w:rPr>
      </w:pPr>
    </w:p>
    <w:p w:rsidR="00ED525C" w:rsidRPr="00284C0E" w:rsidRDefault="00ED525C" w:rsidP="007858DB">
      <w:pPr>
        <w:spacing w:after="0"/>
        <w:ind w:firstLine="720"/>
        <w:jc w:val="both"/>
        <w:rPr>
          <w:rFonts w:ascii="Times New Roman" w:hAnsi="Times New Roman"/>
          <w:sz w:val="28"/>
          <w:szCs w:val="28"/>
          <w:lang w:val="uk-UA"/>
        </w:rPr>
      </w:pPr>
    </w:p>
    <w:p w:rsidR="00ED525C" w:rsidRPr="00284C0E" w:rsidRDefault="00ED525C" w:rsidP="007858DB">
      <w:pPr>
        <w:spacing w:after="0"/>
        <w:ind w:firstLine="720"/>
        <w:jc w:val="both"/>
        <w:rPr>
          <w:rFonts w:ascii="Times New Roman" w:hAnsi="Times New Roman"/>
          <w:sz w:val="28"/>
          <w:szCs w:val="28"/>
          <w:lang w:val="uk-UA"/>
        </w:rPr>
      </w:pPr>
      <w:r w:rsidRPr="00284C0E">
        <w:rPr>
          <w:rFonts w:ascii="Times New Roman" w:hAnsi="Times New Roman"/>
          <w:sz w:val="28"/>
          <w:szCs w:val="28"/>
          <w:lang w:val="uk-UA"/>
        </w:rPr>
        <w:t>Методист з географії та</w:t>
      </w:r>
    </w:p>
    <w:p w:rsidR="00ED525C" w:rsidRPr="00284C0E" w:rsidRDefault="00ED525C" w:rsidP="00CE13A5">
      <w:pPr>
        <w:spacing w:after="0"/>
        <w:ind w:firstLine="708"/>
        <w:rPr>
          <w:rFonts w:ascii="Times New Roman" w:hAnsi="Times New Roman"/>
          <w:sz w:val="28"/>
          <w:szCs w:val="28"/>
        </w:rPr>
      </w:pPr>
      <w:r w:rsidRPr="00284C0E">
        <w:rPr>
          <w:rFonts w:ascii="Times New Roman" w:hAnsi="Times New Roman"/>
          <w:sz w:val="28"/>
          <w:szCs w:val="28"/>
          <w:lang w:val="uk-UA"/>
        </w:rPr>
        <w:t>економіки</w:t>
      </w:r>
      <w:r w:rsidRPr="00284C0E">
        <w:rPr>
          <w:rFonts w:ascii="Times New Roman" w:hAnsi="Times New Roman"/>
          <w:sz w:val="28"/>
          <w:szCs w:val="28"/>
          <w:lang w:val="uk-UA"/>
        </w:rPr>
        <w:tab/>
      </w:r>
      <w:r>
        <w:rPr>
          <w:rFonts w:ascii="Times New Roman" w:hAnsi="Times New Roman"/>
          <w:sz w:val="28"/>
          <w:szCs w:val="28"/>
          <w:lang w:val="uk-UA"/>
        </w:rPr>
        <w:t>Сумського ОІППО</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284C0E">
        <w:rPr>
          <w:rFonts w:ascii="Times New Roman" w:hAnsi="Times New Roman"/>
          <w:sz w:val="28"/>
          <w:szCs w:val="28"/>
          <w:lang w:val="uk-UA"/>
        </w:rPr>
        <w:t>В.Д. Попов</w:t>
      </w:r>
      <w:r w:rsidRPr="00284C0E">
        <w:rPr>
          <w:rFonts w:ascii="Times New Roman" w:hAnsi="Times New Roman"/>
          <w:sz w:val="28"/>
          <w:szCs w:val="28"/>
          <w:lang w:val="uk-UA"/>
        </w:rPr>
        <w:tab/>
      </w:r>
    </w:p>
    <w:sectPr w:rsidR="00ED525C" w:rsidRPr="00284C0E" w:rsidSect="005F3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A027B"/>
    <w:multiLevelType w:val="hybridMultilevel"/>
    <w:tmpl w:val="82E64610"/>
    <w:lvl w:ilvl="0" w:tplc="223A5C68">
      <w:numFmt w:val="bullet"/>
      <w:lvlText w:val="-"/>
      <w:lvlJc w:val="left"/>
      <w:pPr>
        <w:ind w:left="1068" w:hanging="360"/>
      </w:pPr>
      <w:rPr>
        <w:rFonts w:ascii="Calibri" w:eastAsia="Times New Roman" w:hAnsi="Calibri" w:hint="default"/>
        <w:i w:val="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BAD4CB4"/>
    <w:multiLevelType w:val="hybridMultilevel"/>
    <w:tmpl w:val="C8F27ED8"/>
    <w:lvl w:ilvl="0" w:tplc="828CA89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C0E"/>
    <w:rsid w:val="00013A1C"/>
    <w:rsid w:val="001668A8"/>
    <w:rsid w:val="00284C0E"/>
    <w:rsid w:val="004A2AF3"/>
    <w:rsid w:val="00544978"/>
    <w:rsid w:val="005F33B6"/>
    <w:rsid w:val="007858DB"/>
    <w:rsid w:val="008F1F82"/>
    <w:rsid w:val="00AB579B"/>
    <w:rsid w:val="00B20D11"/>
    <w:rsid w:val="00CE13A5"/>
    <w:rsid w:val="00D77846"/>
    <w:rsid w:val="00E34C23"/>
    <w:rsid w:val="00ED525C"/>
    <w:rsid w:val="00F66F9C"/>
    <w:rsid w:val="00FB4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B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4C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4</Pages>
  <Words>1085</Words>
  <Characters>6191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2018-04-10T07:51:00Z</dcterms:created>
  <dcterms:modified xsi:type="dcterms:W3CDTF">2018-04-12T04:58:00Z</dcterms:modified>
</cp:coreProperties>
</file>