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59" w:rsidRDefault="00277F59" w:rsidP="005D5E9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СУМСЬКИЙ ОІППО</w:t>
      </w:r>
    </w:p>
    <w:p w:rsidR="00277F59" w:rsidRDefault="00277F59" w:rsidP="005D5E95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13335</wp:posOffset>
            </wp:positionV>
            <wp:extent cx="1930400" cy="2070100"/>
            <wp:effectExtent l="19050" t="0" r="0" b="0"/>
            <wp:wrapSquare wrapText="bothSides"/>
            <wp:docPr id="2" name="Рисунок 2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E95" w:rsidRDefault="005D5E95" w:rsidP="005D5E95">
      <w:pPr>
        <w:jc w:val="center"/>
        <w:rPr>
          <w:b/>
          <w:szCs w:val="28"/>
        </w:rPr>
      </w:pPr>
      <w:r>
        <w:rPr>
          <w:b/>
          <w:szCs w:val="28"/>
        </w:rPr>
        <w:t>РЕКОМЕНДАЦІЇ</w:t>
      </w:r>
    </w:p>
    <w:p w:rsidR="000B43EB" w:rsidRDefault="000B43EB" w:rsidP="005D5E95">
      <w:pPr>
        <w:jc w:val="center"/>
        <w:rPr>
          <w:b/>
          <w:szCs w:val="28"/>
        </w:rPr>
      </w:pPr>
    </w:p>
    <w:p w:rsidR="005D5E95" w:rsidRDefault="005D5E95" w:rsidP="005D5E95">
      <w:pPr>
        <w:jc w:val="center"/>
        <w:rPr>
          <w:b/>
          <w:szCs w:val="28"/>
        </w:rPr>
      </w:pPr>
      <w:r>
        <w:rPr>
          <w:b/>
          <w:szCs w:val="28"/>
        </w:rPr>
        <w:t xml:space="preserve">учасникам обласного </w:t>
      </w:r>
      <w:r w:rsidR="00277F59">
        <w:rPr>
          <w:b/>
          <w:szCs w:val="28"/>
        </w:rPr>
        <w:t xml:space="preserve">науково-практичного </w:t>
      </w:r>
      <w:r>
        <w:rPr>
          <w:b/>
          <w:szCs w:val="28"/>
        </w:rPr>
        <w:t xml:space="preserve">семінару </w:t>
      </w:r>
      <w:r w:rsidR="00277F59">
        <w:rPr>
          <w:b/>
          <w:szCs w:val="28"/>
        </w:rPr>
        <w:t xml:space="preserve">              </w:t>
      </w:r>
      <w:r>
        <w:rPr>
          <w:b/>
          <w:szCs w:val="28"/>
        </w:rPr>
        <w:t xml:space="preserve">за темою </w:t>
      </w:r>
    </w:p>
    <w:p w:rsidR="005D5E95" w:rsidRPr="00905B0A" w:rsidRDefault="005D5E95" w:rsidP="005D5E95">
      <w:pPr>
        <w:jc w:val="center"/>
        <w:rPr>
          <w:b/>
          <w:szCs w:val="28"/>
        </w:rPr>
      </w:pPr>
      <w:r>
        <w:rPr>
          <w:b/>
          <w:szCs w:val="28"/>
        </w:rPr>
        <w:t>«Інно</w:t>
      </w:r>
      <w:r w:rsidR="00C37530">
        <w:rPr>
          <w:b/>
          <w:szCs w:val="28"/>
        </w:rPr>
        <w:t>ваційні та традиційні форми методичної роботи, презентації дидактичних напрацювань педагогів у сучасних умовах мобільного інформаційно-трансформаційного середовища</w:t>
      </w:r>
      <w:r>
        <w:rPr>
          <w:b/>
          <w:szCs w:val="28"/>
        </w:rPr>
        <w:t>»</w:t>
      </w:r>
    </w:p>
    <w:p w:rsidR="000B43EB" w:rsidRDefault="000B43EB" w:rsidP="005D5E95">
      <w:pPr>
        <w:jc w:val="center"/>
        <w:rPr>
          <w:b/>
          <w:szCs w:val="28"/>
        </w:rPr>
      </w:pPr>
    </w:p>
    <w:p w:rsidR="000B43EB" w:rsidRDefault="00174673" w:rsidP="00174673">
      <w:pPr>
        <w:ind w:firstLine="720"/>
        <w:jc w:val="both"/>
        <w:rPr>
          <w:szCs w:val="28"/>
        </w:rPr>
      </w:pPr>
      <w:r>
        <w:rPr>
          <w:szCs w:val="28"/>
        </w:rPr>
        <w:t>Система освіти зорієнтовує сучасного педагога на використання в роботі різноманітних технологій, форм, методів, прийомів, засобів, які дають можливість оптимізувати, інтенсифікувати нав</w:t>
      </w:r>
      <w:r w:rsidR="00277F59">
        <w:rPr>
          <w:szCs w:val="28"/>
        </w:rPr>
        <w:t>ч</w:t>
      </w:r>
      <w:r>
        <w:rPr>
          <w:szCs w:val="28"/>
        </w:rPr>
        <w:t>ально-виховний процес</w:t>
      </w:r>
      <w:r w:rsidR="000B43EB">
        <w:rPr>
          <w:szCs w:val="28"/>
        </w:rPr>
        <w:t xml:space="preserve"> зокрема та </w:t>
      </w:r>
      <w:r>
        <w:rPr>
          <w:szCs w:val="28"/>
        </w:rPr>
        <w:t>методичну роботу</w:t>
      </w:r>
      <w:r w:rsidR="000B43EB">
        <w:rPr>
          <w:szCs w:val="28"/>
        </w:rPr>
        <w:t xml:space="preserve"> вцілому.</w:t>
      </w:r>
      <w:r>
        <w:rPr>
          <w:szCs w:val="28"/>
        </w:rPr>
        <w:t xml:space="preserve"> </w:t>
      </w:r>
    </w:p>
    <w:p w:rsidR="005D5E95" w:rsidRDefault="000B43EB" w:rsidP="000B43EB">
      <w:pPr>
        <w:ind w:firstLine="720"/>
        <w:jc w:val="both"/>
        <w:rPr>
          <w:szCs w:val="28"/>
        </w:rPr>
      </w:pPr>
      <w:r>
        <w:rPr>
          <w:szCs w:val="28"/>
        </w:rPr>
        <w:t xml:space="preserve">Використання різних методів та </w:t>
      </w:r>
      <w:r w:rsidR="00174673">
        <w:rPr>
          <w:szCs w:val="28"/>
        </w:rPr>
        <w:t>прийомів</w:t>
      </w:r>
      <w:r>
        <w:rPr>
          <w:szCs w:val="28"/>
        </w:rPr>
        <w:t>, як традиційних, так й інноваційних</w:t>
      </w:r>
      <w:r w:rsidR="00174673">
        <w:rPr>
          <w:szCs w:val="28"/>
        </w:rPr>
        <w:t xml:space="preserve">, </w:t>
      </w:r>
      <w:r>
        <w:rPr>
          <w:szCs w:val="28"/>
        </w:rPr>
        <w:t>вимагає від педагогів вдумливості на предмет доцільності, ефективності, результативності, не перенасиченості їхнього добору на одиницю часу</w:t>
      </w:r>
      <w:r w:rsidR="00277F59">
        <w:rPr>
          <w:szCs w:val="28"/>
        </w:rPr>
        <w:t xml:space="preserve"> та людино-коефіцієнту</w:t>
      </w:r>
      <w:r>
        <w:rPr>
          <w:szCs w:val="28"/>
        </w:rPr>
        <w:t>.</w:t>
      </w:r>
    </w:p>
    <w:p w:rsidR="00277F59" w:rsidRDefault="00277F59" w:rsidP="000B43EB">
      <w:pPr>
        <w:ind w:firstLine="720"/>
        <w:jc w:val="both"/>
        <w:rPr>
          <w:szCs w:val="28"/>
        </w:rPr>
      </w:pPr>
      <w:r>
        <w:rPr>
          <w:szCs w:val="28"/>
        </w:rPr>
        <w:t>З метою формування методичної грамотності та досягнення методичної зрілості, рекомендуємо:</w:t>
      </w:r>
    </w:p>
    <w:p w:rsidR="00277F59" w:rsidRPr="00277F59" w:rsidRDefault="00277F59" w:rsidP="000B43EB">
      <w:pPr>
        <w:ind w:firstLine="720"/>
        <w:jc w:val="both"/>
        <w:rPr>
          <w:color w:val="000000"/>
          <w:sz w:val="16"/>
          <w:szCs w:val="16"/>
        </w:rPr>
      </w:pPr>
    </w:p>
    <w:p w:rsidR="00174673" w:rsidRPr="00174673" w:rsidRDefault="000B43EB" w:rsidP="00174673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174673" w:rsidRPr="00174673">
        <w:rPr>
          <w:b/>
          <w:szCs w:val="28"/>
        </w:rPr>
        <w:t>Завідувачам районних (міських) методичних кабінетів</w:t>
      </w:r>
    </w:p>
    <w:p w:rsidR="00174673" w:rsidRDefault="00174673" w:rsidP="00174673">
      <w:pPr>
        <w:pStyle w:val="a6"/>
        <w:numPr>
          <w:ilvl w:val="0"/>
          <w:numId w:val="15"/>
        </w:numPr>
        <w:jc w:val="both"/>
        <w:rPr>
          <w:szCs w:val="28"/>
        </w:rPr>
      </w:pPr>
      <w:r w:rsidRPr="00174673">
        <w:rPr>
          <w:szCs w:val="28"/>
        </w:rPr>
        <w:t>постійно працювати над підвищенням власного рівня методичної грамотності;</w:t>
      </w:r>
    </w:p>
    <w:p w:rsidR="00174673" w:rsidRDefault="00174673" w:rsidP="000B43EB">
      <w:pPr>
        <w:pStyle w:val="a6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уміло поєднувати в методичній роботі з педагогами традиційні та інноваційні технології,</w:t>
      </w:r>
      <w:r w:rsidR="000B43EB">
        <w:rPr>
          <w:szCs w:val="28"/>
        </w:rPr>
        <w:t xml:space="preserve"> форми, методи, прийоми, засоби,           </w:t>
      </w:r>
      <w:r w:rsidR="000B43EB" w:rsidRPr="000B43EB">
        <w:rPr>
          <w:szCs w:val="28"/>
        </w:rPr>
        <w:t xml:space="preserve">зокрема: </w:t>
      </w:r>
      <w:r w:rsidR="000B43EB">
        <w:rPr>
          <w:szCs w:val="28"/>
        </w:rPr>
        <w:t>статично-дистанційні, динамічно-масові, методичної                           «К-взаємодії» та ін.</w:t>
      </w:r>
    </w:p>
    <w:p w:rsidR="00277F59" w:rsidRPr="00277F59" w:rsidRDefault="00277F59" w:rsidP="00277F59">
      <w:pPr>
        <w:pStyle w:val="a6"/>
        <w:ind w:left="1440"/>
        <w:jc w:val="both"/>
        <w:rPr>
          <w:sz w:val="16"/>
          <w:szCs w:val="16"/>
        </w:rPr>
      </w:pPr>
    </w:p>
    <w:p w:rsidR="005D5E95" w:rsidRDefault="000B43EB" w:rsidP="005D5E95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C37530">
        <w:rPr>
          <w:b/>
          <w:szCs w:val="28"/>
        </w:rPr>
        <w:t xml:space="preserve">Методистам </w:t>
      </w:r>
      <w:r w:rsidR="005D5E95" w:rsidRPr="00905B0A">
        <w:rPr>
          <w:b/>
          <w:szCs w:val="28"/>
        </w:rPr>
        <w:t>районних (міських) методичних кабінетів</w:t>
      </w:r>
      <w:r w:rsidR="005D5E95">
        <w:rPr>
          <w:b/>
          <w:szCs w:val="28"/>
        </w:rPr>
        <w:t>:</w:t>
      </w:r>
    </w:p>
    <w:p w:rsidR="000B43EB" w:rsidRDefault="000B43EB" w:rsidP="000B43EB">
      <w:pPr>
        <w:pStyle w:val="a6"/>
        <w:numPr>
          <w:ilvl w:val="0"/>
          <w:numId w:val="17"/>
        </w:numPr>
        <w:tabs>
          <w:tab w:val="left" w:pos="1418"/>
        </w:tabs>
        <w:ind w:left="1418" w:hanging="284"/>
        <w:jc w:val="both"/>
        <w:rPr>
          <w:szCs w:val="28"/>
        </w:rPr>
      </w:pPr>
      <w:r>
        <w:rPr>
          <w:szCs w:val="28"/>
        </w:rPr>
        <w:t>о</w:t>
      </w:r>
      <w:r w:rsidR="005D5E95" w:rsidRPr="000B43EB">
        <w:rPr>
          <w:szCs w:val="28"/>
        </w:rPr>
        <w:t>працювати наукову літерату</w:t>
      </w:r>
      <w:r>
        <w:rPr>
          <w:szCs w:val="28"/>
        </w:rPr>
        <w:t xml:space="preserve">ру, дидактичні посібники, </w:t>
      </w:r>
      <w:r w:rsidR="00C37530" w:rsidRPr="000B43EB">
        <w:rPr>
          <w:szCs w:val="28"/>
        </w:rPr>
        <w:t>інтернет-джерела з питань упровадження в навчально-виховний</w:t>
      </w:r>
      <w:r w:rsidR="005D5E95" w:rsidRPr="000B43EB">
        <w:rPr>
          <w:szCs w:val="28"/>
        </w:rPr>
        <w:t xml:space="preserve"> процес</w:t>
      </w:r>
      <w:r w:rsidR="00C37530" w:rsidRPr="000B43EB">
        <w:rPr>
          <w:szCs w:val="28"/>
        </w:rPr>
        <w:t>, методичну роботу</w:t>
      </w:r>
      <w:r w:rsidR="005D5E95" w:rsidRPr="000B43EB">
        <w:rPr>
          <w:szCs w:val="28"/>
        </w:rPr>
        <w:t xml:space="preserve"> </w:t>
      </w:r>
      <w:r w:rsidR="00C37530" w:rsidRPr="000B43EB">
        <w:rPr>
          <w:szCs w:val="28"/>
        </w:rPr>
        <w:t>інноваційних технологій</w:t>
      </w:r>
      <w:r w:rsidR="005D5E95" w:rsidRPr="000B43EB">
        <w:rPr>
          <w:szCs w:val="28"/>
        </w:rPr>
        <w:t>, спрямованих на реалізацію вимог Державного стандарту базової і повної</w:t>
      </w:r>
      <w:r>
        <w:rPr>
          <w:szCs w:val="28"/>
        </w:rPr>
        <w:t xml:space="preserve"> загальної середньої освіти, К</w:t>
      </w:r>
      <w:r w:rsidR="005D5E95" w:rsidRPr="000B43EB">
        <w:rPr>
          <w:szCs w:val="28"/>
        </w:rPr>
        <w:t>онцепції «Н</w:t>
      </w:r>
      <w:r>
        <w:rPr>
          <w:szCs w:val="28"/>
        </w:rPr>
        <w:t>ова українська школа»;</w:t>
      </w:r>
    </w:p>
    <w:p w:rsidR="000B43EB" w:rsidRPr="000B43EB" w:rsidRDefault="000B43EB" w:rsidP="000B43EB">
      <w:pPr>
        <w:pStyle w:val="a6"/>
        <w:numPr>
          <w:ilvl w:val="0"/>
          <w:numId w:val="17"/>
        </w:numPr>
        <w:tabs>
          <w:tab w:val="left" w:pos="1418"/>
        </w:tabs>
        <w:ind w:left="1418" w:hanging="284"/>
        <w:jc w:val="both"/>
        <w:rPr>
          <w:szCs w:val="28"/>
        </w:rPr>
      </w:pPr>
      <w:r w:rsidRPr="000B43EB">
        <w:rPr>
          <w:szCs w:val="28"/>
        </w:rPr>
        <w:t>здійснювати</w:t>
      </w:r>
      <w:r w:rsidR="00277F59">
        <w:rPr>
          <w:szCs w:val="28"/>
        </w:rPr>
        <w:t xml:space="preserve"> поступовий</w:t>
      </w:r>
      <w:r w:rsidRPr="000B43EB">
        <w:rPr>
          <w:szCs w:val="28"/>
        </w:rPr>
        <w:t xml:space="preserve"> перехід до освіти, заснованої на </w:t>
      </w:r>
      <w:r>
        <w:rPr>
          <w:szCs w:val="28"/>
        </w:rPr>
        <w:t>принципах формування компетентностей</w:t>
      </w:r>
      <w:r w:rsidRPr="000B43EB">
        <w:rPr>
          <w:szCs w:val="28"/>
        </w:rPr>
        <w:t xml:space="preserve">: </w:t>
      </w:r>
      <w:r w:rsidRPr="000B43EB">
        <w:rPr>
          <w:color w:val="000000"/>
          <w:szCs w:val="28"/>
          <w:shd w:val="clear" w:color="auto" w:fill="FFFFFF"/>
        </w:rPr>
        <w:t>спілкування українською мовою</w:t>
      </w:r>
      <w:r w:rsidR="00277F59">
        <w:rPr>
          <w:szCs w:val="28"/>
        </w:rPr>
        <w:t>; лінгвістичної, математичної, природничої, технологічної, інформаційно-цифрової, культурологічної, екологічної; соціальної та громадської активності; перманентної та самоосвіти; підприємливості тощо</w:t>
      </w:r>
      <w:r w:rsidRPr="000B43EB">
        <w:rPr>
          <w:szCs w:val="28"/>
        </w:rPr>
        <w:t>.</w:t>
      </w:r>
    </w:p>
    <w:p w:rsidR="00995864" w:rsidRPr="00F5576B" w:rsidRDefault="000B43EB" w:rsidP="00995864">
      <w:pPr>
        <w:pStyle w:val="a6"/>
        <w:numPr>
          <w:ilvl w:val="0"/>
          <w:numId w:val="17"/>
        </w:numPr>
        <w:tabs>
          <w:tab w:val="left" w:pos="1418"/>
        </w:tabs>
        <w:ind w:left="1418" w:hanging="284"/>
        <w:jc w:val="both"/>
        <w:rPr>
          <w:szCs w:val="28"/>
        </w:rPr>
      </w:pPr>
      <w:r w:rsidRPr="00277F59">
        <w:rPr>
          <w:szCs w:val="28"/>
        </w:rPr>
        <w:t>с</w:t>
      </w:r>
      <w:r w:rsidR="005D5E95" w:rsidRPr="00277F59">
        <w:rPr>
          <w:szCs w:val="28"/>
        </w:rPr>
        <w:t>понукати вчит</w:t>
      </w:r>
      <w:r w:rsidR="00C37530" w:rsidRPr="00277F59">
        <w:rPr>
          <w:szCs w:val="28"/>
        </w:rPr>
        <w:t>елів до самоосвіти в напрям</w:t>
      </w:r>
      <w:r w:rsidR="005D5E95" w:rsidRPr="00277F59">
        <w:rPr>
          <w:szCs w:val="28"/>
        </w:rPr>
        <w:t xml:space="preserve">у підвищення власної педагогічної майстерності щодо використання </w:t>
      </w:r>
      <w:r w:rsidR="00277F59">
        <w:rPr>
          <w:szCs w:val="28"/>
        </w:rPr>
        <w:t xml:space="preserve">інноваційних, мобільних он-лайн та оф-лайн </w:t>
      </w:r>
      <w:r w:rsidR="00C37530" w:rsidRPr="00277F59">
        <w:rPr>
          <w:szCs w:val="28"/>
        </w:rPr>
        <w:t xml:space="preserve">технологій, форм, методів, прийомів, </w:t>
      </w:r>
      <w:r w:rsidR="00277F59">
        <w:rPr>
          <w:szCs w:val="28"/>
        </w:rPr>
        <w:t xml:space="preserve">сервісів, </w:t>
      </w:r>
      <w:r w:rsidR="00277F59">
        <w:rPr>
          <w:szCs w:val="28"/>
        </w:rPr>
        <w:sym w:font="Symbol" w:char="F02D"/>
      </w:r>
      <w:r w:rsidR="00277F59">
        <w:rPr>
          <w:szCs w:val="28"/>
        </w:rPr>
        <w:t xml:space="preserve"> з метою </w:t>
      </w:r>
      <w:r w:rsidR="00277F59">
        <w:t>досягнення методичної зрілості.</w:t>
      </w:r>
      <w:bookmarkStart w:id="0" w:name="_GoBack"/>
      <w:bookmarkEnd w:id="0"/>
    </w:p>
    <w:sectPr w:rsidR="00995864" w:rsidRPr="00F5576B" w:rsidSect="00277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468"/>
    <w:multiLevelType w:val="hybridMultilevel"/>
    <w:tmpl w:val="1472D316"/>
    <w:lvl w:ilvl="0" w:tplc="1436C3B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496E4E"/>
    <w:multiLevelType w:val="hybridMultilevel"/>
    <w:tmpl w:val="F80CAF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730D0"/>
    <w:multiLevelType w:val="hybridMultilevel"/>
    <w:tmpl w:val="B8AE75B8"/>
    <w:lvl w:ilvl="0" w:tplc="DCE000D8">
      <w:start w:val="6"/>
      <w:numFmt w:val="bullet"/>
      <w:lvlText w:val="–"/>
      <w:lvlJc w:val="left"/>
      <w:pPr>
        <w:tabs>
          <w:tab w:val="num" w:pos="1145"/>
        </w:tabs>
        <w:ind w:left="114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">
    <w:nsid w:val="1FFD606E"/>
    <w:multiLevelType w:val="hybridMultilevel"/>
    <w:tmpl w:val="68A8726A"/>
    <w:lvl w:ilvl="0" w:tplc="4C62AFD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DB109C0"/>
    <w:multiLevelType w:val="hybridMultilevel"/>
    <w:tmpl w:val="638EDA5C"/>
    <w:lvl w:ilvl="0" w:tplc="C512F1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041028C"/>
    <w:multiLevelType w:val="hybridMultilevel"/>
    <w:tmpl w:val="2300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E00C0"/>
    <w:multiLevelType w:val="hybridMultilevel"/>
    <w:tmpl w:val="CE44B172"/>
    <w:lvl w:ilvl="0" w:tplc="C512F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7E3E6C"/>
    <w:multiLevelType w:val="hybridMultilevel"/>
    <w:tmpl w:val="7D64D1E6"/>
    <w:lvl w:ilvl="0" w:tplc="EA08D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33BF8"/>
    <w:multiLevelType w:val="hybridMultilevel"/>
    <w:tmpl w:val="E1D4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7766F"/>
    <w:multiLevelType w:val="hybridMultilevel"/>
    <w:tmpl w:val="9DCC31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C649C"/>
    <w:multiLevelType w:val="hybridMultilevel"/>
    <w:tmpl w:val="C41E25EE"/>
    <w:lvl w:ilvl="0" w:tplc="7E70036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22CAC"/>
    <w:multiLevelType w:val="hybridMultilevel"/>
    <w:tmpl w:val="EF341E72"/>
    <w:lvl w:ilvl="0" w:tplc="C512F1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04468BD"/>
    <w:multiLevelType w:val="hybridMultilevel"/>
    <w:tmpl w:val="D832868E"/>
    <w:lvl w:ilvl="0" w:tplc="C512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A0591"/>
    <w:multiLevelType w:val="hybridMultilevel"/>
    <w:tmpl w:val="DA0EC5B2"/>
    <w:lvl w:ilvl="0" w:tplc="DCE000D8">
      <w:start w:val="6"/>
      <w:numFmt w:val="bullet"/>
      <w:lvlText w:val="–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9B02425"/>
    <w:multiLevelType w:val="hybridMultilevel"/>
    <w:tmpl w:val="BFAA64DE"/>
    <w:lvl w:ilvl="0" w:tplc="682CE99C">
      <w:start w:val="1"/>
      <w:numFmt w:val="bullet"/>
      <w:lvlText w:val="−"/>
      <w:lvlJc w:val="left"/>
      <w:pPr>
        <w:tabs>
          <w:tab w:val="num" w:pos="672"/>
        </w:tabs>
        <w:ind w:left="67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C473A1"/>
    <w:multiLevelType w:val="multilevel"/>
    <w:tmpl w:val="D6F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95"/>
    <w:rsid w:val="000B43EB"/>
    <w:rsid w:val="00174673"/>
    <w:rsid w:val="00277F59"/>
    <w:rsid w:val="003768F2"/>
    <w:rsid w:val="00406B01"/>
    <w:rsid w:val="00460F18"/>
    <w:rsid w:val="004B5576"/>
    <w:rsid w:val="004C6F30"/>
    <w:rsid w:val="005D5E95"/>
    <w:rsid w:val="005E618A"/>
    <w:rsid w:val="006C5295"/>
    <w:rsid w:val="006F64BD"/>
    <w:rsid w:val="00730A16"/>
    <w:rsid w:val="00741653"/>
    <w:rsid w:val="007B4CBF"/>
    <w:rsid w:val="00813DDD"/>
    <w:rsid w:val="00846E9E"/>
    <w:rsid w:val="00877188"/>
    <w:rsid w:val="00995864"/>
    <w:rsid w:val="00B97065"/>
    <w:rsid w:val="00C37530"/>
    <w:rsid w:val="00D86AF7"/>
    <w:rsid w:val="00DE1C78"/>
    <w:rsid w:val="00E64ED8"/>
    <w:rsid w:val="00EC09DC"/>
    <w:rsid w:val="00EF16D0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F9864-510E-4BF2-B698-E0E19B8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E95"/>
    <w:rPr>
      <w:color w:val="0000FF"/>
      <w:u w:val="single"/>
    </w:rPr>
  </w:style>
  <w:style w:type="paragraph" w:customStyle="1" w:styleId="1">
    <w:name w:val="Абзац списка1"/>
    <w:basedOn w:val="a"/>
    <w:rsid w:val="005D5E9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5"/>
    <w:rsid w:val="00D86AF7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D86AF7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86A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qFormat/>
    <w:rsid w:val="00174673"/>
    <w:pPr>
      <w:ind w:left="720"/>
      <w:contextualSpacing/>
    </w:pPr>
  </w:style>
  <w:style w:type="paragraph" w:customStyle="1" w:styleId="Default">
    <w:name w:val="Default"/>
    <w:rsid w:val="001746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7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UdovichenkoIV</cp:lastModifiedBy>
  <cp:revision>6</cp:revision>
  <cp:lastPrinted>2017-05-14T14:30:00Z</cp:lastPrinted>
  <dcterms:created xsi:type="dcterms:W3CDTF">2017-05-14T09:19:00Z</dcterms:created>
  <dcterms:modified xsi:type="dcterms:W3CDTF">2017-05-19T05:08:00Z</dcterms:modified>
</cp:coreProperties>
</file>