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0A" w:rsidRPr="005843C0" w:rsidRDefault="00F5490A" w:rsidP="00F5490A">
      <w:pPr>
        <w:jc w:val="center"/>
        <w:rPr>
          <w:b/>
          <w:sz w:val="28"/>
          <w:szCs w:val="28"/>
        </w:rPr>
      </w:pPr>
      <w:r w:rsidRPr="005843C0">
        <w:rPr>
          <w:b/>
          <w:sz w:val="28"/>
          <w:szCs w:val="28"/>
        </w:rPr>
        <w:t>Методичні рекомендації</w:t>
      </w:r>
    </w:p>
    <w:p w:rsidR="00F5490A" w:rsidRPr="005843C0" w:rsidRDefault="00F5490A" w:rsidP="00F5490A">
      <w:pPr>
        <w:jc w:val="center"/>
        <w:rPr>
          <w:b/>
          <w:sz w:val="28"/>
          <w:szCs w:val="28"/>
        </w:rPr>
      </w:pPr>
      <w:r w:rsidRPr="005843C0">
        <w:rPr>
          <w:b/>
          <w:sz w:val="28"/>
          <w:szCs w:val="28"/>
        </w:rPr>
        <w:t xml:space="preserve">з організації діяльності закладів  дошкільної освіти </w:t>
      </w:r>
    </w:p>
    <w:p w:rsidR="00F5490A" w:rsidRDefault="00F5490A" w:rsidP="00F54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 2023-2024</w:t>
      </w:r>
      <w:r w:rsidRPr="005843C0">
        <w:rPr>
          <w:b/>
          <w:sz w:val="28"/>
          <w:szCs w:val="28"/>
        </w:rPr>
        <w:t xml:space="preserve"> навчальному році</w:t>
      </w:r>
    </w:p>
    <w:p w:rsidR="00F5490A" w:rsidRDefault="00F5490A" w:rsidP="00F5490A">
      <w:pPr>
        <w:jc w:val="center"/>
        <w:rPr>
          <w:b/>
          <w:sz w:val="28"/>
          <w:szCs w:val="28"/>
        </w:rPr>
      </w:pPr>
    </w:p>
    <w:p w:rsidR="009A5A03" w:rsidRDefault="00F5490A" w:rsidP="0084488F">
      <w:pPr>
        <w:ind w:firstLine="708"/>
        <w:jc w:val="both"/>
        <w:rPr>
          <w:sz w:val="28"/>
          <w:szCs w:val="28"/>
        </w:rPr>
      </w:pPr>
      <w:r w:rsidRPr="0084488F">
        <w:rPr>
          <w:rFonts w:eastAsiaTheme="minorEastAsia"/>
          <w:sz w:val="28"/>
          <w:szCs w:val="28"/>
        </w:rPr>
        <w:t xml:space="preserve">В умовах продовження дії воєнного стану в Україні  </w:t>
      </w:r>
      <w:r w:rsidRPr="0084488F">
        <w:rPr>
          <w:sz w:val="28"/>
          <w:szCs w:val="28"/>
        </w:rPr>
        <w:t xml:space="preserve">дошкільна освіта залишається невід’ємною складовою та важливою </w:t>
      </w:r>
      <w:proofErr w:type="spellStart"/>
      <w:r w:rsidRPr="0084488F">
        <w:rPr>
          <w:sz w:val="28"/>
          <w:szCs w:val="28"/>
        </w:rPr>
        <w:t>самоцінною</w:t>
      </w:r>
      <w:proofErr w:type="spellEnd"/>
      <w:r w:rsidRPr="0084488F">
        <w:rPr>
          <w:sz w:val="28"/>
          <w:szCs w:val="28"/>
        </w:rPr>
        <w:t xml:space="preserve"> ланкою в системі освіти України – стартовою платформою особистісного цілісного розвитку дитини. </w:t>
      </w:r>
    </w:p>
    <w:p w:rsidR="00F5490A" w:rsidRPr="0084488F" w:rsidRDefault="00F5490A" w:rsidP="0084488F">
      <w:pPr>
        <w:ind w:firstLine="708"/>
        <w:jc w:val="both"/>
        <w:rPr>
          <w:sz w:val="28"/>
          <w:szCs w:val="28"/>
        </w:rPr>
      </w:pPr>
      <w:r w:rsidRPr="0084488F">
        <w:rPr>
          <w:sz w:val="28"/>
          <w:szCs w:val="28"/>
        </w:rPr>
        <w:t xml:space="preserve">В Україні дошкільна освіта є обов'язковою частиною у системі безперервного навчання [2]. </w:t>
      </w:r>
      <w:r w:rsidRPr="0084488F">
        <w:rPr>
          <w:rFonts w:eastAsiaTheme="minorEastAsia"/>
          <w:sz w:val="28"/>
          <w:szCs w:val="28"/>
        </w:rPr>
        <w:t>Пріоритетом дошкільно</w:t>
      </w:r>
      <w:r w:rsidR="00CC2299" w:rsidRPr="0084488F">
        <w:rPr>
          <w:rFonts w:eastAsiaTheme="minorEastAsia"/>
          <w:sz w:val="28"/>
          <w:szCs w:val="28"/>
        </w:rPr>
        <w:t>ї</w:t>
      </w:r>
      <w:r w:rsidRPr="0084488F">
        <w:rPr>
          <w:rFonts w:eastAsiaTheme="minorEastAsia"/>
          <w:sz w:val="28"/>
          <w:szCs w:val="28"/>
        </w:rPr>
        <w:t xml:space="preserve"> педагогічно</w:t>
      </w:r>
      <w:r w:rsidR="00CC2299" w:rsidRPr="0084488F">
        <w:rPr>
          <w:rFonts w:eastAsiaTheme="minorEastAsia"/>
          <w:sz w:val="28"/>
          <w:szCs w:val="28"/>
        </w:rPr>
        <w:t>ї</w:t>
      </w:r>
      <w:r w:rsidRPr="0084488F">
        <w:rPr>
          <w:rFonts w:eastAsiaTheme="minorEastAsia"/>
          <w:sz w:val="28"/>
          <w:szCs w:val="28"/>
        </w:rPr>
        <w:t xml:space="preserve"> спільно</w:t>
      </w:r>
      <w:r w:rsidR="009A5A03">
        <w:rPr>
          <w:rFonts w:eastAsiaTheme="minorEastAsia"/>
          <w:sz w:val="28"/>
          <w:szCs w:val="28"/>
        </w:rPr>
        <w:t>т</w:t>
      </w:r>
      <w:r w:rsidRPr="0084488F">
        <w:rPr>
          <w:rFonts w:eastAsiaTheme="minorEastAsia"/>
          <w:sz w:val="28"/>
          <w:szCs w:val="28"/>
        </w:rPr>
        <w:t xml:space="preserve"> </w:t>
      </w:r>
      <w:r w:rsidRPr="0084488F">
        <w:rPr>
          <w:rFonts w:eastAsia="Calibri"/>
          <w:sz w:val="28"/>
          <w:szCs w:val="28"/>
        </w:rPr>
        <w:t>в організації освітньої діяльності   є забезпечення максимально можливої  безпеки кожного учасника освітнього процесу: дітей, працівників системи освіти, батьків.</w:t>
      </w:r>
    </w:p>
    <w:p w:rsidR="00F5490A" w:rsidRPr="0084488F" w:rsidRDefault="00F5490A" w:rsidP="0084488F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4488F">
        <w:rPr>
          <w:rFonts w:eastAsia="Calibri"/>
          <w:sz w:val="28"/>
          <w:szCs w:val="28"/>
        </w:rPr>
        <w:t xml:space="preserve">У стані війни діти дошкільного віку належать до </w:t>
      </w:r>
      <w:proofErr w:type="spellStart"/>
      <w:r w:rsidRPr="0084488F">
        <w:rPr>
          <w:rFonts w:eastAsia="Calibri"/>
          <w:sz w:val="28"/>
          <w:szCs w:val="28"/>
        </w:rPr>
        <w:t>найвразливішої</w:t>
      </w:r>
      <w:proofErr w:type="spellEnd"/>
      <w:r w:rsidRPr="0084488F">
        <w:rPr>
          <w:rFonts w:eastAsia="Calibri"/>
          <w:sz w:val="28"/>
          <w:szCs w:val="28"/>
        </w:rPr>
        <w:t xml:space="preserve"> категорії населення. Перебуваючи в небезпеці, у тривалому стресовому стані, дитина позбавлена нормальних умов для розвитку та освіти. Через відчуття тривоги, напруги, страху, невизначеності </w:t>
      </w:r>
      <w:proofErr w:type="spellStart"/>
      <w:r w:rsidRPr="0084488F">
        <w:rPr>
          <w:rFonts w:eastAsia="Calibri"/>
          <w:sz w:val="28"/>
          <w:szCs w:val="28"/>
        </w:rPr>
        <w:t>ускладнюється</w:t>
      </w:r>
      <w:proofErr w:type="spellEnd"/>
      <w:r w:rsidRPr="0084488F">
        <w:rPr>
          <w:rFonts w:eastAsia="Calibri"/>
          <w:sz w:val="28"/>
          <w:szCs w:val="28"/>
        </w:rPr>
        <w:t xml:space="preserve"> процес повноцінної соціалізації дитини. Тому</w:t>
      </w:r>
      <w:r w:rsidR="00CC2299" w:rsidRPr="0084488F">
        <w:rPr>
          <w:rFonts w:eastAsia="Calibri"/>
          <w:sz w:val="28"/>
          <w:szCs w:val="28"/>
        </w:rPr>
        <w:t>,</w:t>
      </w:r>
      <w:r w:rsidRPr="0084488F">
        <w:rPr>
          <w:rFonts w:eastAsia="Calibri"/>
          <w:sz w:val="28"/>
          <w:szCs w:val="28"/>
        </w:rPr>
        <w:t xml:space="preserve"> важливо, щоб</w:t>
      </w:r>
      <w:r w:rsidR="00CC2299" w:rsidRPr="0084488F">
        <w:rPr>
          <w:rFonts w:eastAsia="Calibri"/>
          <w:sz w:val="28"/>
          <w:szCs w:val="28"/>
        </w:rPr>
        <w:t>и</w:t>
      </w:r>
      <w:r w:rsidRPr="0084488F">
        <w:rPr>
          <w:rFonts w:eastAsia="Calibri"/>
          <w:sz w:val="28"/>
          <w:szCs w:val="28"/>
        </w:rPr>
        <w:t>, незважаючи на складнощі, уже з раннього віку освіта для української малечі була комфортною, корисною та цікавою.</w:t>
      </w:r>
    </w:p>
    <w:p w:rsidR="009A5A03" w:rsidRDefault="00F5490A" w:rsidP="0084488F">
      <w:pPr>
        <w:ind w:firstLine="708"/>
        <w:jc w:val="both"/>
        <w:rPr>
          <w:sz w:val="28"/>
          <w:szCs w:val="28"/>
        </w:rPr>
      </w:pPr>
      <w:r w:rsidRPr="0084488F">
        <w:rPr>
          <w:sz w:val="28"/>
          <w:szCs w:val="28"/>
        </w:rPr>
        <w:t>Звертаємо увагу на основних позиціях, які варто враховувати в організації освітнього процесу в закладах дошкільної освіти під час воєнного стану:</w:t>
      </w:r>
      <w:r w:rsidRPr="0084488F">
        <w:t xml:space="preserve"> </w:t>
      </w:r>
      <w:r w:rsidRPr="0084488F">
        <w:rPr>
          <w:sz w:val="28"/>
          <w:szCs w:val="28"/>
        </w:rPr>
        <w:t>створення безпечного середовища для всіх учасників освітнього процесу й підвищення якості освітньої діяльності закладів дошкільної освіти</w:t>
      </w:r>
      <w:r w:rsidR="00CC2299" w:rsidRPr="0084488F">
        <w:rPr>
          <w:sz w:val="28"/>
          <w:szCs w:val="28"/>
        </w:rPr>
        <w:t>, які</w:t>
      </w:r>
      <w:r w:rsidRPr="0084488F">
        <w:rPr>
          <w:sz w:val="28"/>
          <w:szCs w:val="28"/>
        </w:rPr>
        <w:t xml:space="preserve"> залишаються пріоритетними </w:t>
      </w:r>
      <w:r w:rsidR="00CC2299" w:rsidRPr="0084488F">
        <w:rPr>
          <w:sz w:val="28"/>
          <w:szCs w:val="28"/>
        </w:rPr>
        <w:t xml:space="preserve">і </w:t>
      </w:r>
      <w:r w:rsidRPr="0084488F">
        <w:rPr>
          <w:sz w:val="28"/>
          <w:szCs w:val="28"/>
        </w:rPr>
        <w:t xml:space="preserve">в 2023-2024 навчальному році. </w:t>
      </w:r>
    </w:p>
    <w:p w:rsidR="00F5490A" w:rsidRPr="0084488F" w:rsidRDefault="00F5490A" w:rsidP="0084488F">
      <w:pPr>
        <w:ind w:firstLine="708"/>
        <w:jc w:val="both"/>
        <w:rPr>
          <w:sz w:val="28"/>
          <w:szCs w:val="28"/>
        </w:rPr>
      </w:pPr>
      <w:r w:rsidRPr="0084488F">
        <w:rPr>
          <w:sz w:val="28"/>
          <w:szCs w:val="28"/>
        </w:rPr>
        <w:t>Окрім того, особливу увагу необхідно приділяти взаємодії з батьками й використанню тісної комунікації між усіма учасниками освітнього процесу та формуванню соціально-громадянської компетентності дітей дошкільного віку.</w:t>
      </w:r>
    </w:p>
    <w:p w:rsidR="00F5490A" w:rsidRPr="0084488F" w:rsidRDefault="00F5490A" w:rsidP="0084488F">
      <w:pPr>
        <w:ind w:firstLine="708"/>
        <w:jc w:val="both"/>
        <w:rPr>
          <w:sz w:val="28"/>
          <w:szCs w:val="28"/>
        </w:rPr>
      </w:pPr>
      <w:r w:rsidRPr="0084488F">
        <w:rPr>
          <w:sz w:val="28"/>
          <w:szCs w:val="28"/>
        </w:rPr>
        <w:t>Організація освітнього процесу в закладах дошкільної освіти всіх типів та форм власності здійснюється відповідно до  законодавчої та нормативно-правової база дошкільної освіти</w:t>
      </w:r>
      <w:r w:rsidR="00CC2299" w:rsidRPr="0084488F">
        <w:rPr>
          <w:sz w:val="28"/>
          <w:szCs w:val="28"/>
        </w:rPr>
        <w:t>. Це, зокрема:</w:t>
      </w:r>
      <w:r w:rsidRPr="0084488F">
        <w:rPr>
          <w:sz w:val="28"/>
          <w:szCs w:val="28"/>
        </w:rPr>
        <w:t xml:space="preserve"> </w:t>
      </w:r>
    </w:p>
    <w:p w:rsidR="00F5490A" w:rsidRPr="0084488F" w:rsidRDefault="00F5490A" w:rsidP="009A5A03">
      <w:pPr>
        <w:pStyle w:val="a5"/>
        <w:numPr>
          <w:ilvl w:val="0"/>
          <w:numId w:val="10"/>
        </w:numPr>
        <w:tabs>
          <w:tab w:val="left" w:pos="1134"/>
        </w:tabs>
        <w:ind w:hanging="294"/>
        <w:jc w:val="both"/>
        <w:rPr>
          <w:sz w:val="28"/>
          <w:szCs w:val="28"/>
        </w:rPr>
      </w:pPr>
      <w:r w:rsidRPr="0084488F">
        <w:rPr>
          <w:sz w:val="28"/>
          <w:szCs w:val="28"/>
        </w:rPr>
        <w:t>Конституція України;</w:t>
      </w:r>
    </w:p>
    <w:p w:rsidR="00F5490A" w:rsidRPr="0084488F" w:rsidRDefault="00F5490A" w:rsidP="009A5A03">
      <w:pPr>
        <w:pStyle w:val="a5"/>
        <w:numPr>
          <w:ilvl w:val="0"/>
          <w:numId w:val="10"/>
        </w:numPr>
        <w:tabs>
          <w:tab w:val="left" w:pos="1134"/>
        </w:tabs>
        <w:ind w:hanging="294"/>
        <w:jc w:val="both"/>
        <w:rPr>
          <w:sz w:val="28"/>
          <w:szCs w:val="28"/>
        </w:rPr>
      </w:pPr>
      <w:r w:rsidRPr="0084488F">
        <w:rPr>
          <w:sz w:val="28"/>
          <w:szCs w:val="28"/>
        </w:rPr>
        <w:t xml:space="preserve">Конвенція про права дитини (редакція від 20.11.2014);  </w:t>
      </w:r>
    </w:p>
    <w:p w:rsidR="00F5490A" w:rsidRPr="0084488F" w:rsidRDefault="00F5490A" w:rsidP="009A5A03">
      <w:pPr>
        <w:pStyle w:val="a5"/>
        <w:numPr>
          <w:ilvl w:val="0"/>
          <w:numId w:val="10"/>
        </w:numPr>
        <w:tabs>
          <w:tab w:val="left" w:pos="1134"/>
        </w:tabs>
        <w:ind w:hanging="294"/>
        <w:jc w:val="both"/>
        <w:rPr>
          <w:sz w:val="28"/>
          <w:szCs w:val="28"/>
        </w:rPr>
      </w:pPr>
      <w:r w:rsidRPr="0084488F">
        <w:rPr>
          <w:sz w:val="28"/>
          <w:szCs w:val="28"/>
        </w:rPr>
        <w:t xml:space="preserve">Закони України: </w:t>
      </w:r>
    </w:p>
    <w:p w:rsidR="00F5490A" w:rsidRPr="0084488F" w:rsidRDefault="00F5490A" w:rsidP="009A5A03">
      <w:pPr>
        <w:pStyle w:val="a5"/>
        <w:numPr>
          <w:ilvl w:val="0"/>
          <w:numId w:val="10"/>
        </w:numPr>
        <w:tabs>
          <w:tab w:val="left" w:pos="1134"/>
        </w:tabs>
        <w:ind w:hanging="294"/>
        <w:jc w:val="both"/>
        <w:rPr>
          <w:sz w:val="28"/>
          <w:szCs w:val="28"/>
        </w:rPr>
      </w:pPr>
      <w:r w:rsidRPr="0084488F">
        <w:rPr>
          <w:sz w:val="28"/>
          <w:szCs w:val="28"/>
        </w:rPr>
        <w:t>«Про освіту» (редакція від 16.01.2020);</w:t>
      </w:r>
    </w:p>
    <w:p w:rsidR="00F5490A" w:rsidRPr="0084488F" w:rsidRDefault="00F5490A" w:rsidP="009A5A03">
      <w:pPr>
        <w:pStyle w:val="a5"/>
        <w:numPr>
          <w:ilvl w:val="0"/>
          <w:numId w:val="10"/>
        </w:numPr>
        <w:tabs>
          <w:tab w:val="left" w:pos="1134"/>
        </w:tabs>
        <w:ind w:hanging="294"/>
        <w:jc w:val="both"/>
        <w:rPr>
          <w:sz w:val="28"/>
          <w:szCs w:val="28"/>
        </w:rPr>
      </w:pPr>
      <w:r w:rsidRPr="0084488F">
        <w:rPr>
          <w:sz w:val="28"/>
          <w:szCs w:val="28"/>
        </w:rPr>
        <w:t>«Про дошкільну освіту» (редакція від 16.07.2019);</w:t>
      </w:r>
    </w:p>
    <w:p w:rsidR="00F5490A" w:rsidRPr="0084488F" w:rsidRDefault="00F5490A" w:rsidP="009A5A03">
      <w:pPr>
        <w:pStyle w:val="a5"/>
        <w:numPr>
          <w:ilvl w:val="0"/>
          <w:numId w:val="10"/>
        </w:numPr>
        <w:tabs>
          <w:tab w:val="left" w:pos="1134"/>
        </w:tabs>
        <w:ind w:hanging="294"/>
        <w:jc w:val="both"/>
        <w:rPr>
          <w:sz w:val="28"/>
          <w:szCs w:val="28"/>
        </w:rPr>
      </w:pPr>
      <w:r w:rsidRPr="0084488F">
        <w:rPr>
          <w:sz w:val="28"/>
          <w:szCs w:val="28"/>
        </w:rPr>
        <w:t xml:space="preserve">«Про охорону дитинства» (редакція від 09.08.2019); </w:t>
      </w:r>
    </w:p>
    <w:p w:rsidR="00F5490A" w:rsidRPr="0084488F" w:rsidRDefault="00F5490A" w:rsidP="009A5A03">
      <w:pPr>
        <w:pStyle w:val="a5"/>
        <w:numPr>
          <w:ilvl w:val="0"/>
          <w:numId w:val="10"/>
        </w:numPr>
        <w:tabs>
          <w:tab w:val="left" w:pos="1134"/>
        </w:tabs>
        <w:ind w:hanging="294"/>
        <w:jc w:val="both"/>
        <w:rPr>
          <w:sz w:val="28"/>
          <w:szCs w:val="28"/>
        </w:rPr>
      </w:pPr>
      <w:r w:rsidRPr="0084488F">
        <w:rPr>
          <w:sz w:val="28"/>
          <w:szCs w:val="28"/>
        </w:rPr>
        <w:t>«Про місцеве самоврядування в Україні» (редакція від 01.03.2020);</w:t>
      </w:r>
    </w:p>
    <w:p w:rsidR="00F5490A" w:rsidRPr="0084488F" w:rsidRDefault="00F5490A" w:rsidP="009A5A03">
      <w:pPr>
        <w:pStyle w:val="a5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 w:rsidRPr="0084488F">
        <w:rPr>
          <w:sz w:val="28"/>
          <w:szCs w:val="28"/>
        </w:rPr>
        <w:t xml:space="preserve">Постанова Кабінету Міністрів України від 27.01.2021 № 86 «Положення про заклад дошкільної освіти»; </w:t>
      </w:r>
    </w:p>
    <w:p w:rsidR="00F5490A" w:rsidRPr="0084488F" w:rsidRDefault="0084488F" w:rsidP="0084488F">
      <w:pPr>
        <w:pStyle w:val="a5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490A" w:rsidRPr="0084488F">
        <w:rPr>
          <w:sz w:val="28"/>
          <w:szCs w:val="28"/>
        </w:rPr>
        <w:t>наказ Міністерства охорони здоров’я України від 24.03.2016 № 234 «Про затвердження Санітарного регламенту для дошкільних навчальних закладів»;</w:t>
      </w:r>
    </w:p>
    <w:p w:rsidR="00CC2299" w:rsidRPr="0084488F" w:rsidRDefault="0084488F" w:rsidP="0084488F">
      <w:pPr>
        <w:pStyle w:val="a5"/>
        <w:numPr>
          <w:ilvl w:val="0"/>
          <w:numId w:val="11"/>
        </w:numPr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="00CC2299" w:rsidRPr="0084488F">
        <w:rPr>
          <w:rFonts w:eastAsiaTheme="minorHAnsi"/>
          <w:sz w:val="28"/>
          <w:szCs w:val="28"/>
        </w:rPr>
        <w:t>наказ Міністерства економіки України від 28.09.2021 № 620-21 «Про затвердження професійного стандарту «Керівник (директор) закладу дошкільної освіти»;</w:t>
      </w:r>
    </w:p>
    <w:p w:rsidR="00CC2299" w:rsidRPr="0084488F" w:rsidRDefault="0084488F" w:rsidP="0084488F">
      <w:pPr>
        <w:pStyle w:val="a5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2299" w:rsidRPr="0084488F">
        <w:rPr>
          <w:sz w:val="28"/>
          <w:szCs w:val="28"/>
        </w:rPr>
        <w:t xml:space="preserve">наказ Міністерства економіки України від 19.10.2021 № 755-21 «Про </w:t>
      </w:r>
      <w:r w:rsidR="00CC2299" w:rsidRPr="0084488F">
        <w:rPr>
          <w:sz w:val="28"/>
          <w:szCs w:val="28"/>
        </w:rPr>
        <w:lastRenderedPageBreak/>
        <w:t>затвердження професійного стандарту «Вихователь закладу дошкільної освіти»;</w:t>
      </w:r>
    </w:p>
    <w:p w:rsidR="00CC2299" w:rsidRPr="0084488F" w:rsidRDefault="0084488F" w:rsidP="0084488F">
      <w:pPr>
        <w:pStyle w:val="a5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2299" w:rsidRPr="0084488F">
        <w:rPr>
          <w:sz w:val="28"/>
          <w:szCs w:val="28"/>
        </w:rPr>
        <w:t>наказ Міністерства освіти і науки України від 09.09.2022 № 805,  зареєстрований у Міністерстві юстиції України 21.12.2022 за  № 1649/38985 «Положення про атестацію педагогічних працівників»;</w:t>
      </w:r>
    </w:p>
    <w:p w:rsidR="00CC2299" w:rsidRPr="0084488F" w:rsidRDefault="0084488F" w:rsidP="0084488F">
      <w:pPr>
        <w:pStyle w:val="a5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2299" w:rsidRPr="0084488F">
        <w:rPr>
          <w:sz w:val="28"/>
          <w:szCs w:val="28"/>
        </w:rPr>
        <w:t xml:space="preserve">наказ Міністерства освіти і науки України від 29.11.2022 № 1062 «Про затвердження Типової програми </w:t>
      </w:r>
      <w:proofErr w:type="spellStart"/>
      <w:r w:rsidR="00CC2299" w:rsidRPr="0084488F">
        <w:rPr>
          <w:sz w:val="28"/>
          <w:szCs w:val="28"/>
        </w:rPr>
        <w:t>пвдвищення</w:t>
      </w:r>
      <w:proofErr w:type="spellEnd"/>
      <w:r w:rsidR="00CC2299" w:rsidRPr="0084488F">
        <w:rPr>
          <w:sz w:val="28"/>
          <w:szCs w:val="28"/>
        </w:rPr>
        <w:t xml:space="preserve"> кваліфікації педагогічних працівників щодо впровадження професійного стандарту  «Керівник (директор) закладу дошкільної освіти»;</w:t>
      </w:r>
    </w:p>
    <w:p w:rsidR="00CC2299" w:rsidRPr="0084488F" w:rsidRDefault="0084488F" w:rsidP="0084488F">
      <w:pPr>
        <w:pStyle w:val="a5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2299" w:rsidRPr="0084488F">
        <w:rPr>
          <w:sz w:val="28"/>
          <w:szCs w:val="28"/>
        </w:rPr>
        <w:t xml:space="preserve">наказ Міністерства освіти і науки України від 29.11.2022 № 1067 «Про затвердження Типової програми </w:t>
      </w:r>
      <w:proofErr w:type="spellStart"/>
      <w:r w:rsidR="00CC2299" w:rsidRPr="0084488F">
        <w:rPr>
          <w:sz w:val="28"/>
          <w:szCs w:val="28"/>
        </w:rPr>
        <w:t>пвдвищення</w:t>
      </w:r>
      <w:proofErr w:type="spellEnd"/>
      <w:r w:rsidR="00CC2299" w:rsidRPr="0084488F">
        <w:rPr>
          <w:sz w:val="28"/>
          <w:szCs w:val="28"/>
        </w:rPr>
        <w:t xml:space="preserve"> кваліфікації педагогічних працівників щодо впровадження професійного стандарту «Вихователь закладу дошкільної освіти»;</w:t>
      </w:r>
    </w:p>
    <w:p w:rsidR="00F5490A" w:rsidRPr="0084488F" w:rsidRDefault="0084488F" w:rsidP="0084488F">
      <w:pPr>
        <w:pStyle w:val="a5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490A" w:rsidRPr="0084488F">
        <w:rPr>
          <w:sz w:val="28"/>
          <w:szCs w:val="28"/>
        </w:rPr>
        <w:t xml:space="preserve">лист Міністерства освіти і науки України від 14.08.2020 № 1/9-436 «Про створення безпечного освітнього середовища в закладі освіти та попередження і протидії </w:t>
      </w:r>
      <w:proofErr w:type="spellStart"/>
      <w:r w:rsidR="00F5490A" w:rsidRPr="0084488F">
        <w:rPr>
          <w:sz w:val="28"/>
          <w:szCs w:val="28"/>
        </w:rPr>
        <w:t>булінгу</w:t>
      </w:r>
      <w:proofErr w:type="spellEnd"/>
      <w:r w:rsidR="00F5490A" w:rsidRPr="0084488F">
        <w:rPr>
          <w:sz w:val="28"/>
          <w:szCs w:val="28"/>
        </w:rPr>
        <w:t xml:space="preserve"> (цькуванню)»;</w:t>
      </w:r>
    </w:p>
    <w:p w:rsidR="00F5490A" w:rsidRPr="0084488F" w:rsidRDefault="0084488F" w:rsidP="0084488F">
      <w:pPr>
        <w:pStyle w:val="a5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490A" w:rsidRPr="0084488F">
        <w:rPr>
          <w:sz w:val="28"/>
          <w:szCs w:val="28"/>
        </w:rPr>
        <w:t>лист Міністерства освіти і науки України від 07.07.2021 № 1/9-344 «Планування роботи закладу дошкільної освіти на рік»;</w:t>
      </w:r>
    </w:p>
    <w:p w:rsidR="00F5490A" w:rsidRPr="0084488F" w:rsidRDefault="0084488F" w:rsidP="0084488F">
      <w:pPr>
        <w:pStyle w:val="a5"/>
        <w:numPr>
          <w:ilvl w:val="0"/>
          <w:numId w:val="11"/>
        </w:numPr>
        <w:adjustRightInd w:val="0"/>
        <w:ind w:left="0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="00F5490A" w:rsidRPr="0084488F">
        <w:rPr>
          <w:rFonts w:eastAsiaTheme="minorHAnsi"/>
          <w:sz w:val="28"/>
          <w:szCs w:val="28"/>
        </w:rPr>
        <w:t xml:space="preserve">лист </w:t>
      </w:r>
      <w:r w:rsidR="00F5490A" w:rsidRPr="0084488F">
        <w:rPr>
          <w:sz w:val="28"/>
          <w:szCs w:val="28"/>
        </w:rPr>
        <w:t>Міністерства освіти і науки України від 03.06.2022 № 1/6015-22 «</w:t>
      </w:r>
      <w:r w:rsidR="00F5490A" w:rsidRPr="0084488F">
        <w:rPr>
          <w:rFonts w:eastAsiaTheme="minorHAnsi"/>
          <w:sz w:val="28"/>
          <w:szCs w:val="28"/>
        </w:rPr>
        <w:t>Про методичні рекомендації впровадження професійного стандарту керівника (директора) закладу дошкільної освіти»;</w:t>
      </w:r>
    </w:p>
    <w:p w:rsidR="00F5490A" w:rsidRPr="0084488F" w:rsidRDefault="0084488F" w:rsidP="0084488F">
      <w:pPr>
        <w:pStyle w:val="a5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490A" w:rsidRPr="0084488F">
        <w:rPr>
          <w:sz w:val="28"/>
          <w:szCs w:val="28"/>
        </w:rPr>
        <w:t>лист  Міністерства освіти і науки України від 20.12.2022 № 1/15511-22 «Про методичні рекомендації щодо впровадження професійного стандарту «Вихователь закладу дошкільної освіти»;</w:t>
      </w:r>
    </w:p>
    <w:p w:rsidR="00F5490A" w:rsidRPr="0084488F" w:rsidRDefault="0084488F" w:rsidP="0084488F">
      <w:pPr>
        <w:pStyle w:val="a5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490A" w:rsidRPr="0084488F">
        <w:rPr>
          <w:sz w:val="28"/>
          <w:szCs w:val="28"/>
        </w:rPr>
        <w:t>лист Міністерства освіти і науки України від 15.06.2022 № 1/6435-22 «Щодо забезпечення освіти осіб з особливими освітніми потребами»;</w:t>
      </w:r>
    </w:p>
    <w:p w:rsidR="00F5490A" w:rsidRPr="0084488F" w:rsidRDefault="0084488F" w:rsidP="0084488F">
      <w:pPr>
        <w:pStyle w:val="a5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490A" w:rsidRPr="0084488F">
        <w:rPr>
          <w:sz w:val="28"/>
          <w:szCs w:val="28"/>
        </w:rPr>
        <w:t>лист Міністерства освіти і науки України від 31.05.2023 № 4/1798-23 «Про організацію діяльності закладів дошкільної освіти в літній період в умовах воєнного стану».</w:t>
      </w:r>
    </w:p>
    <w:p w:rsidR="00F5490A" w:rsidRPr="0084488F" w:rsidRDefault="00F5490A" w:rsidP="0084488F">
      <w:pPr>
        <w:ind w:firstLine="708"/>
        <w:jc w:val="both"/>
        <w:rPr>
          <w:sz w:val="28"/>
          <w:szCs w:val="28"/>
        </w:rPr>
      </w:pPr>
      <w:r w:rsidRPr="0084488F">
        <w:rPr>
          <w:sz w:val="28"/>
          <w:szCs w:val="28"/>
        </w:rPr>
        <w:t xml:space="preserve">Питання організаційних аспектів діяльності </w:t>
      </w:r>
      <w:r w:rsidR="0084488F">
        <w:rPr>
          <w:sz w:val="28"/>
          <w:szCs w:val="28"/>
        </w:rPr>
        <w:t>закладів дошкільної освіти</w:t>
      </w:r>
      <w:r w:rsidRPr="0084488F">
        <w:rPr>
          <w:sz w:val="28"/>
          <w:szCs w:val="28"/>
        </w:rPr>
        <w:t xml:space="preserve"> в умовах воєнного стану</w:t>
      </w:r>
      <w:r w:rsidRPr="0084488F">
        <w:t xml:space="preserve"> </w:t>
      </w:r>
      <w:r w:rsidRPr="0084488F">
        <w:rPr>
          <w:sz w:val="28"/>
          <w:szCs w:val="28"/>
        </w:rPr>
        <w:t>в Україні регулюються нормативно-правовою базою в умовах воєнного стану:</w:t>
      </w:r>
    </w:p>
    <w:p w:rsidR="00F5490A" w:rsidRPr="0084488F" w:rsidRDefault="00F5490A" w:rsidP="0084488F">
      <w:pPr>
        <w:pStyle w:val="a5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4488F">
        <w:rPr>
          <w:sz w:val="28"/>
          <w:szCs w:val="28"/>
        </w:rPr>
        <w:t xml:space="preserve">лист Міністерства освіти і науки України від 17.03.2022 № 1/3475-22 «Про зарахування до </w:t>
      </w:r>
      <w:r w:rsidR="0084488F" w:rsidRPr="0084488F">
        <w:rPr>
          <w:sz w:val="28"/>
          <w:szCs w:val="28"/>
        </w:rPr>
        <w:t>закладів дошкільної освіти</w:t>
      </w:r>
      <w:r w:rsidRPr="0084488F">
        <w:rPr>
          <w:sz w:val="28"/>
          <w:szCs w:val="28"/>
        </w:rPr>
        <w:t xml:space="preserve"> дітей із числа внутрішньо переміщених осіб»;</w:t>
      </w:r>
    </w:p>
    <w:p w:rsidR="00F5490A" w:rsidRPr="0084488F" w:rsidRDefault="00F5490A" w:rsidP="0084488F">
      <w:pPr>
        <w:pStyle w:val="a5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4488F">
        <w:rPr>
          <w:sz w:val="28"/>
          <w:szCs w:val="28"/>
        </w:rPr>
        <w:t>лист Міністерства освіти і науки України</w:t>
      </w:r>
      <w:r w:rsidRPr="0084488F">
        <w:t xml:space="preserve"> </w:t>
      </w:r>
      <w:r w:rsidRPr="0084488F">
        <w:rPr>
          <w:sz w:val="28"/>
          <w:szCs w:val="28"/>
        </w:rPr>
        <w:t>від 22.03.2022 № 1/6887-22 «Щодо збереження мережі закладів дошкільної освіти та захисту прав їх працівників»;</w:t>
      </w:r>
    </w:p>
    <w:p w:rsidR="009A5A03" w:rsidRPr="00404F55" w:rsidRDefault="00F5490A" w:rsidP="00B22E48">
      <w:pPr>
        <w:pStyle w:val="a5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04F55">
        <w:rPr>
          <w:sz w:val="28"/>
          <w:szCs w:val="28"/>
        </w:rPr>
        <w:t>лист Міністерства освіти і науки України  від 29.03. 2022 № 1/3737-22 «Про забезпечення психологічного супроводу учасників освітнього процесу в умовах воєнного стану в Україні»;</w:t>
      </w:r>
    </w:p>
    <w:p w:rsidR="00F5490A" w:rsidRPr="0084488F" w:rsidRDefault="00F5490A" w:rsidP="0084488F">
      <w:pPr>
        <w:pStyle w:val="a5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4488F">
        <w:rPr>
          <w:sz w:val="28"/>
          <w:szCs w:val="28"/>
        </w:rPr>
        <w:t>лист Міністерства освіти і науки України  від 02.04.2022 № 1/3845-22 «Про рекомендації для працівників закладів дошкільної освіти на період дії воєнного стану в Україні»</w:t>
      </w:r>
      <w:r w:rsidR="00A108C1" w:rsidRPr="00A108C1">
        <w:rPr>
          <w:rFonts w:eastAsiaTheme="minorHAnsi"/>
          <w:noProof/>
          <w:sz w:val="28"/>
          <w:szCs w:val="28"/>
          <w:lang w:eastAsia="ru-RU"/>
        </w:rPr>
        <w:t xml:space="preserve"> </w:t>
      </w:r>
      <w:r w:rsidRPr="0084488F">
        <w:rPr>
          <w:sz w:val="28"/>
          <w:szCs w:val="28"/>
        </w:rPr>
        <w:t xml:space="preserve">; </w:t>
      </w:r>
    </w:p>
    <w:p w:rsidR="00F5490A" w:rsidRPr="0084488F" w:rsidRDefault="00F5490A" w:rsidP="0084488F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84488F">
        <w:rPr>
          <w:sz w:val="28"/>
          <w:szCs w:val="28"/>
        </w:rPr>
        <w:t>лист Міністерства освіти і науки України  від 25.04.2022 № 1/4428-22 «</w:t>
      </w:r>
      <w:r w:rsidRPr="0084488F">
        <w:rPr>
          <w:rFonts w:eastAsiaTheme="minorHAnsi"/>
          <w:sz w:val="28"/>
          <w:szCs w:val="28"/>
        </w:rPr>
        <w:t xml:space="preserve">Методичні рекомендації щодо проведення просвітницької роботи з учасниками </w:t>
      </w:r>
      <w:r w:rsidRPr="0084488F">
        <w:rPr>
          <w:rFonts w:eastAsiaTheme="minorHAnsi"/>
          <w:sz w:val="28"/>
          <w:szCs w:val="28"/>
        </w:rPr>
        <w:lastRenderedPageBreak/>
        <w:t>освітнього процесу в закладах дошкільної освіти з питань уникнення враження мінами, вибухонебезпечними предметами та ознайомлення з правилами поводження в надзвичайних ситуаціях».</w:t>
      </w:r>
    </w:p>
    <w:p w:rsidR="00F5490A" w:rsidRPr="0084488F" w:rsidRDefault="00F5490A" w:rsidP="0084488F">
      <w:pPr>
        <w:adjustRightInd w:val="0"/>
        <w:ind w:firstLine="708"/>
        <w:jc w:val="both"/>
        <w:rPr>
          <w:sz w:val="28"/>
          <w:szCs w:val="28"/>
        </w:rPr>
      </w:pPr>
      <w:r w:rsidRPr="0084488F">
        <w:rPr>
          <w:sz w:val="28"/>
          <w:szCs w:val="28"/>
        </w:rPr>
        <w:t xml:space="preserve">Звертаємо увагу, що організовувати освітній процес у закладах дошкільної освіти у 2023-2024 </w:t>
      </w:r>
      <w:proofErr w:type="spellStart"/>
      <w:r w:rsidRPr="0084488F">
        <w:rPr>
          <w:sz w:val="28"/>
          <w:szCs w:val="28"/>
        </w:rPr>
        <w:t>н.р</w:t>
      </w:r>
      <w:proofErr w:type="spellEnd"/>
      <w:r w:rsidRPr="0084488F">
        <w:rPr>
          <w:sz w:val="28"/>
          <w:szCs w:val="28"/>
        </w:rPr>
        <w:t xml:space="preserve">. слід відповідно до Базового компонента дошкільної освіти (наказ Міністерства освіти і науки України  від 12.01.2021 № 33 «Про затвердження Базового компонента дошкільної освіти (Державного стандарту дошкільної освіти) нова редакція»),  ураховувати під час взаємодії з дітьми «Методичні рекомендації до оновленого Базового компонента дошкільної освіти».  </w:t>
      </w:r>
    </w:p>
    <w:p w:rsidR="00F5490A" w:rsidRPr="0084488F" w:rsidRDefault="00F5490A" w:rsidP="0084488F">
      <w:pPr>
        <w:ind w:firstLine="708"/>
        <w:jc w:val="both"/>
        <w:rPr>
          <w:sz w:val="28"/>
          <w:szCs w:val="28"/>
        </w:rPr>
      </w:pPr>
      <w:r w:rsidRPr="0084488F">
        <w:rPr>
          <w:sz w:val="28"/>
          <w:szCs w:val="28"/>
        </w:rPr>
        <w:t xml:space="preserve">В умовах воєнного стану зазнала змін  організація роботи закладів дошкільної освіти. Наголошуємо, що особливості організації освітнього процесу залежить від </w:t>
      </w:r>
      <w:proofErr w:type="spellStart"/>
      <w:r w:rsidRPr="0084488F">
        <w:rPr>
          <w:sz w:val="28"/>
          <w:szCs w:val="28"/>
        </w:rPr>
        <w:t>безпекової</w:t>
      </w:r>
      <w:proofErr w:type="spellEnd"/>
      <w:r w:rsidRPr="0084488F">
        <w:rPr>
          <w:sz w:val="28"/>
          <w:szCs w:val="28"/>
        </w:rPr>
        <w:t xml:space="preserve"> ситуації у кожному населеному пункті, ураховуючи зазначене</w:t>
      </w:r>
      <w:r w:rsidR="0084488F">
        <w:rPr>
          <w:sz w:val="28"/>
          <w:szCs w:val="28"/>
        </w:rPr>
        <w:t>,</w:t>
      </w:r>
      <w:r w:rsidRPr="0084488F">
        <w:rPr>
          <w:sz w:val="28"/>
          <w:szCs w:val="28"/>
        </w:rPr>
        <w:t xml:space="preserve"> рекомендуємо керуватися наступними нормативно-правовими актами:</w:t>
      </w:r>
    </w:p>
    <w:p w:rsidR="00F5490A" w:rsidRPr="0084488F" w:rsidRDefault="0084488F" w:rsidP="0084488F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488F">
        <w:rPr>
          <w:sz w:val="28"/>
          <w:szCs w:val="28"/>
        </w:rPr>
        <w:t>Р</w:t>
      </w:r>
      <w:r w:rsidR="00F5490A" w:rsidRPr="0084488F">
        <w:rPr>
          <w:sz w:val="28"/>
          <w:szCs w:val="28"/>
        </w:rPr>
        <w:t xml:space="preserve">озпорядження Кабінету Міністрів України від </w:t>
      </w:r>
      <w:r w:rsidRPr="0084488F">
        <w:rPr>
          <w:sz w:val="28"/>
          <w:szCs w:val="28"/>
        </w:rPr>
        <w:t>0</w:t>
      </w:r>
      <w:r w:rsidR="00F5490A" w:rsidRPr="0084488F">
        <w:rPr>
          <w:sz w:val="28"/>
          <w:szCs w:val="28"/>
        </w:rPr>
        <w:t>7</w:t>
      </w:r>
      <w:r w:rsidRPr="0084488F">
        <w:rPr>
          <w:sz w:val="28"/>
          <w:szCs w:val="28"/>
        </w:rPr>
        <w:t>.04.</w:t>
      </w:r>
      <w:r w:rsidR="00F5490A" w:rsidRPr="0084488F">
        <w:rPr>
          <w:sz w:val="28"/>
          <w:szCs w:val="28"/>
        </w:rPr>
        <w:t>2023 № 301-р «Про схвалення концепції безпеки закладів освіти»;</w:t>
      </w:r>
    </w:p>
    <w:p w:rsidR="00F5490A" w:rsidRPr="0084488F" w:rsidRDefault="00F5490A" w:rsidP="0084488F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488F">
        <w:rPr>
          <w:sz w:val="28"/>
          <w:szCs w:val="28"/>
        </w:rPr>
        <w:t>лист Державної служби України з надзвичайних ситуацій від  14.06.2022  № 03-1870/162-2 «Про організацію укриття працівників та дітей у закладах освіти»;</w:t>
      </w:r>
    </w:p>
    <w:p w:rsidR="00F5490A" w:rsidRPr="0084488F" w:rsidRDefault="00F5490A" w:rsidP="0084488F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488F">
        <w:rPr>
          <w:sz w:val="28"/>
          <w:szCs w:val="28"/>
        </w:rPr>
        <w:t>лист Міністерства освіти і науки України від 20.06.</w:t>
      </w:r>
      <w:r w:rsidR="009A5A03">
        <w:rPr>
          <w:sz w:val="28"/>
          <w:szCs w:val="28"/>
        </w:rPr>
        <w:t>20</w:t>
      </w:r>
      <w:r w:rsidRPr="0084488F">
        <w:rPr>
          <w:sz w:val="28"/>
          <w:szCs w:val="28"/>
        </w:rPr>
        <w:t xml:space="preserve">23 № 1/8820-23 «Про організацію безпечного освітнього простору в закладах дошкільної освіти та обладнання </w:t>
      </w:r>
      <w:proofErr w:type="spellStart"/>
      <w:r w:rsidRPr="0084488F">
        <w:rPr>
          <w:sz w:val="28"/>
          <w:szCs w:val="28"/>
        </w:rPr>
        <w:t>укриттів</w:t>
      </w:r>
      <w:proofErr w:type="spellEnd"/>
      <w:r w:rsidRPr="0084488F">
        <w:rPr>
          <w:sz w:val="28"/>
          <w:szCs w:val="28"/>
        </w:rPr>
        <w:t>».</w:t>
      </w:r>
    </w:p>
    <w:p w:rsidR="00F5490A" w:rsidRPr="0084488F" w:rsidRDefault="00F5490A" w:rsidP="0084488F">
      <w:pPr>
        <w:ind w:firstLine="708"/>
        <w:jc w:val="both"/>
        <w:rPr>
          <w:sz w:val="28"/>
          <w:szCs w:val="28"/>
        </w:rPr>
      </w:pPr>
      <w:r w:rsidRPr="0084488F">
        <w:rPr>
          <w:sz w:val="28"/>
          <w:szCs w:val="28"/>
        </w:rPr>
        <w:t>Рішення про відновлення діяльності, обрання форми надання освітніх послуг та режим роботи закладів дошкільної освіти ухвалюють місцеві органи влади та військові адміністрації, які призначають комісії з обстеження закладів освіти на предмет готовності до організації освітнього процесу у новому навчальному році та створення безпечних умов для всіх учасників освітнього процесу.</w:t>
      </w:r>
    </w:p>
    <w:p w:rsidR="00F5490A" w:rsidRPr="0084488F" w:rsidRDefault="00F5490A" w:rsidP="0084488F">
      <w:pPr>
        <w:ind w:firstLine="708"/>
        <w:jc w:val="both"/>
        <w:rPr>
          <w:sz w:val="28"/>
          <w:szCs w:val="28"/>
        </w:rPr>
      </w:pPr>
      <w:r w:rsidRPr="0084488F">
        <w:rPr>
          <w:sz w:val="28"/>
          <w:szCs w:val="28"/>
        </w:rPr>
        <w:t>На територіях, де ведуться активні бойові дії та існує пряма загроза життю і здоров’ю учасників освітнього процесу, недостатня кількість місць в укриттях або взагалі вони відсутні, запроваджуються дистанційна чи змішана форми надання освітніх послуг.</w:t>
      </w:r>
    </w:p>
    <w:p w:rsidR="00F5490A" w:rsidRPr="000322B9" w:rsidRDefault="00F5490A" w:rsidP="000322B9">
      <w:pPr>
        <w:ind w:firstLine="708"/>
        <w:jc w:val="both"/>
        <w:rPr>
          <w:sz w:val="28"/>
          <w:szCs w:val="28"/>
        </w:rPr>
      </w:pPr>
      <w:r w:rsidRPr="0084488F">
        <w:rPr>
          <w:sz w:val="28"/>
          <w:szCs w:val="28"/>
        </w:rPr>
        <w:t>Заклади дошкільної освіти мають право організовувати освітній процес в очному режимі</w:t>
      </w:r>
      <w:r w:rsidR="0084488F">
        <w:rPr>
          <w:sz w:val="28"/>
          <w:szCs w:val="28"/>
        </w:rPr>
        <w:t>,</w:t>
      </w:r>
      <w:r w:rsidRPr="0084488F">
        <w:rPr>
          <w:sz w:val="28"/>
          <w:szCs w:val="28"/>
        </w:rPr>
        <w:t xml:space="preserve"> лише за умови наявності облаштованих </w:t>
      </w:r>
      <w:proofErr w:type="spellStart"/>
      <w:r w:rsidRPr="0084488F">
        <w:rPr>
          <w:sz w:val="28"/>
          <w:szCs w:val="28"/>
        </w:rPr>
        <w:t>укриттів</w:t>
      </w:r>
      <w:proofErr w:type="spellEnd"/>
      <w:r w:rsidRPr="0084488F">
        <w:rPr>
          <w:sz w:val="28"/>
          <w:szCs w:val="28"/>
        </w:rPr>
        <w:t xml:space="preserve"> або бомбосховищ та дозволу Постійної комісії з питань техногенно-екологічної безпеки та </w:t>
      </w:r>
      <w:r w:rsidRPr="000322B9">
        <w:rPr>
          <w:sz w:val="28"/>
          <w:szCs w:val="28"/>
        </w:rPr>
        <w:t>надзвичайних ситуацій місцевих органів виконавчої влади.</w:t>
      </w:r>
    </w:p>
    <w:p w:rsidR="00F5490A" w:rsidRPr="000322B9" w:rsidRDefault="00F5490A" w:rsidP="000322B9">
      <w:pPr>
        <w:ind w:firstLine="708"/>
        <w:jc w:val="both"/>
        <w:rPr>
          <w:sz w:val="28"/>
          <w:szCs w:val="28"/>
        </w:rPr>
      </w:pPr>
      <w:r w:rsidRPr="000322B9">
        <w:rPr>
          <w:sz w:val="28"/>
          <w:szCs w:val="28"/>
        </w:rPr>
        <w:t>Звертаємо увагу, що показниками готовності закладу дошкільної освіти до нового 2023-2024 навчального року в умовах воєнного стану</w:t>
      </w:r>
      <w:r w:rsidR="0084488F" w:rsidRPr="000322B9">
        <w:rPr>
          <w:sz w:val="28"/>
          <w:szCs w:val="28"/>
        </w:rPr>
        <w:t>,</w:t>
      </w:r>
      <w:r w:rsidRPr="000322B9">
        <w:rPr>
          <w:sz w:val="28"/>
          <w:szCs w:val="28"/>
        </w:rPr>
        <w:t xml:space="preserve"> з позиції безпеки учасників освітнього процесу</w:t>
      </w:r>
      <w:r w:rsidR="0084488F" w:rsidRPr="000322B9">
        <w:rPr>
          <w:sz w:val="28"/>
          <w:szCs w:val="28"/>
        </w:rPr>
        <w:t>,</w:t>
      </w:r>
      <w:r w:rsidRPr="000322B9">
        <w:rPr>
          <w:sz w:val="28"/>
          <w:szCs w:val="28"/>
        </w:rPr>
        <w:t xml:space="preserve"> є наступні: обов’язкова наявність у закладі укриття, яке відповідає вимогам ДСНС;  систематизований порядок оповіщення учасників освітнього процесу про небезпеку; чіткі інструкції для персоналу щодо реагування на небезпечні ситуації, загрози, план евакуації; апробована система навчання та тренування персоналу щодо дій в </w:t>
      </w:r>
      <w:proofErr w:type="spellStart"/>
      <w:r w:rsidRPr="000322B9">
        <w:rPr>
          <w:sz w:val="28"/>
          <w:szCs w:val="28"/>
        </w:rPr>
        <w:t>екстр</w:t>
      </w:r>
      <w:r w:rsidR="0084488F" w:rsidRPr="000322B9">
        <w:rPr>
          <w:sz w:val="28"/>
          <w:szCs w:val="28"/>
        </w:rPr>
        <w:t>и</w:t>
      </w:r>
      <w:r w:rsidRPr="000322B9">
        <w:rPr>
          <w:sz w:val="28"/>
          <w:szCs w:val="28"/>
        </w:rPr>
        <w:t>мальних</w:t>
      </w:r>
      <w:proofErr w:type="spellEnd"/>
      <w:r w:rsidRPr="000322B9">
        <w:rPr>
          <w:sz w:val="28"/>
          <w:szCs w:val="28"/>
        </w:rPr>
        <w:t xml:space="preserve"> ситуаціях, надання </w:t>
      </w:r>
      <w:proofErr w:type="spellStart"/>
      <w:r w:rsidRPr="000322B9">
        <w:rPr>
          <w:sz w:val="28"/>
          <w:szCs w:val="28"/>
        </w:rPr>
        <w:t>домедичної</w:t>
      </w:r>
      <w:proofErr w:type="spellEnd"/>
      <w:r w:rsidRPr="000322B9">
        <w:rPr>
          <w:sz w:val="28"/>
          <w:szCs w:val="28"/>
        </w:rPr>
        <w:t xml:space="preserve"> допомоги всім учасникам освітнього процесу; безпечна територія та </w:t>
      </w:r>
      <w:r w:rsidRPr="000322B9">
        <w:rPr>
          <w:sz w:val="28"/>
          <w:szCs w:val="28"/>
        </w:rPr>
        <w:lastRenderedPageBreak/>
        <w:t>система профілактичних заходів щодо мінної безпеки; оздоровча спрямованість освітнього процесу.</w:t>
      </w:r>
    </w:p>
    <w:p w:rsidR="00F5490A" w:rsidRPr="000322B9" w:rsidRDefault="00F5490A" w:rsidP="000322B9">
      <w:pPr>
        <w:jc w:val="both"/>
        <w:rPr>
          <w:sz w:val="28"/>
          <w:szCs w:val="28"/>
        </w:rPr>
      </w:pPr>
      <w:r w:rsidRPr="000322B9">
        <w:rPr>
          <w:sz w:val="28"/>
          <w:szCs w:val="28"/>
        </w:rPr>
        <w:tab/>
        <w:t xml:space="preserve">Актуальними напрямами організації освітнього процесу в закладах дошкільної освіти в 2023-2024 </w:t>
      </w:r>
      <w:proofErr w:type="spellStart"/>
      <w:r w:rsidRPr="000322B9">
        <w:rPr>
          <w:sz w:val="28"/>
          <w:szCs w:val="28"/>
        </w:rPr>
        <w:t>н.р</w:t>
      </w:r>
      <w:proofErr w:type="spellEnd"/>
      <w:r w:rsidRPr="000322B9">
        <w:rPr>
          <w:sz w:val="28"/>
          <w:szCs w:val="28"/>
        </w:rPr>
        <w:t>.</w:t>
      </w:r>
      <w:r w:rsidR="0084488F" w:rsidRPr="000322B9">
        <w:rPr>
          <w:sz w:val="28"/>
          <w:szCs w:val="28"/>
        </w:rPr>
        <w:t xml:space="preserve"> також</w:t>
      </w:r>
      <w:r w:rsidRPr="000322B9">
        <w:rPr>
          <w:sz w:val="28"/>
          <w:szCs w:val="28"/>
        </w:rPr>
        <w:t xml:space="preserve"> залишаються наступні: створення безпечних умов в організації освітнього процесу; забезпечення психологічного супроводу всіх учасників освітнього процесу; налагодження партнерської комунікації із суб’єктами освітнього процесу (особлива увага приділяється взаємодії з батьками); партнерська взаємодія між закладом освіти та місцевими органами управління освітою й органами виконавчої влади.</w:t>
      </w:r>
    </w:p>
    <w:p w:rsidR="00F5490A" w:rsidRPr="000322B9" w:rsidRDefault="00F5490A" w:rsidP="000322B9">
      <w:pPr>
        <w:ind w:firstLine="708"/>
        <w:jc w:val="both"/>
        <w:rPr>
          <w:sz w:val="28"/>
          <w:szCs w:val="28"/>
        </w:rPr>
      </w:pPr>
      <w:r w:rsidRPr="000322B9">
        <w:rPr>
          <w:sz w:val="28"/>
          <w:szCs w:val="28"/>
        </w:rPr>
        <w:t xml:space="preserve">Якісна та доступна дошкільна освіта – один із головних пріоритетів дошкільної галузі, </w:t>
      </w:r>
      <w:r w:rsidR="0084488F" w:rsidRPr="000322B9">
        <w:rPr>
          <w:sz w:val="28"/>
          <w:szCs w:val="28"/>
        </w:rPr>
        <w:t>у яки</w:t>
      </w:r>
      <w:r w:rsidR="009A5A03">
        <w:rPr>
          <w:sz w:val="28"/>
          <w:szCs w:val="28"/>
        </w:rPr>
        <w:t>й</w:t>
      </w:r>
      <w:r w:rsidRPr="000322B9">
        <w:rPr>
          <w:sz w:val="28"/>
          <w:szCs w:val="28"/>
        </w:rPr>
        <w:t xml:space="preserve"> продовжується  впровадження системних змін</w:t>
      </w:r>
      <w:r w:rsidR="0084488F" w:rsidRPr="000322B9">
        <w:rPr>
          <w:sz w:val="28"/>
          <w:szCs w:val="28"/>
        </w:rPr>
        <w:t>.</w:t>
      </w:r>
    </w:p>
    <w:p w:rsidR="00F5490A" w:rsidRPr="000322B9" w:rsidRDefault="00F5490A" w:rsidP="000322B9">
      <w:pPr>
        <w:ind w:firstLine="708"/>
        <w:jc w:val="both"/>
        <w:rPr>
          <w:sz w:val="28"/>
          <w:szCs w:val="28"/>
        </w:rPr>
      </w:pPr>
      <w:r w:rsidRPr="000322B9">
        <w:rPr>
          <w:sz w:val="28"/>
          <w:szCs w:val="28"/>
        </w:rPr>
        <w:t>Сучасна дошкільна освіта базується на принципах якості, доступності та наступності, що є цілісною системою розвитку дітей раннього та дошкільного віку.</w:t>
      </w:r>
    </w:p>
    <w:p w:rsidR="00F5490A" w:rsidRPr="000322B9" w:rsidRDefault="00F5490A" w:rsidP="000322B9">
      <w:pPr>
        <w:ind w:firstLine="708"/>
        <w:jc w:val="both"/>
        <w:rPr>
          <w:sz w:val="28"/>
          <w:szCs w:val="28"/>
        </w:rPr>
      </w:pPr>
      <w:r w:rsidRPr="000322B9">
        <w:rPr>
          <w:sz w:val="28"/>
          <w:szCs w:val="28"/>
        </w:rPr>
        <w:t xml:space="preserve">Система дошкільної освіти має спрямовуватися на розвиток дитини. Ця важлива умова врахована в оновленому Базовому компоненті дошкільної </w:t>
      </w:r>
      <w:r w:rsidR="000322B9" w:rsidRPr="000322B9">
        <w:rPr>
          <w:sz w:val="28"/>
          <w:szCs w:val="28"/>
        </w:rPr>
        <w:br/>
      </w:r>
      <w:r w:rsidRPr="000322B9">
        <w:rPr>
          <w:sz w:val="28"/>
          <w:szCs w:val="28"/>
        </w:rPr>
        <w:t>освіти</w:t>
      </w:r>
      <w:r w:rsidR="000322B9" w:rsidRPr="000322B9">
        <w:rPr>
          <w:sz w:val="28"/>
          <w:szCs w:val="28"/>
        </w:rPr>
        <w:t xml:space="preserve"> – д</w:t>
      </w:r>
      <w:r w:rsidRPr="000322B9">
        <w:rPr>
          <w:sz w:val="28"/>
          <w:szCs w:val="28"/>
        </w:rPr>
        <w:t>ержавн</w:t>
      </w:r>
      <w:r w:rsidR="000322B9" w:rsidRPr="000322B9">
        <w:rPr>
          <w:sz w:val="28"/>
          <w:szCs w:val="28"/>
        </w:rPr>
        <w:t>ому</w:t>
      </w:r>
      <w:r w:rsidRPr="000322B9">
        <w:rPr>
          <w:sz w:val="28"/>
          <w:szCs w:val="28"/>
        </w:rPr>
        <w:t xml:space="preserve"> освітн</w:t>
      </w:r>
      <w:r w:rsidR="000322B9" w:rsidRPr="000322B9">
        <w:rPr>
          <w:sz w:val="28"/>
          <w:szCs w:val="28"/>
        </w:rPr>
        <w:t>ьому</w:t>
      </w:r>
      <w:r w:rsidRPr="000322B9">
        <w:rPr>
          <w:sz w:val="28"/>
          <w:szCs w:val="28"/>
        </w:rPr>
        <w:t xml:space="preserve"> стандарт</w:t>
      </w:r>
      <w:r w:rsidR="000322B9" w:rsidRPr="000322B9">
        <w:rPr>
          <w:sz w:val="28"/>
          <w:szCs w:val="28"/>
        </w:rPr>
        <w:t>і</w:t>
      </w:r>
      <w:r w:rsidRPr="000322B9">
        <w:rPr>
          <w:sz w:val="28"/>
          <w:szCs w:val="28"/>
        </w:rPr>
        <w:t xml:space="preserve"> [1].  </w:t>
      </w:r>
    </w:p>
    <w:p w:rsidR="00F5490A" w:rsidRPr="000322B9" w:rsidRDefault="00F5490A" w:rsidP="000322B9">
      <w:pPr>
        <w:ind w:firstLine="708"/>
        <w:jc w:val="both"/>
        <w:rPr>
          <w:sz w:val="28"/>
          <w:szCs w:val="28"/>
        </w:rPr>
      </w:pPr>
      <w:r w:rsidRPr="000322B9">
        <w:rPr>
          <w:sz w:val="28"/>
          <w:szCs w:val="28"/>
        </w:rPr>
        <w:t xml:space="preserve">Радимо враховувати, що виконання вимог </w:t>
      </w:r>
      <w:r w:rsidR="00166AD7">
        <w:rPr>
          <w:sz w:val="28"/>
          <w:szCs w:val="28"/>
        </w:rPr>
        <w:t>д</w:t>
      </w:r>
      <w:r w:rsidRPr="000322B9">
        <w:rPr>
          <w:sz w:val="28"/>
          <w:szCs w:val="28"/>
        </w:rPr>
        <w:t xml:space="preserve">ержавного стандарту дошкільної освіти забезпечується з урахуванням задатків, нахилів, здібностей, індивідуальних психічних і фізичних можливостей </w:t>
      </w:r>
      <w:r w:rsidR="000322B9" w:rsidRPr="000322B9">
        <w:rPr>
          <w:sz w:val="28"/>
          <w:szCs w:val="28"/>
        </w:rPr>
        <w:t xml:space="preserve">дитини </w:t>
      </w:r>
      <w:r w:rsidRPr="000322B9">
        <w:rPr>
          <w:sz w:val="28"/>
          <w:szCs w:val="28"/>
        </w:rPr>
        <w:t xml:space="preserve">у найбільш оптимальній для </w:t>
      </w:r>
      <w:r w:rsidR="000322B9" w:rsidRPr="000322B9">
        <w:rPr>
          <w:sz w:val="28"/>
          <w:szCs w:val="28"/>
        </w:rPr>
        <w:t xml:space="preserve">неї </w:t>
      </w:r>
      <w:r w:rsidRPr="000322B9">
        <w:rPr>
          <w:sz w:val="28"/>
          <w:szCs w:val="28"/>
        </w:rPr>
        <w:t>формі</w:t>
      </w:r>
      <w:r w:rsidR="000322B9" w:rsidRPr="000322B9">
        <w:rPr>
          <w:sz w:val="28"/>
          <w:szCs w:val="28"/>
        </w:rPr>
        <w:t xml:space="preserve"> [4].  </w:t>
      </w:r>
    </w:p>
    <w:p w:rsidR="00F5490A" w:rsidRPr="000322B9" w:rsidRDefault="00F5490A" w:rsidP="000322B9">
      <w:pPr>
        <w:ind w:firstLine="708"/>
        <w:jc w:val="both"/>
        <w:rPr>
          <w:sz w:val="28"/>
          <w:szCs w:val="28"/>
        </w:rPr>
      </w:pPr>
      <w:r w:rsidRPr="000322B9">
        <w:rPr>
          <w:sz w:val="28"/>
          <w:szCs w:val="28"/>
        </w:rPr>
        <w:t>Відповідно до Закону України «Про освіту»</w:t>
      </w:r>
      <w:r w:rsidR="000322B9" w:rsidRPr="000322B9">
        <w:rPr>
          <w:sz w:val="28"/>
          <w:szCs w:val="28"/>
        </w:rPr>
        <w:t>,</w:t>
      </w:r>
      <w:r w:rsidRPr="000322B9">
        <w:rPr>
          <w:sz w:val="28"/>
          <w:szCs w:val="28"/>
        </w:rPr>
        <w:t xml:space="preserve"> усі заклади освіти мають право на автономію у виборі основних пріоритетних напрямів та завдань в організації освітнього процесу, орієнтуючись на детальний та конструктивний аналіз результатів освітньої діяльності в 2022-2023 навчальному році. Освітня діяльність закладів дошкільної освіти здійснюється на основі розробленого плану роботи на навчальний рік і літній період, що схвалюється педагогічною радою закладу та затверджується його керівником. </w:t>
      </w:r>
    </w:p>
    <w:p w:rsidR="00F5490A" w:rsidRPr="000322B9" w:rsidRDefault="00F5490A" w:rsidP="000322B9">
      <w:pPr>
        <w:ind w:firstLine="708"/>
        <w:jc w:val="both"/>
        <w:rPr>
          <w:sz w:val="28"/>
          <w:szCs w:val="28"/>
        </w:rPr>
      </w:pPr>
      <w:r w:rsidRPr="000322B9">
        <w:rPr>
          <w:sz w:val="28"/>
          <w:szCs w:val="28"/>
        </w:rPr>
        <w:t xml:space="preserve">План роботи закладу дошкільної освіти є одним із основних документів, який регламентує його діяльність упродовж навчального року та літнього періоду. </w:t>
      </w:r>
      <w:r w:rsidR="000322B9" w:rsidRPr="000322B9">
        <w:rPr>
          <w:sz w:val="28"/>
          <w:szCs w:val="28"/>
        </w:rPr>
        <w:t>У процесі</w:t>
      </w:r>
      <w:r w:rsidRPr="000322B9">
        <w:rPr>
          <w:sz w:val="28"/>
          <w:szCs w:val="28"/>
        </w:rPr>
        <w:t xml:space="preserve"> плануванн</w:t>
      </w:r>
      <w:r w:rsidR="000322B9" w:rsidRPr="000322B9">
        <w:rPr>
          <w:sz w:val="28"/>
          <w:szCs w:val="28"/>
        </w:rPr>
        <w:t>я</w:t>
      </w:r>
      <w:r w:rsidRPr="000322B9">
        <w:rPr>
          <w:sz w:val="28"/>
          <w:szCs w:val="28"/>
        </w:rPr>
        <w:t xml:space="preserve"> роботи на новий 2023-2024 навчальний рік радимо керуватися листом Міністерства освіти і науки України від 07.07.2021 </w:t>
      </w:r>
      <w:r w:rsidR="000322B9" w:rsidRPr="000322B9">
        <w:rPr>
          <w:sz w:val="28"/>
          <w:szCs w:val="28"/>
        </w:rPr>
        <w:br/>
      </w:r>
      <w:r w:rsidRPr="000322B9">
        <w:rPr>
          <w:sz w:val="28"/>
          <w:szCs w:val="28"/>
        </w:rPr>
        <w:t>№ 1/9-344 «Планування роботи закладу дошкільної освіти на рік» [</w:t>
      </w:r>
      <w:r w:rsidR="000322B9" w:rsidRPr="000322B9">
        <w:rPr>
          <w:sz w:val="28"/>
          <w:szCs w:val="28"/>
        </w:rPr>
        <w:t>3</w:t>
      </w:r>
      <w:r w:rsidRPr="000322B9">
        <w:rPr>
          <w:sz w:val="28"/>
          <w:szCs w:val="28"/>
        </w:rPr>
        <w:t>].</w:t>
      </w:r>
    </w:p>
    <w:p w:rsidR="00F5490A" w:rsidRPr="000322B9" w:rsidRDefault="00F5490A" w:rsidP="000322B9">
      <w:pPr>
        <w:adjustRightInd w:val="0"/>
        <w:ind w:firstLine="708"/>
        <w:jc w:val="both"/>
        <w:rPr>
          <w:sz w:val="28"/>
          <w:szCs w:val="28"/>
        </w:rPr>
      </w:pPr>
      <w:r w:rsidRPr="000322B9">
        <w:rPr>
          <w:sz w:val="28"/>
          <w:szCs w:val="28"/>
        </w:rPr>
        <w:t>Забезпечення реалізації змісту дошкільної освіти здійснюється відповідно до Базового компонента дошкільної освіти, освітніх програм розвитку дітей та навчально-методични</w:t>
      </w:r>
      <w:r w:rsidR="000322B9" w:rsidRPr="000322B9">
        <w:rPr>
          <w:sz w:val="28"/>
          <w:szCs w:val="28"/>
        </w:rPr>
        <w:t>х</w:t>
      </w:r>
      <w:r w:rsidRPr="000322B9">
        <w:rPr>
          <w:sz w:val="28"/>
          <w:szCs w:val="28"/>
        </w:rPr>
        <w:t xml:space="preserve"> посібник</w:t>
      </w:r>
      <w:r w:rsidR="000322B9" w:rsidRPr="000322B9">
        <w:rPr>
          <w:sz w:val="28"/>
          <w:szCs w:val="28"/>
        </w:rPr>
        <w:t>ів</w:t>
      </w:r>
      <w:r w:rsidRPr="000322B9">
        <w:rPr>
          <w:sz w:val="28"/>
          <w:szCs w:val="28"/>
        </w:rPr>
        <w:t>, затверджени</w:t>
      </w:r>
      <w:r w:rsidR="000322B9" w:rsidRPr="000322B9">
        <w:rPr>
          <w:sz w:val="28"/>
          <w:szCs w:val="28"/>
        </w:rPr>
        <w:t>х</w:t>
      </w:r>
      <w:r w:rsidRPr="000322B9">
        <w:rPr>
          <w:sz w:val="28"/>
          <w:szCs w:val="28"/>
        </w:rPr>
        <w:t xml:space="preserve"> в установленому порядку Міністерством освіти і науки України. Ознайомитися з чинними освітніми програмами та інформаційно-методичними матеріалами можна в переліку, рекомендованому Міністерством освіти і науки України для використання у закладах освіти у 2023-2024 навчальному році.</w:t>
      </w:r>
    </w:p>
    <w:p w:rsidR="00F5490A" w:rsidRPr="000322B9" w:rsidRDefault="00F5490A" w:rsidP="000322B9">
      <w:pPr>
        <w:adjustRightInd w:val="0"/>
        <w:ind w:firstLine="708"/>
        <w:jc w:val="both"/>
        <w:rPr>
          <w:sz w:val="28"/>
          <w:szCs w:val="28"/>
        </w:rPr>
      </w:pPr>
      <w:r w:rsidRPr="000322B9">
        <w:rPr>
          <w:sz w:val="28"/>
          <w:szCs w:val="28"/>
        </w:rPr>
        <w:t xml:space="preserve">Наголошуємо, що заклади дошкільної освіти різних типів і форм власності можуть використовувати комплексні та парціальні освітні програми, рекомендовані або схвалені Міністерством освіти і науки України. Педагогічні колективи мають право обирати для використання в роботі чинні </w:t>
      </w:r>
      <w:r w:rsidR="000322B9" w:rsidRPr="000322B9">
        <w:rPr>
          <w:sz w:val="28"/>
          <w:szCs w:val="28"/>
        </w:rPr>
        <w:t xml:space="preserve">освітні </w:t>
      </w:r>
      <w:r w:rsidRPr="000322B9">
        <w:rPr>
          <w:sz w:val="28"/>
          <w:szCs w:val="28"/>
        </w:rPr>
        <w:t>програми, перелік</w:t>
      </w:r>
      <w:r w:rsidR="000322B9" w:rsidRPr="000322B9">
        <w:rPr>
          <w:sz w:val="28"/>
          <w:szCs w:val="28"/>
        </w:rPr>
        <w:t>,</w:t>
      </w:r>
      <w:r w:rsidRPr="000322B9">
        <w:rPr>
          <w:sz w:val="28"/>
          <w:szCs w:val="28"/>
        </w:rPr>
        <w:t xml:space="preserve"> особливості реалізації яких обговорює та схвалює </w:t>
      </w:r>
      <w:r w:rsidRPr="000322B9">
        <w:rPr>
          <w:sz w:val="28"/>
          <w:szCs w:val="28"/>
        </w:rPr>
        <w:lastRenderedPageBreak/>
        <w:t>педагогічна рада закладів дошкільної освіти. Заклад дошкільної освіти може використовувати кілька комплексних і парціальних програм, відповідно до яких педагоги планують освітню діяльність. Окрім того, заклади дошкільної освіти можуть розробити і власні освітні програми.</w:t>
      </w:r>
    </w:p>
    <w:p w:rsidR="00F5490A" w:rsidRPr="000322B9" w:rsidRDefault="00F5490A" w:rsidP="000322B9">
      <w:pPr>
        <w:adjustRightInd w:val="0"/>
        <w:ind w:firstLine="708"/>
        <w:jc w:val="both"/>
        <w:rPr>
          <w:sz w:val="28"/>
          <w:szCs w:val="28"/>
        </w:rPr>
      </w:pPr>
      <w:r w:rsidRPr="000322B9">
        <w:rPr>
          <w:sz w:val="28"/>
          <w:szCs w:val="28"/>
        </w:rPr>
        <w:t xml:space="preserve"> В умовах сьогодення необхідно, щоб організація освітнього процесу  відбувалася з урахуванням </w:t>
      </w:r>
      <w:proofErr w:type="spellStart"/>
      <w:r w:rsidRPr="000322B9">
        <w:rPr>
          <w:sz w:val="28"/>
          <w:szCs w:val="28"/>
        </w:rPr>
        <w:t>безпекової</w:t>
      </w:r>
      <w:proofErr w:type="spellEnd"/>
      <w:r w:rsidRPr="000322B9">
        <w:rPr>
          <w:sz w:val="28"/>
          <w:szCs w:val="28"/>
        </w:rPr>
        <w:t xml:space="preserve"> ситуації. Під час організації освітнього процесу з дітьми дошкільного віку використовуються такі форми освіти: інституційна (очна, дистанційна, змішана); індивідуальна (сімейна (домашня), педагогічний патронаж).</w:t>
      </w:r>
    </w:p>
    <w:p w:rsidR="00F5490A" w:rsidRPr="000322B9" w:rsidRDefault="00F5490A" w:rsidP="000322B9">
      <w:pPr>
        <w:adjustRightInd w:val="0"/>
        <w:ind w:firstLine="708"/>
        <w:jc w:val="both"/>
        <w:rPr>
          <w:sz w:val="28"/>
          <w:szCs w:val="28"/>
        </w:rPr>
      </w:pPr>
      <w:r w:rsidRPr="000322B9">
        <w:rPr>
          <w:sz w:val="28"/>
          <w:szCs w:val="28"/>
        </w:rPr>
        <w:t xml:space="preserve">У процесі організації освітньої діяльності в дистанційному форматі слід звернути особливу увагу на такі аспекти: </w:t>
      </w:r>
    </w:p>
    <w:p w:rsidR="00F5490A" w:rsidRPr="000322B9" w:rsidRDefault="00F5490A" w:rsidP="000322B9">
      <w:pPr>
        <w:pStyle w:val="a5"/>
        <w:widowControl/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8"/>
          <w:szCs w:val="28"/>
        </w:rPr>
      </w:pPr>
      <w:r w:rsidRPr="000322B9">
        <w:rPr>
          <w:sz w:val="28"/>
          <w:szCs w:val="28"/>
        </w:rPr>
        <w:t xml:space="preserve">організація навчання педагогічних працівників щодо дистанційної роботи з дітьми та надання їм методичної підтримки;  </w:t>
      </w:r>
    </w:p>
    <w:p w:rsidR="00F5490A" w:rsidRPr="000322B9" w:rsidRDefault="00F5490A" w:rsidP="000322B9">
      <w:pPr>
        <w:tabs>
          <w:tab w:val="left" w:pos="993"/>
        </w:tabs>
        <w:adjustRightInd w:val="0"/>
        <w:ind w:firstLine="708"/>
        <w:jc w:val="both"/>
        <w:rPr>
          <w:sz w:val="28"/>
          <w:szCs w:val="28"/>
        </w:rPr>
      </w:pPr>
      <w:r w:rsidRPr="000322B9">
        <w:rPr>
          <w:sz w:val="28"/>
          <w:szCs w:val="28"/>
        </w:rPr>
        <w:t>–</w:t>
      </w:r>
      <w:r w:rsidRPr="000322B9">
        <w:rPr>
          <w:sz w:val="28"/>
          <w:szCs w:val="28"/>
        </w:rPr>
        <w:tab/>
        <w:t xml:space="preserve">забезпечення педагогів необхідним обладнанням та інтернетом;    </w:t>
      </w:r>
    </w:p>
    <w:p w:rsidR="00F5490A" w:rsidRPr="000322B9" w:rsidRDefault="00F5490A" w:rsidP="000322B9">
      <w:pPr>
        <w:tabs>
          <w:tab w:val="left" w:pos="993"/>
        </w:tabs>
        <w:adjustRightInd w:val="0"/>
        <w:ind w:firstLine="708"/>
        <w:jc w:val="both"/>
        <w:rPr>
          <w:sz w:val="28"/>
          <w:szCs w:val="28"/>
        </w:rPr>
      </w:pPr>
      <w:r w:rsidRPr="000322B9">
        <w:rPr>
          <w:sz w:val="28"/>
          <w:szCs w:val="28"/>
        </w:rPr>
        <w:t>–</w:t>
      </w:r>
      <w:r w:rsidRPr="000322B9">
        <w:rPr>
          <w:sz w:val="28"/>
          <w:szCs w:val="28"/>
        </w:rPr>
        <w:tab/>
        <w:t xml:space="preserve">організація психолого-педагогічної підтримки та супровід всіх учасників освітнього процесу [2]. </w:t>
      </w:r>
    </w:p>
    <w:p w:rsidR="00F5490A" w:rsidRPr="000322B9" w:rsidRDefault="00F5490A" w:rsidP="000322B9">
      <w:pPr>
        <w:adjustRightInd w:val="0"/>
        <w:ind w:firstLine="708"/>
        <w:jc w:val="both"/>
        <w:rPr>
          <w:sz w:val="28"/>
          <w:szCs w:val="28"/>
        </w:rPr>
      </w:pPr>
      <w:r w:rsidRPr="000322B9">
        <w:rPr>
          <w:sz w:val="28"/>
          <w:szCs w:val="28"/>
        </w:rPr>
        <w:t>Бажано використовувати синхронне й асинхронне навчання.</w:t>
      </w:r>
    </w:p>
    <w:p w:rsidR="00F5490A" w:rsidRPr="000322B9" w:rsidRDefault="00F5490A" w:rsidP="000322B9">
      <w:pPr>
        <w:adjustRightInd w:val="0"/>
        <w:ind w:firstLine="708"/>
        <w:jc w:val="both"/>
        <w:rPr>
          <w:sz w:val="28"/>
          <w:szCs w:val="28"/>
        </w:rPr>
      </w:pPr>
      <w:r w:rsidRPr="000322B9">
        <w:rPr>
          <w:sz w:val="28"/>
          <w:szCs w:val="28"/>
        </w:rPr>
        <w:t xml:space="preserve">Синхронне навчання –  процес, коли відбувається онлайн-заняття, а асинхронне – коли вихователь записує </w:t>
      </w:r>
      <w:proofErr w:type="spellStart"/>
      <w:r w:rsidRPr="000322B9">
        <w:rPr>
          <w:sz w:val="28"/>
          <w:szCs w:val="28"/>
        </w:rPr>
        <w:t>відеозаняття</w:t>
      </w:r>
      <w:proofErr w:type="spellEnd"/>
      <w:r w:rsidRPr="000322B9">
        <w:rPr>
          <w:sz w:val="28"/>
          <w:szCs w:val="28"/>
        </w:rPr>
        <w:t xml:space="preserve"> або записує наприклад, мотиваційне відео для дітей і передає його батькам для самостійного опрацювання з дітьми. Якщо дитина не може самостійно опрацювати його, то батьки разом із дитиною опрацьовують наданий матеріал.</w:t>
      </w:r>
    </w:p>
    <w:p w:rsidR="00F5490A" w:rsidRPr="000322B9" w:rsidRDefault="00F5490A" w:rsidP="000322B9">
      <w:pPr>
        <w:adjustRightInd w:val="0"/>
        <w:ind w:firstLine="708"/>
        <w:jc w:val="both"/>
        <w:rPr>
          <w:sz w:val="28"/>
          <w:szCs w:val="28"/>
        </w:rPr>
      </w:pPr>
      <w:r w:rsidRPr="000322B9">
        <w:rPr>
          <w:sz w:val="28"/>
          <w:szCs w:val="28"/>
        </w:rPr>
        <w:t>Під час запровадження дистанційної форми організації освітнього процесу батьки мають стати партнерами педагогічних працівників. Тобто</w:t>
      </w:r>
      <w:r w:rsidR="000322B9" w:rsidRPr="000322B9">
        <w:rPr>
          <w:sz w:val="28"/>
          <w:szCs w:val="28"/>
        </w:rPr>
        <w:t>,</w:t>
      </w:r>
      <w:r w:rsidRPr="000322B9">
        <w:rPr>
          <w:sz w:val="28"/>
          <w:szCs w:val="28"/>
        </w:rPr>
        <w:t xml:space="preserve"> перша робота має відбутися саме з ними, а вже далі </w:t>
      </w:r>
      <w:r w:rsidR="000322B9" w:rsidRPr="000322B9">
        <w:rPr>
          <w:sz w:val="28"/>
          <w:szCs w:val="28"/>
        </w:rPr>
        <w:t xml:space="preserve"> – </w:t>
      </w:r>
      <w:r w:rsidRPr="000322B9">
        <w:rPr>
          <w:sz w:val="28"/>
          <w:szCs w:val="28"/>
        </w:rPr>
        <w:t>з їхніми дітьми.</w:t>
      </w:r>
    </w:p>
    <w:p w:rsidR="00F5490A" w:rsidRPr="000322B9" w:rsidRDefault="00F5490A" w:rsidP="000322B9">
      <w:pPr>
        <w:adjustRightInd w:val="0"/>
        <w:ind w:firstLine="708"/>
        <w:jc w:val="both"/>
        <w:rPr>
          <w:sz w:val="28"/>
          <w:szCs w:val="28"/>
        </w:rPr>
      </w:pPr>
      <w:r w:rsidRPr="000322B9">
        <w:rPr>
          <w:sz w:val="28"/>
          <w:szCs w:val="28"/>
        </w:rPr>
        <w:t xml:space="preserve">Наголошуємо, що особливу увагу потрібно звернути на організацію дистанційної освіти дітей з особливими освітніми потребами.    </w:t>
      </w:r>
    </w:p>
    <w:p w:rsidR="00F5490A" w:rsidRPr="000322B9" w:rsidRDefault="00F5490A" w:rsidP="000322B9">
      <w:pPr>
        <w:adjustRightInd w:val="0"/>
        <w:ind w:firstLine="708"/>
        <w:jc w:val="both"/>
        <w:rPr>
          <w:sz w:val="28"/>
          <w:szCs w:val="28"/>
        </w:rPr>
      </w:pPr>
      <w:r w:rsidRPr="000322B9">
        <w:rPr>
          <w:sz w:val="28"/>
          <w:szCs w:val="28"/>
        </w:rPr>
        <w:t>Звертаємо особливу увагу, що одним із провідних напрямів діяльності закладів дошкільної освіти у 2023-2024 н</w:t>
      </w:r>
      <w:r w:rsidR="00CE098A" w:rsidRPr="000322B9">
        <w:rPr>
          <w:sz w:val="28"/>
          <w:szCs w:val="28"/>
        </w:rPr>
        <w:t>авчальному році</w:t>
      </w:r>
      <w:r w:rsidRPr="000322B9">
        <w:rPr>
          <w:sz w:val="28"/>
          <w:szCs w:val="28"/>
        </w:rPr>
        <w:t xml:space="preserve"> є формування соціально-громадянської компетентності у дітей дошкільного віку. Важливо консолідувати зусилля педагогів і батьків на зміцнення національної ідентичності дітей як основи справжн</w:t>
      </w:r>
      <w:r w:rsidR="000322B9" w:rsidRPr="000322B9">
        <w:rPr>
          <w:sz w:val="28"/>
          <w:szCs w:val="28"/>
        </w:rPr>
        <w:t>ього</w:t>
      </w:r>
      <w:r w:rsidRPr="000322B9">
        <w:rPr>
          <w:sz w:val="28"/>
          <w:szCs w:val="28"/>
        </w:rPr>
        <w:t xml:space="preserve"> патріотизм</w:t>
      </w:r>
      <w:r w:rsidR="000322B9" w:rsidRPr="000322B9">
        <w:rPr>
          <w:sz w:val="28"/>
          <w:szCs w:val="28"/>
        </w:rPr>
        <w:t>у, що</w:t>
      </w:r>
      <w:r w:rsidRPr="000322B9">
        <w:rPr>
          <w:sz w:val="28"/>
          <w:szCs w:val="28"/>
        </w:rPr>
        <w:t xml:space="preserve"> сприяє формуванню у дітей позитивного образу своєї країни, утвердж</w:t>
      </w:r>
      <w:r w:rsidR="000322B9" w:rsidRPr="000322B9">
        <w:rPr>
          <w:sz w:val="28"/>
          <w:szCs w:val="28"/>
        </w:rPr>
        <w:t>енню</w:t>
      </w:r>
      <w:r w:rsidRPr="000322B9">
        <w:rPr>
          <w:sz w:val="28"/>
          <w:szCs w:val="28"/>
        </w:rPr>
        <w:t xml:space="preserve"> активн</w:t>
      </w:r>
      <w:r w:rsidR="000322B9" w:rsidRPr="000322B9">
        <w:rPr>
          <w:sz w:val="28"/>
          <w:szCs w:val="28"/>
        </w:rPr>
        <w:t>ої</w:t>
      </w:r>
      <w:r w:rsidRPr="000322B9">
        <w:rPr>
          <w:sz w:val="28"/>
          <w:szCs w:val="28"/>
        </w:rPr>
        <w:t xml:space="preserve"> позиції громадянина </w:t>
      </w:r>
      <w:r w:rsidR="000322B9" w:rsidRPr="000322B9">
        <w:rPr>
          <w:sz w:val="28"/>
          <w:szCs w:val="28"/>
        </w:rPr>
        <w:t>держави</w:t>
      </w:r>
      <w:r w:rsidRPr="000322B9">
        <w:rPr>
          <w:sz w:val="28"/>
          <w:szCs w:val="28"/>
        </w:rPr>
        <w:t>, вихов</w:t>
      </w:r>
      <w:r w:rsidR="000322B9" w:rsidRPr="000322B9">
        <w:rPr>
          <w:sz w:val="28"/>
          <w:szCs w:val="28"/>
        </w:rPr>
        <w:t>анню</w:t>
      </w:r>
      <w:r w:rsidRPr="000322B9">
        <w:rPr>
          <w:sz w:val="28"/>
          <w:szCs w:val="28"/>
        </w:rPr>
        <w:t xml:space="preserve"> ціннісн</w:t>
      </w:r>
      <w:r w:rsidR="000322B9" w:rsidRPr="000322B9">
        <w:rPr>
          <w:sz w:val="28"/>
          <w:szCs w:val="28"/>
        </w:rPr>
        <w:t>ого</w:t>
      </w:r>
      <w:r w:rsidRPr="000322B9">
        <w:rPr>
          <w:sz w:val="28"/>
          <w:szCs w:val="28"/>
        </w:rPr>
        <w:t xml:space="preserve"> ставлення до своєї родини як частини свого народу, його історії, традицій, культури.</w:t>
      </w:r>
    </w:p>
    <w:p w:rsidR="00F5490A" w:rsidRPr="000322B9" w:rsidRDefault="00F5490A" w:rsidP="000322B9">
      <w:pPr>
        <w:adjustRightInd w:val="0"/>
        <w:ind w:firstLine="708"/>
        <w:jc w:val="both"/>
        <w:rPr>
          <w:sz w:val="28"/>
          <w:szCs w:val="28"/>
        </w:rPr>
      </w:pPr>
      <w:r w:rsidRPr="000322B9">
        <w:rPr>
          <w:sz w:val="28"/>
          <w:szCs w:val="28"/>
        </w:rPr>
        <w:t xml:space="preserve">Зміст сучасного патріотичного виховання старших дошкільників має бути збагачений категоріями особистісної та національної гідності, реальності сприйняття соціального сучасного життя – входження в яке є неодмінною умовою соціалізації дитини, життєвого досвіду, що стає надбанням особистості та актуалізує стан постійної готовності до безпеки, милосердя та практики підтримки життя, що, у цілому, характеризує </w:t>
      </w:r>
      <w:proofErr w:type="spellStart"/>
      <w:r w:rsidRPr="000322B9">
        <w:rPr>
          <w:sz w:val="28"/>
          <w:szCs w:val="28"/>
        </w:rPr>
        <w:t>гуманістично</w:t>
      </w:r>
      <w:proofErr w:type="spellEnd"/>
      <w:r w:rsidRPr="000322B9">
        <w:rPr>
          <w:sz w:val="28"/>
          <w:szCs w:val="28"/>
        </w:rPr>
        <w:t xml:space="preserve"> орієнтовану поведінку дитини.</w:t>
      </w:r>
    </w:p>
    <w:p w:rsidR="00F5490A" w:rsidRPr="000322B9" w:rsidRDefault="00F5490A" w:rsidP="000322B9">
      <w:pPr>
        <w:ind w:firstLine="740"/>
        <w:jc w:val="center"/>
        <w:rPr>
          <w:sz w:val="28"/>
          <w:szCs w:val="28"/>
          <w:lang w:eastAsia="uk-UA" w:bidi="uk-UA"/>
        </w:rPr>
      </w:pPr>
      <w:r w:rsidRPr="000322B9">
        <w:rPr>
          <w:sz w:val="28"/>
          <w:szCs w:val="28"/>
          <w:lang w:eastAsia="uk-UA" w:bidi="uk-UA"/>
        </w:rPr>
        <w:t>Використані та основоположні джерела</w:t>
      </w:r>
    </w:p>
    <w:p w:rsidR="00F5490A" w:rsidRPr="000322B9" w:rsidRDefault="00F5490A" w:rsidP="00BC4557">
      <w:pPr>
        <w:spacing w:line="257" w:lineRule="auto"/>
        <w:ind w:firstLine="709"/>
        <w:jc w:val="both"/>
        <w:rPr>
          <w:rFonts w:eastAsia="Calibri"/>
          <w:sz w:val="28"/>
          <w:szCs w:val="28"/>
        </w:rPr>
      </w:pPr>
      <w:r w:rsidRPr="000322B9">
        <w:rPr>
          <w:rFonts w:eastAsia="Calibri"/>
          <w:sz w:val="28"/>
          <w:szCs w:val="28"/>
        </w:rPr>
        <w:t>1. Базовий компонент дошкільної освіти України /</w:t>
      </w:r>
      <w:r w:rsidR="00166AD7">
        <w:rPr>
          <w:rFonts w:eastAsia="Calibri"/>
          <w:sz w:val="28"/>
          <w:szCs w:val="28"/>
        </w:rPr>
        <w:t xml:space="preserve"> Під наук. </w:t>
      </w:r>
      <w:proofErr w:type="spellStart"/>
      <w:r w:rsidR="00166AD7">
        <w:rPr>
          <w:rFonts w:eastAsia="Calibri"/>
          <w:sz w:val="28"/>
          <w:szCs w:val="28"/>
        </w:rPr>
        <w:t>керівн</w:t>
      </w:r>
      <w:proofErr w:type="spellEnd"/>
      <w:r w:rsidR="00166AD7">
        <w:rPr>
          <w:rFonts w:eastAsia="Calibri"/>
          <w:sz w:val="28"/>
          <w:szCs w:val="28"/>
        </w:rPr>
        <w:t xml:space="preserve">. </w:t>
      </w:r>
      <w:proofErr w:type="spellStart"/>
      <w:r w:rsidR="00166AD7">
        <w:rPr>
          <w:rFonts w:eastAsia="Calibri"/>
          <w:sz w:val="28"/>
          <w:szCs w:val="28"/>
        </w:rPr>
        <w:t>Піроженко</w:t>
      </w:r>
      <w:proofErr w:type="spellEnd"/>
      <w:r w:rsidR="00166AD7">
        <w:rPr>
          <w:rFonts w:eastAsia="Calibri"/>
          <w:sz w:val="28"/>
          <w:szCs w:val="28"/>
        </w:rPr>
        <w:t xml:space="preserve"> Т.</w:t>
      </w:r>
      <w:r w:rsidRPr="000322B9">
        <w:rPr>
          <w:rFonts w:eastAsia="Calibri"/>
          <w:sz w:val="28"/>
          <w:szCs w:val="28"/>
        </w:rPr>
        <w:t xml:space="preserve">О., </w:t>
      </w:r>
      <w:proofErr w:type="spellStart"/>
      <w:r w:rsidRPr="000322B9">
        <w:rPr>
          <w:rFonts w:eastAsia="Calibri"/>
          <w:sz w:val="28"/>
          <w:szCs w:val="28"/>
        </w:rPr>
        <w:t>авт</w:t>
      </w:r>
      <w:proofErr w:type="spellEnd"/>
      <w:r w:rsidRPr="000322B9">
        <w:rPr>
          <w:rFonts w:eastAsia="Calibri"/>
          <w:sz w:val="28"/>
          <w:szCs w:val="28"/>
        </w:rPr>
        <w:t xml:space="preserve">. </w:t>
      </w:r>
      <w:proofErr w:type="spellStart"/>
      <w:r w:rsidRPr="000322B9">
        <w:rPr>
          <w:rFonts w:eastAsia="Calibri"/>
          <w:sz w:val="28"/>
          <w:szCs w:val="28"/>
        </w:rPr>
        <w:t>кол</w:t>
      </w:r>
      <w:proofErr w:type="spellEnd"/>
      <w:r w:rsidRPr="000322B9">
        <w:rPr>
          <w:rFonts w:eastAsia="Calibri"/>
          <w:sz w:val="28"/>
          <w:szCs w:val="28"/>
        </w:rPr>
        <w:t xml:space="preserve">-в: Байєр О.М., Безсонова О.К., Брежнєва О.Г., </w:t>
      </w:r>
      <w:r w:rsidR="00CE098A" w:rsidRPr="000322B9">
        <w:rPr>
          <w:rFonts w:eastAsia="Calibri"/>
          <w:sz w:val="28"/>
          <w:szCs w:val="28"/>
        </w:rPr>
        <w:br/>
      </w:r>
      <w:r w:rsidR="00166AD7">
        <w:rPr>
          <w:rFonts w:eastAsia="Calibri"/>
          <w:sz w:val="28"/>
          <w:szCs w:val="28"/>
        </w:rPr>
        <w:lastRenderedPageBreak/>
        <w:t>Гавриш Н.В., Загородня Л.</w:t>
      </w:r>
      <w:r w:rsidRPr="000322B9">
        <w:rPr>
          <w:rFonts w:eastAsia="Calibri"/>
          <w:sz w:val="28"/>
          <w:szCs w:val="28"/>
        </w:rPr>
        <w:t xml:space="preserve">П. та ін. 2021. 37 с. URL: </w:t>
      </w:r>
      <w:hyperlink r:id="rId5" w:history="1">
        <w:r w:rsidR="00BC4557" w:rsidRPr="00BC4557">
          <w:rPr>
            <w:rStyle w:val="a7"/>
            <w:rFonts w:eastAsia="Calibri"/>
            <w:sz w:val="28"/>
            <w:szCs w:val="28"/>
          </w:rPr>
          <w:t>https://mon.gov.ua/storage/app/media/doshkilna/2020/21.12/bazov</w:t>
        </w:r>
      </w:hyperlink>
      <w:r w:rsidR="00BC4557">
        <w:rPr>
          <w:rStyle w:val="a7"/>
          <w:rFonts w:eastAsia="Calibri"/>
          <w:sz w:val="28"/>
          <w:szCs w:val="28"/>
        </w:rPr>
        <w:t>.</w:t>
      </w:r>
      <w:r w:rsidR="00BC4557" w:rsidRPr="00731012">
        <w:rPr>
          <w:rFonts w:eastAsia="Calibri"/>
          <w:sz w:val="28"/>
          <w:szCs w:val="28"/>
        </w:rPr>
        <w:t xml:space="preserve"> </w:t>
      </w:r>
    </w:p>
    <w:p w:rsidR="00F5490A" w:rsidRPr="000322B9" w:rsidRDefault="00F5490A" w:rsidP="000322B9">
      <w:pPr>
        <w:ind w:firstLine="708"/>
        <w:jc w:val="both"/>
        <w:rPr>
          <w:rFonts w:eastAsiaTheme="minorHAnsi"/>
          <w:sz w:val="28"/>
          <w:szCs w:val="28"/>
        </w:rPr>
      </w:pPr>
      <w:r w:rsidRPr="000322B9">
        <w:rPr>
          <w:rFonts w:eastAsiaTheme="minorHAnsi"/>
          <w:sz w:val="28"/>
          <w:szCs w:val="28"/>
        </w:rPr>
        <w:t>2. Лист Міністерство освіти і науки України  від 02.04.</w:t>
      </w:r>
      <w:r w:rsidR="00CE098A" w:rsidRPr="000322B9">
        <w:rPr>
          <w:rFonts w:eastAsiaTheme="minorHAnsi"/>
          <w:sz w:val="28"/>
          <w:szCs w:val="28"/>
        </w:rPr>
        <w:t xml:space="preserve">2022 </w:t>
      </w:r>
      <w:r w:rsidRPr="000322B9">
        <w:rPr>
          <w:rFonts w:eastAsiaTheme="minorHAnsi"/>
          <w:sz w:val="28"/>
          <w:szCs w:val="28"/>
        </w:rPr>
        <w:t>№ 1/3845-22 «Про рекомендації для працівників закладів дошкільної освіти на період дії воєнного стану в Україні»</w:t>
      </w:r>
      <w:r w:rsidR="00BC4557">
        <w:rPr>
          <w:rFonts w:eastAsiaTheme="minorHAnsi"/>
          <w:sz w:val="28"/>
          <w:szCs w:val="28"/>
        </w:rPr>
        <w:t>.</w:t>
      </w:r>
      <w:r w:rsidRPr="000322B9">
        <w:rPr>
          <w:rFonts w:eastAsiaTheme="minorHAnsi"/>
          <w:sz w:val="28"/>
          <w:szCs w:val="28"/>
        </w:rPr>
        <w:t xml:space="preserve"> </w:t>
      </w:r>
      <w:r w:rsidR="00BC4557" w:rsidRPr="000322B9">
        <w:rPr>
          <w:rFonts w:eastAsia="Calibri"/>
          <w:sz w:val="28"/>
          <w:szCs w:val="28"/>
        </w:rPr>
        <w:t xml:space="preserve">URL: </w:t>
      </w:r>
      <w:hyperlink r:id="rId6" w:history="1">
        <w:r w:rsidRPr="00BC4557">
          <w:rPr>
            <w:rFonts w:eastAsiaTheme="minorHAnsi"/>
            <w:sz w:val="28"/>
            <w:szCs w:val="28"/>
            <w:u w:val="single"/>
          </w:rPr>
          <w:t>https://cutt.ly/jFyQUep</w:t>
        </w:r>
      </w:hyperlink>
      <w:r w:rsidR="00BC4557" w:rsidRPr="00BC4557">
        <w:rPr>
          <w:rFonts w:eastAsiaTheme="minorHAnsi"/>
          <w:sz w:val="28"/>
          <w:szCs w:val="28"/>
          <w:u w:val="single"/>
        </w:rPr>
        <w:t>.</w:t>
      </w:r>
      <w:r w:rsidRPr="000322B9">
        <w:rPr>
          <w:rFonts w:eastAsiaTheme="minorHAnsi"/>
          <w:sz w:val="28"/>
          <w:szCs w:val="28"/>
        </w:rPr>
        <w:t xml:space="preserve">  </w:t>
      </w:r>
    </w:p>
    <w:p w:rsidR="00F5490A" w:rsidRPr="000322B9" w:rsidRDefault="00F5490A" w:rsidP="000322B9">
      <w:pPr>
        <w:ind w:firstLine="708"/>
        <w:jc w:val="both"/>
        <w:rPr>
          <w:rFonts w:eastAsia="Calibri"/>
          <w:sz w:val="28"/>
          <w:szCs w:val="28"/>
        </w:rPr>
      </w:pPr>
      <w:r w:rsidRPr="000322B9">
        <w:rPr>
          <w:sz w:val="28"/>
          <w:szCs w:val="28"/>
        </w:rPr>
        <w:t>3.</w:t>
      </w:r>
      <w:r w:rsidR="000322B9" w:rsidRPr="000322B9">
        <w:rPr>
          <w:sz w:val="28"/>
          <w:szCs w:val="28"/>
        </w:rPr>
        <w:t xml:space="preserve"> </w:t>
      </w:r>
      <w:r w:rsidRPr="000322B9">
        <w:rPr>
          <w:sz w:val="28"/>
          <w:szCs w:val="28"/>
        </w:rPr>
        <w:t>Лист Міністерства освіти і науки України від 07.07.2021 № 1/9-344 «Планування роботи закладу дошкільної освіти на рік».</w:t>
      </w:r>
    </w:p>
    <w:p w:rsidR="00F5490A" w:rsidRPr="000322B9" w:rsidRDefault="000322B9" w:rsidP="000322B9">
      <w:pPr>
        <w:ind w:firstLine="708"/>
        <w:jc w:val="both"/>
        <w:rPr>
          <w:rStyle w:val="a7"/>
          <w:rFonts w:eastAsia="Calibri"/>
          <w:sz w:val="28"/>
          <w:szCs w:val="28"/>
        </w:rPr>
      </w:pPr>
      <w:r w:rsidRPr="000322B9">
        <w:rPr>
          <w:rFonts w:eastAsia="Calibri"/>
          <w:sz w:val="28"/>
          <w:szCs w:val="28"/>
        </w:rPr>
        <w:t>4</w:t>
      </w:r>
      <w:r w:rsidR="00F5490A" w:rsidRPr="000322B9">
        <w:rPr>
          <w:rFonts w:eastAsia="Calibri"/>
          <w:sz w:val="28"/>
          <w:szCs w:val="28"/>
        </w:rPr>
        <w:t>. Методичні рекомендації до оновленого Базового компонента дошкільної освіти / сайт Міністерства освіти і науки України</w:t>
      </w:r>
      <w:r w:rsidR="00BC4557">
        <w:rPr>
          <w:rFonts w:eastAsia="Calibri"/>
          <w:sz w:val="28"/>
          <w:szCs w:val="28"/>
        </w:rPr>
        <w:t>.</w:t>
      </w:r>
      <w:r w:rsidR="00F5490A" w:rsidRPr="000322B9">
        <w:rPr>
          <w:rFonts w:eastAsia="Calibri"/>
          <w:sz w:val="28"/>
          <w:szCs w:val="28"/>
        </w:rPr>
        <w:t xml:space="preserve"> URL: </w:t>
      </w:r>
      <w:hyperlink r:id="rId7" w:history="1">
        <w:r w:rsidR="00F5490A" w:rsidRPr="000322B9">
          <w:rPr>
            <w:rStyle w:val="a7"/>
            <w:rFonts w:eastAsia="Calibri"/>
            <w:sz w:val="28"/>
            <w:szCs w:val="28"/>
          </w:rPr>
          <w:t>https://cutt.ly/uFymmrc</w:t>
        </w:r>
      </w:hyperlink>
      <w:r w:rsidR="00F5490A" w:rsidRPr="000322B9">
        <w:rPr>
          <w:rStyle w:val="a7"/>
          <w:rFonts w:eastAsia="Calibri"/>
          <w:sz w:val="28"/>
          <w:szCs w:val="28"/>
        </w:rPr>
        <w:t>.</w:t>
      </w:r>
    </w:p>
    <w:p w:rsidR="00F5490A" w:rsidRDefault="00F5490A" w:rsidP="000322B9">
      <w:pPr>
        <w:ind w:firstLine="708"/>
        <w:jc w:val="both"/>
        <w:rPr>
          <w:sz w:val="28"/>
          <w:szCs w:val="28"/>
        </w:rPr>
      </w:pPr>
    </w:p>
    <w:p w:rsidR="00F63B2E" w:rsidRPr="000322B9" w:rsidRDefault="00F63B2E" w:rsidP="00F63B2E">
      <w:pPr>
        <w:pStyle w:val="a8"/>
        <w:rPr>
          <w:sz w:val="28"/>
          <w:szCs w:val="28"/>
          <w:lang w:val="uk-UA"/>
        </w:rPr>
      </w:pPr>
      <w:r w:rsidRPr="000322B9">
        <w:rPr>
          <w:sz w:val="28"/>
          <w:szCs w:val="28"/>
          <w:lang w:val="uk-UA"/>
        </w:rPr>
        <w:t xml:space="preserve">Методист з дошкільної освіти </w:t>
      </w:r>
    </w:p>
    <w:p w:rsidR="00F63B2E" w:rsidRPr="000322B9" w:rsidRDefault="00F63B2E" w:rsidP="00F63B2E">
      <w:pPr>
        <w:pStyle w:val="a8"/>
        <w:rPr>
          <w:sz w:val="28"/>
          <w:szCs w:val="28"/>
          <w:lang w:val="uk-UA"/>
        </w:rPr>
      </w:pPr>
      <w:r w:rsidRPr="000322B9">
        <w:rPr>
          <w:sz w:val="28"/>
          <w:szCs w:val="28"/>
          <w:lang w:val="uk-UA"/>
        </w:rPr>
        <w:t>навчально-методичного відділу</w:t>
      </w:r>
    </w:p>
    <w:p w:rsidR="00F63B2E" w:rsidRPr="000322B9" w:rsidRDefault="00F63B2E" w:rsidP="00F63B2E">
      <w:pPr>
        <w:pStyle w:val="a8"/>
        <w:rPr>
          <w:sz w:val="28"/>
          <w:szCs w:val="28"/>
          <w:lang w:val="uk-UA"/>
        </w:rPr>
      </w:pPr>
      <w:r w:rsidRPr="000322B9">
        <w:rPr>
          <w:sz w:val="28"/>
          <w:szCs w:val="28"/>
          <w:lang w:val="uk-UA"/>
        </w:rPr>
        <w:t>координації освітньої діяльності</w:t>
      </w:r>
    </w:p>
    <w:p w:rsidR="00F63B2E" w:rsidRDefault="00F63B2E" w:rsidP="00F63B2E">
      <w:pPr>
        <w:pStyle w:val="a8"/>
        <w:rPr>
          <w:sz w:val="28"/>
          <w:szCs w:val="28"/>
          <w:lang w:val="uk-UA"/>
        </w:rPr>
      </w:pPr>
      <w:r w:rsidRPr="000322B9">
        <w:rPr>
          <w:sz w:val="28"/>
          <w:szCs w:val="28"/>
          <w:lang w:val="uk-UA"/>
        </w:rPr>
        <w:t xml:space="preserve">та  професійного розвитку </w:t>
      </w:r>
    </w:p>
    <w:p w:rsidR="00F63B2E" w:rsidRPr="005843C0" w:rsidRDefault="00F63B2E" w:rsidP="00F63B2E">
      <w:pPr>
        <w:pStyle w:val="a8"/>
        <w:rPr>
          <w:sz w:val="28"/>
          <w:szCs w:val="28"/>
          <w:lang w:val="uk-UA"/>
        </w:rPr>
      </w:pPr>
      <w:r w:rsidRPr="000322B9">
        <w:rPr>
          <w:sz w:val="28"/>
          <w:szCs w:val="28"/>
          <w:lang w:val="uk-UA"/>
        </w:rPr>
        <w:t>Сумського ОІППО</w:t>
      </w:r>
      <w:r w:rsidRPr="005843C0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     </w:t>
      </w:r>
      <w:r w:rsidRPr="005843C0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</w:t>
      </w:r>
      <w:r w:rsidRPr="005843C0">
        <w:rPr>
          <w:sz w:val="28"/>
          <w:szCs w:val="28"/>
          <w:lang w:val="uk-UA"/>
        </w:rPr>
        <w:t xml:space="preserve">                              Л.Б. Міщенко</w:t>
      </w:r>
    </w:p>
    <w:p w:rsidR="00F63B2E" w:rsidRPr="000322B9" w:rsidRDefault="00F63B2E" w:rsidP="000322B9">
      <w:pPr>
        <w:ind w:firstLine="708"/>
        <w:jc w:val="both"/>
        <w:rPr>
          <w:sz w:val="28"/>
          <w:szCs w:val="28"/>
        </w:rPr>
      </w:pPr>
    </w:p>
    <w:p w:rsidR="00EB17A6" w:rsidRDefault="00EB17A6" w:rsidP="00EB17A6">
      <w:pPr>
        <w:ind w:left="4536"/>
      </w:pPr>
      <w:r>
        <w:t>Підпис наявний в оригіналі</w:t>
      </w:r>
    </w:p>
    <w:p w:rsidR="0084488F" w:rsidRDefault="0084488F" w:rsidP="00DC30F0">
      <w:pPr>
        <w:ind w:firstLine="5812"/>
      </w:pPr>
      <w:bookmarkStart w:id="0" w:name="_GoBack"/>
      <w:bookmarkEnd w:id="0"/>
    </w:p>
    <w:sectPr w:rsidR="0084488F" w:rsidSect="00CE09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26FF"/>
    <w:multiLevelType w:val="hybridMultilevel"/>
    <w:tmpl w:val="95848096"/>
    <w:lvl w:ilvl="0" w:tplc="5E321E46">
      <w:start w:val="1"/>
      <w:numFmt w:val="decimal"/>
      <w:lvlText w:val="%1."/>
      <w:lvlJc w:val="left"/>
      <w:pPr>
        <w:ind w:left="334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8BEF8D2">
      <w:start w:val="1"/>
      <w:numFmt w:val="decimal"/>
      <w:lvlText w:val="%2."/>
      <w:lvlJc w:val="left"/>
      <w:pPr>
        <w:ind w:left="1531" w:hanging="26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1C78A342">
      <w:start w:val="2"/>
      <w:numFmt w:val="decimal"/>
      <w:lvlText w:val="%3"/>
      <w:lvlJc w:val="left"/>
      <w:pPr>
        <w:ind w:left="7326" w:hanging="2149"/>
        <w:jc w:val="right"/>
      </w:pPr>
      <w:rPr>
        <w:rFonts w:ascii="Times New Roman" w:eastAsia="Times New Roman" w:hAnsi="Times New Roman" w:cs="Times New Roman" w:hint="default"/>
        <w:w w:val="100"/>
        <w:position w:val="5"/>
        <w:sz w:val="24"/>
        <w:szCs w:val="24"/>
        <w:lang w:val="uk-UA" w:eastAsia="en-US" w:bidi="ar-SA"/>
      </w:rPr>
    </w:lvl>
    <w:lvl w:ilvl="3" w:tplc="B36A63C2">
      <w:numFmt w:val="bullet"/>
      <w:lvlText w:val="•"/>
      <w:lvlJc w:val="left"/>
      <w:pPr>
        <w:ind w:left="7695" w:hanging="2149"/>
      </w:pPr>
      <w:rPr>
        <w:rFonts w:hint="default"/>
        <w:lang w:val="uk-UA" w:eastAsia="en-US" w:bidi="ar-SA"/>
      </w:rPr>
    </w:lvl>
    <w:lvl w:ilvl="4" w:tplc="A746A556">
      <w:numFmt w:val="bullet"/>
      <w:lvlText w:val="•"/>
      <w:lvlJc w:val="left"/>
      <w:pPr>
        <w:ind w:left="8071" w:hanging="2149"/>
      </w:pPr>
      <w:rPr>
        <w:rFonts w:hint="default"/>
        <w:lang w:val="uk-UA" w:eastAsia="en-US" w:bidi="ar-SA"/>
      </w:rPr>
    </w:lvl>
    <w:lvl w:ilvl="5" w:tplc="57C450F4">
      <w:numFmt w:val="bullet"/>
      <w:lvlText w:val="•"/>
      <w:lvlJc w:val="left"/>
      <w:pPr>
        <w:ind w:left="8447" w:hanging="2149"/>
      </w:pPr>
      <w:rPr>
        <w:rFonts w:hint="default"/>
        <w:lang w:val="uk-UA" w:eastAsia="en-US" w:bidi="ar-SA"/>
      </w:rPr>
    </w:lvl>
    <w:lvl w:ilvl="6" w:tplc="2E2E0764">
      <w:numFmt w:val="bullet"/>
      <w:lvlText w:val="•"/>
      <w:lvlJc w:val="left"/>
      <w:pPr>
        <w:ind w:left="8823" w:hanging="2149"/>
      </w:pPr>
      <w:rPr>
        <w:rFonts w:hint="default"/>
        <w:lang w:val="uk-UA" w:eastAsia="en-US" w:bidi="ar-SA"/>
      </w:rPr>
    </w:lvl>
    <w:lvl w:ilvl="7" w:tplc="F0DCC99E">
      <w:numFmt w:val="bullet"/>
      <w:lvlText w:val="•"/>
      <w:lvlJc w:val="left"/>
      <w:pPr>
        <w:ind w:left="9199" w:hanging="2149"/>
      </w:pPr>
      <w:rPr>
        <w:rFonts w:hint="default"/>
        <w:lang w:val="uk-UA" w:eastAsia="en-US" w:bidi="ar-SA"/>
      </w:rPr>
    </w:lvl>
    <w:lvl w:ilvl="8" w:tplc="4F525102">
      <w:numFmt w:val="bullet"/>
      <w:lvlText w:val="•"/>
      <w:lvlJc w:val="left"/>
      <w:pPr>
        <w:ind w:left="9574" w:hanging="2149"/>
      </w:pPr>
      <w:rPr>
        <w:rFonts w:hint="default"/>
        <w:lang w:val="uk-UA" w:eastAsia="en-US" w:bidi="ar-SA"/>
      </w:rPr>
    </w:lvl>
  </w:abstractNum>
  <w:abstractNum w:abstractNumId="1" w15:restartNumberingAfterBreak="0">
    <w:nsid w:val="0C135E18"/>
    <w:multiLevelType w:val="multilevel"/>
    <w:tmpl w:val="FC9CA85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E45AE"/>
    <w:multiLevelType w:val="hybridMultilevel"/>
    <w:tmpl w:val="CA76917A"/>
    <w:lvl w:ilvl="0" w:tplc="7F987D12">
      <w:numFmt w:val="bullet"/>
      <w:lvlText w:val="–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0F2D"/>
    <w:multiLevelType w:val="hybridMultilevel"/>
    <w:tmpl w:val="C73CD856"/>
    <w:lvl w:ilvl="0" w:tplc="F0A824D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E3C18AC"/>
    <w:multiLevelType w:val="hybridMultilevel"/>
    <w:tmpl w:val="A10CDA60"/>
    <w:lvl w:ilvl="0" w:tplc="7F987D12">
      <w:numFmt w:val="bullet"/>
      <w:lvlText w:val="–"/>
      <w:lvlJc w:val="left"/>
      <w:pPr>
        <w:ind w:left="1069" w:hanging="360"/>
      </w:pPr>
      <w:rPr>
        <w:rFonts w:ascii="TimesNewRomanPSMT" w:eastAsia="Times New Roman" w:hAnsi="TimesNewRomanPSMT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3A41400"/>
    <w:multiLevelType w:val="hybridMultilevel"/>
    <w:tmpl w:val="10D4EE82"/>
    <w:lvl w:ilvl="0" w:tplc="7F987D12">
      <w:numFmt w:val="bullet"/>
      <w:lvlText w:val="–"/>
      <w:lvlJc w:val="left"/>
      <w:pPr>
        <w:ind w:left="1428" w:hanging="360"/>
      </w:pPr>
      <w:rPr>
        <w:rFonts w:ascii="TimesNewRomanPSMT" w:eastAsia="Times New Roman" w:hAnsi="TimesNewRomanPSMT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9DB455A"/>
    <w:multiLevelType w:val="hybridMultilevel"/>
    <w:tmpl w:val="F384CDBE"/>
    <w:lvl w:ilvl="0" w:tplc="619AD25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D44BB4"/>
    <w:multiLevelType w:val="hybridMultilevel"/>
    <w:tmpl w:val="DA0A31C0"/>
    <w:lvl w:ilvl="0" w:tplc="ED5A58C6">
      <w:start w:val="1"/>
      <w:numFmt w:val="decimal"/>
      <w:lvlText w:val="%1."/>
      <w:lvlJc w:val="left"/>
      <w:pPr>
        <w:ind w:left="102" w:hanging="1123"/>
      </w:pPr>
      <w:rPr>
        <w:rFonts w:ascii="Times New Roman" w:eastAsia="Times New Roman" w:hAnsi="Times New Roman" w:cs="Times New Roman"/>
        <w:b w:val="0"/>
        <w:i w:val="0"/>
        <w:color w:val="auto"/>
        <w:w w:val="100"/>
        <w:sz w:val="28"/>
        <w:szCs w:val="28"/>
        <w:lang w:val="uk-UA" w:eastAsia="en-US" w:bidi="ar-SA"/>
      </w:rPr>
    </w:lvl>
    <w:lvl w:ilvl="1" w:tplc="D666ADC6">
      <w:numFmt w:val="bullet"/>
      <w:lvlText w:val="•"/>
      <w:lvlJc w:val="left"/>
      <w:pPr>
        <w:ind w:left="1046" w:hanging="1123"/>
      </w:pPr>
      <w:rPr>
        <w:rFonts w:hint="default"/>
        <w:lang w:val="uk-UA" w:eastAsia="en-US" w:bidi="ar-SA"/>
      </w:rPr>
    </w:lvl>
    <w:lvl w:ilvl="2" w:tplc="FDFA1CE4">
      <w:numFmt w:val="bullet"/>
      <w:lvlText w:val="•"/>
      <w:lvlJc w:val="left"/>
      <w:pPr>
        <w:ind w:left="1993" w:hanging="1123"/>
      </w:pPr>
      <w:rPr>
        <w:rFonts w:hint="default"/>
        <w:lang w:val="uk-UA" w:eastAsia="en-US" w:bidi="ar-SA"/>
      </w:rPr>
    </w:lvl>
    <w:lvl w:ilvl="3" w:tplc="B50879E2">
      <w:numFmt w:val="bullet"/>
      <w:lvlText w:val="•"/>
      <w:lvlJc w:val="left"/>
      <w:pPr>
        <w:ind w:left="2939" w:hanging="1123"/>
      </w:pPr>
      <w:rPr>
        <w:rFonts w:hint="default"/>
        <w:lang w:val="uk-UA" w:eastAsia="en-US" w:bidi="ar-SA"/>
      </w:rPr>
    </w:lvl>
    <w:lvl w:ilvl="4" w:tplc="45320392">
      <w:numFmt w:val="bullet"/>
      <w:lvlText w:val="•"/>
      <w:lvlJc w:val="left"/>
      <w:pPr>
        <w:ind w:left="3886" w:hanging="1123"/>
      </w:pPr>
      <w:rPr>
        <w:rFonts w:hint="default"/>
        <w:lang w:val="uk-UA" w:eastAsia="en-US" w:bidi="ar-SA"/>
      </w:rPr>
    </w:lvl>
    <w:lvl w:ilvl="5" w:tplc="57D03542">
      <w:numFmt w:val="bullet"/>
      <w:lvlText w:val="•"/>
      <w:lvlJc w:val="left"/>
      <w:pPr>
        <w:ind w:left="4833" w:hanging="1123"/>
      </w:pPr>
      <w:rPr>
        <w:rFonts w:hint="default"/>
        <w:lang w:val="uk-UA" w:eastAsia="en-US" w:bidi="ar-SA"/>
      </w:rPr>
    </w:lvl>
    <w:lvl w:ilvl="6" w:tplc="9EA46534">
      <w:numFmt w:val="bullet"/>
      <w:lvlText w:val="•"/>
      <w:lvlJc w:val="left"/>
      <w:pPr>
        <w:ind w:left="5779" w:hanging="1123"/>
      </w:pPr>
      <w:rPr>
        <w:rFonts w:hint="default"/>
        <w:lang w:val="uk-UA" w:eastAsia="en-US" w:bidi="ar-SA"/>
      </w:rPr>
    </w:lvl>
    <w:lvl w:ilvl="7" w:tplc="1B922E8C">
      <w:numFmt w:val="bullet"/>
      <w:lvlText w:val="•"/>
      <w:lvlJc w:val="left"/>
      <w:pPr>
        <w:ind w:left="6726" w:hanging="1123"/>
      </w:pPr>
      <w:rPr>
        <w:rFonts w:hint="default"/>
        <w:lang w:val="uk-UA" w:eastAsia="en-US" w:bidi="ar-SA"/>
      </w:rPr>
    </w:lvl>
    <w:lvl w:ilvl="8" w:tplc="3450450E">
      <w:numFmt w:val="bullet"/>
      <w:lvlText w:val="•"/>
      <w:lvlJc w:val="left"/>
      <w:pPr>
        <w:ind w:left="7673" w:hanging="1123"/>
      </w:pPr>
      <w:rPr>
        <w:rFonts w:hint="default"/>
        <w:lang w:val="uk-UA" w:eastAsia="en-US" w:bidi="ar-SA"/>
      </w:rPr>
    </w:lvl>
  </w:abstractNum>
  <w:abstractNum w:abstractNumId="8" w15:restartNumberingAfterBreak="0">
    <w:nsid w:val="4DDF17F0"/>
    <w:multiLevelType w:val="hybridMultilevel"/>
    <w:tmpl w:val="02B63B8E"/>
    <w:lvl w:ilvl="0" w:tplc="7F987D12">
      <w:numFmt w:val="bullet"/>
      <w:lvlText w:val="–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448FA"/>
    <w:multiLevelType w:val="hybridMultilevel"/>
    <w:tmpl w:val="C9488304"/>
    <w:lvl w:ilvl="0" w:tplc="619AD25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B514D18"/>
    <w:multiLevelType w:val="hybridMultilevel"/>
    <w:tmpl w:val="2FE86054"/>
    <w:lvl w:ilvl="0" w:tplc="619AD25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1081FC0"/>
    <w:multiLevelType w:val="hybridMultilevel"/>
    <w:tmpl w:val="A60C9C06"/>
    <w:lvl w:ilvl="0" w:tplc="09ECFA2A">
      <w:numFmt w:val="bullet"/>
      <w:lvlText w:val=""/>
      <w:lvlJc w:val="left"/>
      <w:pPr>
        <w:ind w:left="442" w:hanging="286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B71E880A">
      <w:numFmt w:val="bullet"/>
      <w:lvlText w:val="•"/>
      <w:lvlJc w:val="left"/>
      <w:pPr>
        <w:ind w:left="1414" w:hanging="286"/>
      </w:pPr>
      <w:rPr>
        <w:rFonts w:hint="default"/>
        <w:lang w:val="uk-UA" w:eastAsia="en-US" w:bidi="ar-SA"/>
      </w:rPr>
    </w:lvl>
    <w:lvl w:ilvl="2" w:tplc="8902B7B4">
      <w:numFmt w:val="bullet"/>
      <w:lvlText w:val="•"/>
      <w:lvlJc w:val="left"/>
      <w:pPr>
        <w:ind w:left="2389" w:hanging="286"/>
      </w:pPr>
      <w:rPr>
        <w:rFonts w:hint="default"/>
        <w:lang w:val="uk-UA" w:eastAsia="en-US" w:bidi="ar-SA"/>
      </w:rPr>
    </w:lvl>
    <w:lvl w:ilvl="3" w:tplc="23A85DF8">
      <w:numFmt w:val="bullet"/>
      <w:lvlText w:val="•"/>
      <w:lvlJc w:val="left"/>
      <w:pPr>
        <w:ind w:left="3363" w:hanging="286"/>
      </w:pPr>
      <w:rPr>
        <w:rFonts w:hint="default"/>
        <w:lang w:val="uk-UA" w:eastAsia="en-US" w:bidi="ar-SA"/>
      </w:rPr>
    </w:lvl>
    <w:lvl w:ilvl="4" w:tplc="4F96AB14">
      <w:numFmt w:val="bullet"/>
      <w:lvlText w:val="•"/>
      <w:lvlJc w:val="left"/>
      <w:pPr>
        <w:ind w:left="4338" w:hanging="286"/>
      </w:pPr>
      <w:rPr>
        <w:rFonts w:hint="default"/>
        <w:lang w:val="uk-UA" w:eastAsia="en-US" w:bidi="ar-SA"/>
      </w:rPr>
    </w:lvl>
    <w:lvl w:ilvl="5" w:tplc="A7E23C04">
      <w:numFmt w:val="bullet"/>
      <w:lvlText w:val="•"/>
      <w:lvlJc w:val="left"/>
      <w:pPr>
        <w:ind w:left="5313" w:hanging="286"/>
      </w:pPr>
      <w:rPr>
        <w:rFonts w:hint="default"/>
        <w:lang w:val="uk-UA" w:eastAsia="en-US" w:bidi="ar-SA"/>
      </w:rPr>
    </w:lvl>
    <w:lvl w:ilvl="6" w:tplc="B1D003E4">
      <w:numFmt w:val="bullet"/>
      <w:lvlText w:val="•"/>
      <w:lvlJc w:val="left"/>
      <w:pPr>
        <w:ind w:left="6287" w:hanging="286"/>
      </w:pPr>
      <w:rPr>
        <w:rFonts w:hint="default"/>
        <w:lang w:val="uk-UA" w:eastAsia="en-US" w:bidi="ar-SA"/>
      </w:rPr>
    </w:lvl>
    <w:lvl w:ilvl="7" w:tplc="9B36F7B6">
      <w:numFmt w:val="bullet"/>
      <w:lvlText w:val="•"/>
      <w:lvlJc w:val="left"/>
      <w:pPr>
        <w:ind w:left="7262" w:hanging="286"/>
      </w:pPr>
      <w:rPr>
        <w:rFonts w:hint="default"/>
        <w:lang w:val="uk-UA" w:eastAsia="en-US" w:bidi="ar-SA"/>
      </w:rPr>
    </w:lvl>
    <w:lvl w:ilvl="8" w:tplc="C4D6BD02">
      <w:numFmt w:val="bullet"/>
      <w:lvlText w:val="•"/>
      <w:lvlJc w:val="left"/>
      <w:pPr>
        <w:ind w:left="8237" w:hanging="286"/>
      </w:pPr>
      <w:rPr>
        <w:rFonts w:hint="default"/>
        <w:lang w:val="uk-UA" w:eastAsia="en-US" w:bidi="ar-SA"/>
      </w:rPr>
    </w:lvl>
  </w:abstractNum>
  <w:abstractNum w:abstractNumId="12" w15:restartNumberingAfterBreak="0">
    <w:nsid w:val="792E3DE3"/>
    <w:multiLevelType w:val="hybridMultilevel"/>
    <w:tmpl w:val="C0D08D84"/>
    <w:lvl w:ilvl="0" w:tplc="7F987D12">
      <w:numFmt w:val="bullet"/>
      <w:lvlText w:val="–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10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EB"/>
    <w:rsid w:val="00020087"/>
    <w:rsid w:val="000322B9"/>
    <w:rsid w:val="00102041"/>
    <w:rsid w:val="00111551"/>
    <w:rsid w:val="00166AD7"/>
    <w:rsid w:val="001723ED"/>
    <w:rsid w:val="001C1E89"/>
    <w:rsid w:val="00212B76"/>
    <w:rsid w:val="00312F8E"/>
    <w:rsid w:val="00351E84"/>
    <w:rsid w:val="00404F55"/>
    <w:rsid w:val="00420751"/>
    <w:rsid w:val="00495146"/>
    <w:rsid w:val="004F4790"/>
    <w:rsid w:val="00527A0B"/>
    <w:rsid w:val="00706805"/>
    <w:rsid w:val="00761EB1"/>
    <w:rsid w:val="00803D20"/>
    <w:rsid w:val="0084488F"/>
    <w:rsid w:val="00935F8C"/>
    <w:rsid w:val="00951367"/>
    <w:rsid w:val="009A5A03"/>
    <w:rsid w:val="009D6C3E"/>
    <w:rsid w:val="00A108C1"/>
    <w:rsid w:val="00B97A85"/>
    <w:rsid w:val="00BC4557"/>
    <w:rsid w:val="00C203EB"/>
    <w:rsid w:val="00CC2299"/>
    <w:rsid w:val="00CE098A"/>
    <w:rsid w:val="00DC30F0"/>
    <w:rsid w:val="00DD1EFE"/>
    <w:rsid w:val="00E959E1"/>
    <w:rsid w:val="00EB17A6"/>
    <w:rsid w:val="00F5490A"/>
    <w:rsid w:val="00F6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13C74-9E0B-4BB5-9455-19BD417E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513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951367"/>
    <w:pPr>
      <w:spacing w:before="89"/>
      <w:ind w:left="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CE098A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098A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36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951367"/>
    <w:pPr>
      <w:ind w:left="56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5136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link w:val="a6"/>
    <w:uiPriority w:val="1"/>
    <w:qFormat/>
    <w:rsid w:val="00951367"/>
    <w:pPr>
      <w:ind w:left="562" w:firstLine="707"/>
    </w:pPr>
  </w:style>
  <w:style w:type="character" w:customStyle="1" w:styleId="a6">
    <w:name w:val="Абзац списка Знак"/>
    <w:link w:val="a5"/>
    <w:uiPriority w:val="34"/>
    <w:locked/>
    <w:rsid w:val="00951367"/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951367"/>
    <w:pPr>
      <w:ind w:left="107"/>
    </w:pPr>
  </w:style>
  <w:style w:type="character" w:styleId="a7">
    <w:name w:val="Hyperlink"/>
    <w:rsid w:val="00F5490A"/>
    <w:rPr>
      <w:color w:val="0000FF"/>
      <w:u w:val="single"/>
    </w:rPr>
  </w:style>
  <w:style w:type="paragraph" w:customStyle="1" w:styleId="a8">
    <w:name w:val="Без інтервалів"/>
    <w:qFormat/>
    <w:rsid w:val="00F54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09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098A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numbering" w:customStyle="1" w:styleId="11">
    <w:name w:val="Немає списку1"/>
    <w:next w:val="a2"/>
    <w:uiPriority w:val="99"/>
    <w:semiHidden/>
    <w:unhideWhenUsed/>
    <w:rsid w:val="00CE098A"/>
  </w:style>
  <w:style w:type="table" w:customStyle="1" w:styleId="TableNormal">
    <w:name w:val="Table Normal"/>
    <w:uiPriority w:val="2"/>
    <w:semiHidden/>
    <w:unhideWhenUsed/>
    <w:qFormat/>
    <w:rsid w:val="00CE09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link w:val="aa"/>
    <w:uiPriority w:val="1"/>
    <w:qFormat/>
    <w:rsid w:val="00CE098A"/>
    <w:pPr>
      <w:spacing w:before="2"/>
      <w:ind w:left="1288" w:right="591"/>
      <w:jc w:val="center"/>
    </w:pPr>
    <w:rPr>
      <w:b/>
      <w:bCs/>
      <w:sz w:val="28"/>
      <w:szCs w:val="28"/>
    </w:rPr>
  </w:style>
  <w:style w:type="character" w:customStyle="1" w:styleId="aa">
    <w:name w:val="Заголовок Знак"/>
    <w:basedOn w:val="a0"/>
    <w:link w:val="a9"/>
    <w:uiPriority w:val="1"/>
    <w:rsid w:val="00CE098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12">
    <w:name w:val="Гіперпосилання1"/>
    <w:basedOn w:val="a0"/>
    <w:uiPriority w:val="99"/>
    <w:unhideWhenUsed/>
    <w:rsid w:val="00CE098A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CE098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0">
    <w:name w:val="Заголовок 11"/>
    <w:basedOn w:val="a"/>
    <w:next w:val="a"/>
    <w:uiPriority w:val="1"/>
    <w:qFormat/>
    <w:rsid w:val="00CE098A"/>
    <w:pPr>
      <w:keepNext/>
      <w:keepLines/>
      <w:widowControl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CE098A"/>
    <w:pPr>
      <w:keepNext/>
      <w:keepLines/>
      <w:widowControl/>
      <w:autoSpaceDE/>
      <w:autoSpaceDN/>
      <w:spacing w:before="40" w:line="276" w:lineRule="auto"/>
      <w:outlineLvl w:val="2"/>
    </w:pPr>
    <w:rPr>
      <w:rFonts w:ascii="Cambria" w:hAnsi="Cambria"/>
      <w:color w:val="243F60"/>
      <w:sz w:val="24"/>
      <w:szCs w:val="24"/>
      <w:lang w:val="ru-RU" w:eastAsia="ru-RU"/>
    </w:rPr>
  </w:style>
  <w:style w:type="numbering" w:customStyle="1" w:styleId="111">
    <w:name w:val="Немає списку11"/>
    <w:next w:val="a2"/>
    <w:uiPriority w:val="99"/>
    <w:semiHidden/>
    <w:unhideWhenUsed/>
    <w:rsid w:val="00CE098A"/>
  </w:style>
  <w:style w:type="character" w:customStyle="1" w:styleId="apple-converted-space">
    <w:name w:val="apple-converted-space"/>
    <w:basedOn w:val="a0"/>
    <w:rsid w:val="00CE098A"/>
  </w:style>
  <w:style w:type="character" w:styleId="ac">
    <w:name w:val="Emphasis"/>
    <w:basedOn w:val="a0"/>
    <w:uiPriority w:val="20"/>
    <w:qFormat/>
    <w:rsid w:val="00CE098A"/>
    <w:rPr>
      <w:i/>
      <w:iCs/>
    </w:rPr>
  </w:style>
  <w:style w:type="character" w:styleId="ad">
    <w:name w:val="Strong"/>
    <w:basedOn w:val="a0"/>
    <w:uiPriority w:val="22"/>
    <w:qFormat/>
    <w:rsid w:val="00CE098A"/>
    <w:rPr>
      <w:b/>
      <w:bCs/>
    </w:rPr>
  </w:style>
  <w:style w:type="character" w:customStyle="1" w:styleId="13">
    <w:name w:val="Переглянуте гіперпосилання1"/>
    <w:basedOn w:val="a0"/>
    <w:uiPriority w:val="99"/>
    <w:semiHidden/>
    <w:unhideWhenUsed/>
    <w:rsid w:val="00CE098A"/>
    <w:rPr>
      <w:color w:val="800080"/>
      <w:u w:val="single"/>
    </w:rPr>
  </w:style>
  <w:style w:type="character" w:customStyle="1" w:styleId="rvts23">
    <w:name w:val="rvts23"/>
    <w:basedOn w:val="a0"/>
    <w:rsid w:val="00CE098A"/>
  </w:style>
  <w:style w:type="paragraph" w:customStyle="1" w:styleId="rvps2">
    <w:name w:val="rvps2"/>
    <w:basedOn w:val="a"/>
    <w:rsid w:val="00CE098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hgkelc">
    <w:name w:val="hgkelc"/>
    <w:basedOn w:val="a0"/>
    <w:rsid w:val="00CE098A"/>
  </w:style>
  <w:style w:type="paragraph" w:customStyle="1" w:styleId="21">
    <w:name w:val="Заголовок 21"/>
    <w:basedOn w:val="a"/>
    <w:uiPriority w:val="1"/>
    <w:qFormat/>
    <w:rsid w:val="00CE098A"/>
    <w:pPr>
      <w:jc w:val="right"/>
      <w:outlineLvl w:val="2"/>
    </w:pPr>
    <w:rPr>
      <w:b/>
      <w:bCs/>
      <w:i/>
      <w:iCs/>
      <w:sz w:val="28"/>
      <w:szCs w:val="28"/>
      <w:lang w:val="ru-RU"/>
    </w:rPr>
  </w:style>
  <w:style w:type="paragraph" w:styleId="ae">
    <w:name w:val="header"/>
    <w:basedOn w:val="a"/>
    <w:link w:val="af"/>
    <w:uiPriority w:val="99"/>
    <w:unhideWhenUsed/>
    <w:rsid w:val="00CE098A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val="ru-RU"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E098A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CE098A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E098A"/>
    <w:rPr>
      <w:rFonts w:ascii="Calibri" w:eastAsia="Times New Roman" w:hAnsi="Calibri" w:cs="Times New Roman"/>
      <w:lang w:eastAsia="ru-RU"/>
    </w:rPr>
  </w:style>
  <w:style w:type="character" w:styleId="HTML">
    <w:name w:val="HTML Cite"/>
    <w:basedOn w:val="a0"/>
    <w:uiPriority w:val="99"/>
    <w:semiHidden/>
    <w:unhideWhenUsed/>
    <w:rsid w:val="00CE098A"/>
    <w:rPr>
      <w:i/>
      <w:iCs/>
    </w:rPr>
  </w:style>
  <w:style w:type="character" w:customStyle="1" w:styleId="4">
    <w:name w:val="Основной текст (4)_"/>
    <w:link w:val="40"/>
    <w:locked/>
    <w:rsid w:val="00CE098A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E098A"/>
    <w:pPr>
      <w:shd w:val="clear" w:color="auto" w:fill="FFFFFF"/>
      <w:autoSpaceDE/>
      <w:autoSpaceDN/>
      <w:spacing w:before="480" w:line="31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val="ru-RU"/>
    </w:rPr>
  </w:style>
  <w:style w:type="character" w:styleId="af2">
    <w:name w:val="annotation reference"/>
    <w:basedOn w:val="a0"/>
    <w:uiPriority w:val="99"/>
    <w:semiHidden/>
    <w:unhideWhenUsed/>
    <w:rsid w:val="00CE098A"/>
    <w:rPr>
      <w:sz w:val="16"/>
      <w:szCs w:val="16"/>
    </w:rPr>
  </w:style>
  <w:style w:type="character" w:customStyle="1" w:styleId="ff1">
    <w:name w:val="ff1"/>
    <w:basedOn w:val="a0"/>
    <w:rsid w:val="00CE098A"/>
  </w:style>
  <w:style w:type="table" w:styleId="af3">
    <w:name w:val="Table Grid"/>
    <w:basedOn w:val="a1"/>
    <w:uiPriority w:val="59"/>
    <w:rsid w:val="00CE098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CE098A"/>
    <w:pPr>
      <w:widowControl/>
      <w:autoSpaceDE/>
      <w:autoSpaceDN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CE098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2">
    <w:name w:val="Заголовок 1 Знак1"/>
    <w:basedOn w:val="a0"/>
    <w:uiPriority w:val="9"/>
    <w:rsid w:val="00CE098A"/>
    <w:rPr>
      <w:rFonts w:ascii="Cambria" w:eastAsia="Times New Roman" w:hAnsi="Cambria" w:cs="Times New Roman"/>
      <w:color w:val="365F91"/>
      <w:sz w:val="32"/>
      <w:szCs w:val="32"/>
      <w:lang w:val="uk-UA"/>
    </w:rPr>
  </w:style>
  <w:style w:type="character" w:customStyle="1" w:styleId="22">
    <w:name w:val="Переглянуте гіперпосилання2"/>
    <w:basedOn w:val="a0"/>
    <w:uiPriority w:val="99"/>
    <w:semiHidden/>
    <w:unhideWhenUsed/>
    <w:rsid w:val="00CE098A"/>
    <w:rPr>
      <w:color w:val="800080"/>
      <w:u w:val="single"/>
    </w:rPr>
  </w:style>
  <w:style w:type="character" w:customStyle="1" w:styleId="310">
    <w:name w:val="Заголовок 3 Знак1"/>
    <w:basedOn w:val="a0"/>
    <w:uiPriority w:val="9"/>
    <w:semiHidden/>
    <w:rsid w:val="00CE098A"/>
    <w:rPr>
      <w:rFonts w:ascii="Cambria" w:eastAsia="Times New Roman" w:hAnsi="Cambria" w:cs="Times New Roman"/>
      <w:color w:val="243F60"/>
      <w:sz w:val="24"/>
      <w:szCs w:val="24"/>
      <w:lang w:val="uk-UA"/>
    </w:rPr>
  </w:style>
  <w:style w:type="character" w:styleId="af6">
    <w:name w:val="FollowedHyperlink"/>
    <w:basedOn w:val="a0"/>
    <w:uiPriority w:val="99"/>
    <w:semiHidden/>
    <w:unhideWhenUsed/>
    <w:rsid w:val="00CE09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tt.ly/uFymm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tt.ly/jFyQUep" TargetMode="External"/><Relationship Id="rId5" Type="http://schemas.openxmlformats.org/officeDocument/2006/relationships/hyperlink" Target="https://mon.gov.ua/storage/app/media/doshkilna/2020/21.12/baz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Metodisti</dc:creator>
  <cp:keywords/>
  <dc:description/>
  <cp:lastModifiedBy>Мищенко Лариса</cp:lastModifiedBy>
  <cp:revision>7</cp:revision>
  <cp:lastPrinted>2023-08-16T12:43:00Z</cp:lastPrinted>
  <dcterms:created xsi:type="dcterms:W3CDTF">2023-08-17T06:13:00Z</dcterms:created>
  <dcterms:modified xsi:type="dcterms:W3CDTF">2024-03-01T07:43:00Z</dcterms:modified>
</cp:coreProperties>
</file>