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A29" w:rsidRPr="00C743A1" w:rsidRDefault="00745E9B" w:rsidP="00E62971">
      <w:pPr>
        <w:ind w:firstLine="851"/>
        <w:jc w:val="center"/>
        <w:rPr>
          <w:b/>
          <w:sz w:val="28"/>
          <w:szCs w:val="28"/>
          <w:lang w:val="uk-UA"/>
        </w:rPr>
      </w:pPr>
      <w:r w:rsidRPr="00C743A1">
        <w:rPr>
          <w:b/>
          <w:sz w:val="28"/>
          <w:szCs w:val="28"/>
          <w:lang w:val="uk-UA"/>
        </w:rPr>
        <w:t>МЕТОДИЧНІ РЕКОМЕНДАЦІЇ</w:t>
      </w:r>
    </w:p>
    <w:p w:rsidR="00506A29" w:rsidRPr="00C743A1" w:rsidRDefault="00745E9B" w:rsidP="00E62971">
      <w:pPr>
        <w:ind w:firstLine="851"/>
        <w:jc w:val="center"/>
        <w:rPr>
          <w:b/>
          <w:sz w:val="28"/>
          <w:szCs w:val="28"/>
          <w:lang w:val="uk-UA"/>
        </w:rPr>
      </w:pPr>
      <w:r w:rsidRPr="00C743A1">
        <w:rPr>
          <w:b/>
          <w:sz w:val="28"/>
          <w:szCs w:val="28"/>
          <w:lang w:val="uk-UA"/>
        </w:rPr>
        <w:t xml:space="preserve">ДЛЯ ЗАСТУПНИКІВ ДИРЕКТОРІВ З НАВЧАЛЬНО-ВИХОВНОЇ РОБОТИ ЩОДО ОРГАНІЗАЦІЇ ОСВІТНЬОГО ПРОЦЕСУ В ЗАКЛАДАХ ЗАГАЛЬНОЇ СЕРЕДНЬОЇ ОСВІТИ В </w:t>
      </w:r>
      <w:r w:rsidR="00C743A1">
        <w:rPr>
          <w:b/>
          <w:sz w:val="28"/>
          <w:szCs w:val="28"/>
          <w:lang w:val="uk-UA"/>
        </w:rPr>
        <w:t>2020-2021</w:t>
      </w:r>
      <w:r w:rsidR="00C743A1" w:rsidRPr="00C743A1">
        <w:rPr>
          <w:b/>
          <w:sz w:val="28"/>
          <w:szCs w:val="28"/>
          <w:lang w:val="uk-UA"/>
        </w:rPr>
        <w:t xml:space="preserve"> </w:t>
      </w:r>
      <w:r w:rsidRPr="00C743A1">
        <w:rPr>
          <w:b/>
          <w:sz w:val="28"/>
          <w:szCs w:val="28"/>
          <w:lang w:val="uk-UA"/>
        </w:rPr>
        <w:t>НАВЧАЛЬНОМУ РОЦІ</w:t>
      </w:r>
    </w:p>
    <w:p w:rsidR="00506A29" w:rsidRPr="00E62971" w:rsidRDefault="00506A29" w:rsidP="0098035F">
      <w:pPr>
        <w:ind w:firstLine="851"/>
        <w:jc w:val="center"/>
        <w:rPr>
          <w:b/>
          <w:lang w:val="uk-UA"/>
        </w:rPr>
      </w:pPr>
    </w:p>
    <w:p w:rsidR="00506A29" w:rsidRDefault="00506A29" w:rsidP="00B9018B">
      <w:pPr>
        <w:ind w:firstLine="709"/>
        <w:jc w:val="both"/>
        <w:rPr>
          <w:sz w:val="28"/>
          <w:szCs w:val="28"/>
          <w:lang w:val="uk-UA"/>
        </w:rPr>
      </w:pPr>
      <w:r w:rsidRPr="00745E9B">
        <w:rPr>
          <w:sz w:val="28"/>
          <w:szCs w:val="28"/>
          <w:lang w:val="uk-UA"/>
        </w:rPr>
        <w:t xml:space="preserve">За умов модернізації української школи актуальним визначено </w:t>
      </w:r>
      <w:r w:rsidR="00745E9B" w:rsidRPr="00745E9B">
        <w:rPr>
          <w:sz w:val="28"/>
          <w:szCs w:val="28"/>
          <w:lang w:val="uk-UA"/>
        </w:rPr>
        <w:t>компетентнісний</w:t>
      </w:r>
      <w:r w:rsidRPr="00745E9B">
        <w:rPr>
          <w:sz w:val="28"/>
          <w:szCs w:val="28"/>
          <w:lang w:val="uk-UA"/>
        </w:rPr>
        <w:t xml:space="preserve"> підхід в освіті, </w:t>
      </w:r>
      <w:r w:rsidR="005678A2" w:rsidRPr="00745E9B">
        <w:rPr>
          <w:sz w:val="28"/>
          <w:szCs w:val="28"/>
          <w:lang w:val="uk-UA"/>
        </w:rPr>
        <w:t>який</w:t>
      </w:r>
      <w:r w:rsidR="00745E9B" w:rsidRPr="00745E9B">
        <w:rPr>
          <w:sz w:val="28"/>
          <w:szCs w:val="28"/>
          <w:lang w:val="uk-UA"/>
        </w:rPr>
        <w:t xml:space="preserve"> </w:t>
      </w:r>
      <w:r w:rsidRPr="00745E9B">
        <w:rPr>
          <w:sz w:val="28"/>
          <w:szCs w:val="28"/>
          <w:lang w:val="uk-UA"/>
        </w:rPr>
        <w:t>у шкільному навчанні вимагає оновлення стратегії управління процесом навчання</w:t>
      </w:r>
      <w:r w:rsidR="00AB555E">
        <w:rPr>
          <w:sz w:val="28"/>
          <w:szCs w:val="28"/>
          <w:lang w:val="uk-UA"/>
        </w:rPr>
        <w:t>.</w:t>
      </w:r>
      <w:r w:rsidRPr="00745E9B">
        <w:rPr>
          <w:sz w:val="28"/>
          <w:szCs w:val="28"/>
          <w:lang w:val="uk-UA"/>
        </w:rPr>
        <w:t xml:space="preserve"> Кожний заклад освіти повинен самостійно визначити своє призначення, напрями діяльності, відповідний статус, посісти своє місце в територіальній освітній системі й ознайомити громадськість із результатами освітньої діяльності. Для досягнення високих результатів діяльності закладу, необхідно створити якісне освітнє середовище, вимірами якого</w:t>
      </w:r>
      <w:r w:rsidR="00745E9B" w:rsidRPr="00745E9B">
        <w:rPr>
          <w:sz w:val="28"/>
          <w:szCs w:val="28"/>
          <w:lang w:val="uk-UA"/>
        </w:rPr>
        <w:t>,</w:t>
      </w:r>
      <w:r w:rsidRPr="00745E9B">
        <w:rPr>
          <w:sz w:val="28"/>
          <w:szCs w:val="28"/>
          <w:lang w:val="uk-UA"/>
        </w:rPr>
        <w:t xml:space="preserve"> </w:t>
      </w:r>
      <w:r w:rsidR="005678A2" w:rsidRPr="00745E9B">
        <w:rPr>
          <w:sz w:val="28"/>
          <w:szCs w:val="28"/>
          <w:lang w:val="uk-UA"/>
        </w:rPr>
        <w:t>відповідно до розробленої в закладі системи внутрішнього оцінювання якості освіти</w:t>
      </w:r>
      <w:r w:rsidR="00745E9B" w:rsidRPr="00745E9B">
        <w:rPr>
          <w:sz w:val="28"/>
          <w:szCs w:val="28"/>
          <w:lang w:val="uk-UA"/>
        </w:rPr>
        <w:t>,</w:t>
      </w:r>
      <w:r w:rsidR="005678A2" w:rsidRPr="00745E9B">
        <w:rPr>
          <w:sz w:val="28"/>
          <w:szCs w:val="28"/>
          <w:lang w:val="uk-UA"/>
        </w:rPr>
        <w:t xml:space="preserve"> є </w:t>
      </w:r>
      <w:r w:rsidRPr="00745E9B">
        <w:rPr>
          <w:sz w:val="28"/>
          <w:szCs w:val="28"/>
          <w:lang w:val="uk-UA"/>
        </w:rPr>
        <w:t xml:space="preserve">рівень задоволеності </w:t>
      </w:r>
      <w:r w:rsidR="005678A2" w:rsidRPr="00745E9B">
        <w:rPr>
          <w:sz w:val="28"/>
          <w:szCs w:val="28"/>
          <w:lang w:val="uk-UA"/>
        </w:rPr>
        <w:t xml:space="preserve">учнями та їх батьками </w:t>
      </w:r>
      <w:r w:rsidRPr="00745E9B">
        <w:rPr>
          <w:sz w:val="28"/>
          <w:szCs w:val="28"/>
          <w:lang w:val="uk-UA"/>
        </w:rPr>
        <w:t xml:space="preserve">якістю </w:t>
      </w:r>
      <w:r w:rsidR="005678A2" w:rsidRPr="00745E9B">
        <w:rPr>
          <w:sz w:val="28"/>
          <w:szCs w:val="28"/>
          <w:lang w:val="uk-UA"/>
        </w:rPr>
        <w:t xml:space="preserve">надання </w:t>
      </w:r>
      <w:r w:rsidRPr="00745E9B">
        <w:rPr>
          <w:sz w:val="28"/>
          <w:szCs w:val="28"/>
          <w:lang w:val="uk-UA"/>
        </w:rPr>
        <w:t>освітніх послуг</w:t>
      </w:r>
      <w:r w:rsidR="005678A2" w:rsidRPr="00745E9B">
        <w:rPr>
          <w:sz w:val="28"/>
          <w:szCs w:val="28"/>
          <w:lang w:val="uk-UA"/>
        </w:rPr>
        <w:t>;</w:t>
      </w:r>
      <w:r w:rsidRPr="00745E9B">
        <w:rPr>
          <w:sz w:val="28"/>
          <w:szCs w:val="28"/>
          <w:lang w:val="uk-UA"/>
        </w:rPr>
        <w:t xml:space="preserve"> компетентнісний підхід до організації освітнього процесу, маркетинговий підхід до організації науково-методичної роботи з педагогічними кадрами, результати виховної роботи, олімпіад та творчих конкурсів, результати зовнішнього незалежного оцінювання та вступу до вищих навчальних закладів.</w:t>
      </w:r>
    </w:p>
    <w:p w:rsidR="00745E9B" w:rsidRDefault="00745E9B" w:rsidP="004B3B47">
      <w:pPr>
        <w:spacing w:line="248" w:lineRule="auto"/>
        <w:ind w:firstLine="709"/>
        <w:jc w:val="both"/>
        <w:rPr>
          <w:sz w:val="28"/>
          <w:szCs w:val="28"/>
          <w:lang w:val="uk-UA"/>
        </w:rPr>
      </w:pPr>
      <w:r w:rsidRPr="000F3567">
        <w:rPr>
          <w:sz w:val="28"/>
          <w:szCs w:val="28"/>
          <w:lang w:val="uk-UA"/>
        </w:rPr>
        <w:t>Організація освітньої діяльності в закладах за</w:t>
      </w:r>
      <w:r w:rsidR="004B3B47">
        <w:rPr>
          <w:sz w:val="28"/>
          <w:szCs w:val="28"/>
          <w:lang w:val="uk-UA"/>
        </w:rPr>
        <w:t>гальної середньої освіти в 2020-</w:t>
      </w:r>
      <w:r w:rsidRPr="000F3567">
        <w:rPr>
          <w:sz w:val="28"/>
          <w:szCs w:val="28"/>
          <w:lang w:val="uk-UA"/>
        </w:rPr>
        <w:t xml:space="preserve">2021 навчальному році здійснюватиметься відповідно до законів України </w:t>
      </w:r>
      <w:hyperlink r:id="rId5" w:history="1">
        <w:r w:rsidRPr="000F3567">
          <w:rPr>
            <w:sz w:val="28"/>
            <w:szCs w:val="28"/>
            <w:lang w:val="uk-UA"/>
          </w:rPr>
          <w:t xml:space="preserve">«Про освіту», </w:t>
        </w:r>
      </w:hyperlink>
      <w:hyperlink r:id="rId6" w:history="1">
        <w:r w:rsidRPr="000F3567">
          <w:rPr>
            <w:sz w:val="28"/>
            <w:szCs w:val="28"/>
            <w:lang w:val="uk-UA"/>
          </w:rPr>
          <w:t xml:space="preserve">«Про повну загальну середню освіту», </w:t>
        </w:r>
      </w:hyperlink>
      <w:r w:rsidRPr="000F3567">
        <w:rPr>
          <w:sz w:val="28"/>
          <w:szCs w:val="28"/>
          <w:lang w:val="uk-UA"/>
        </w:rPr>
        <w:t xml:space="preserve">«Про дошкільну освіту», </w:t>
      </w:r>
      <w:r w:rsidR="000F3567" w:rsidRPr="000F3567">
        <w:rPr>
          <w:sz w:val="28"/>
          <w:szCs w:val="28"/>
          <w:lang w:val="uk-UA"/>
        </w:rPr>
        <w:t>Указ</w:t>
      </w:r>
      <w:r w:rsidR="00AB555E">
        <w:rPr>
          <w:sz w:val="28"/>
          <w:szCs w:val="28"/>
          <w:lang w:val="uk-UA"/>
        </w:rPr>
        <w:t>у</w:t>
      </w:r>
      <w:r w:rsidR="000F3567" w:rsidRPr="000F3567">
        <w:rPr>
          <w:sz w:val="28"/>
          <w:szCs w:val="28"/>
          <w:lang w:val="uk-UA"/>
        </w:rPr>
        <w:t xml:space="preserve"> Президента України від 25.05.2020 № 195/2020 «Про Національну стратегію розбудови безпечного і здорового освітнього середовища в новій українській школі», </w:t>
      </w:r>
      <w:r w:rsidRPr="000F3567">
        <w:rPr>
          <w:sz w:val="28"/>
          <w:szCs w:val="28"/>
          <w:lang w:val="uk-UA"/>
        </w:rPr>
        <w:t xml:space="preserve">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w:t>
      </w:r>
      <w:r w:rsidR="00A51ED7" w:rsidRPr="00A51ED7">
        <w:rPr>
          <w:sz w:val="28"/>
          <w:szCs w:val="28"/>
          <w:lang w:val="uk-UA"/>
        </w:rPr>
        <w:t>(</w:t>
      </w:r>
      <w:hyperlink r:id="rId7" w:history="1">
        <w:r w:rsidRPr="000F3567">
          <w:rPr>
            <w:sz w:val="28"/>
            <w:szCs w:val="28"/>
          </w:rPr>
          <w:t>https</w:t>
        </w:r>
        <w:r w:rsidRPr="000F3567">
          <w:rPr>
            <w:sz w:val="28"/>
            <w:szCs w:val="28"/>
            <w:lang w:val="uk-UA"/>
          </w:rPr>
          <w:t>://</w:t>
        </w:r>
        <w:r w:rsidRPr="000F3567">
          <w:rPr>
            <w:sz w:val="28"/>
            <w:szCs w:val="28"/>
          </w:rPr>
          <w:t>cutt</w:t>
        </w:r>
        <w:r w:rsidRPr="000F3567">
          <w:rPr>
            <w:sz w:val="28"/>
            <w:szCs w:val="28"/>
            <w:lang w:val="uk-UA"/>
          </w:rPr>
          <w:t>.</w:t>
        </w:r>
        <w:r w:rsidRPr="000F3567">
          <w:rPr>
            <w:sz w:val="28"/>
            <w:szCs w:val="28"/>
          </w:rPr>
          <w:t>ly</w:t>
        </w:r>
        <w:r w:rsidRPr="000F3567">
          <w:rPr>
            <w:sz w:val="28"/>
            <w:szCs w:val="28"/>
            <w:lang w:val="uk-UA"/>
          </w:rPr>
          <w:t>/</w:t>
        </w:r>
        <w:r w:rsidRPr="000F3567">
          <w:rPr>
            <w:sz w:val="28"/>
            <w:szCs w:val="28"/>
          </w:rPr>
          <w:t>OyA</w:t>
        </w:r>
        <w:r w:rsidRPr="000F3567">
          <w:rPr>
            <w:sz w:val="28"/>
            <w:szCs w:val="28"/>
            <w:lang w:val="uk-UA"/>
          </w:rPr>
          <w:t>9</w:t>
        </w:r>
        <w:r w:rsidRPr="000F3567">
          <w:rPr>
            <w:sz w:val="28"/>
            <w:szCs w:val="28"/>
          </w:rPr>
          <w:t>z</w:t>
        </w:r>
        <w:r w:rsidRPr="000F3567">
          <w:rPr>
            <w:sz w:val="28"/>
            <w:szCs w:val="28"/>
            <w:lang w:val="uk-UA"/>
          </w:rPr>
          <w:t>5</w:t>
        </w:r>
        <w:r w:rsidRPr="000F3567">
          <w:rPr>
            <w:sz w:val="28"/>
            <w:szCs w:val="28"/>
          </w:rPr>
          <w:t>p</w:t>
        </w:r>
      </w:hyperlink>
      <w:r w:rsidRPr="000F3567">
        <w:rPr>
          <w:sz w:val="28"/>
          <w:szCs w:val="28"/>
          <w:lang w:val="uk-UA"/>
        </w:rPr>
        <w:t xml:space="preserve">), </w:t>
      </w:r>
      <w:r w:rsidR="00A51ED7">
        <w:rPr>
          <w:sz w:val="28"/>
          <w:szCs w:val="28"/>
          <w:lang w:val="uk-UA"/>
        </w:rPr>
        <w:t>розпорядження Кабінету Міністрів України від 05.08.2020 № 960-р «Про схвалення Концепції розвитку природничо-математичної освіти (</w:t>
      </w:r>
      <w:r w:rsidR="00A51ED7">
        <w:rPr>
          <w:sz w:val="28"/>
          <w:szCs w:val="28"/>
          <w:lang w:val="en-US"/>
        </w:rPr>
        <w:t>S</w:t>
      </w:r>
      <w:r w:rsidR="00A51ED7">
        <w:rPr>
          <w:sz w:val="28"/>
          <w:szCs w:val="28"/>
          <w:lang w:val="uk-UA"/>
        </w:rPr>
        <w:t xml:space="preserve">ТЕМ-освіти)», </w:t>
      </w:r>
      <w:r w:rsidR="000F3567" w:rsidRPr="000D327D">
        <w:rPr>
          <w:sz w:val="28"/>
          <w:szCs w:val="28"/>
          <w:lang w:val="uk-UA"/>
        </w:rPr>
        <w:t xml:space="preserve">Положення про спеціальну школу та Положення про навчально-реабілітаційний центр, затверджених постановою Кабінету Міністрів від 06.03.2019 № 221, </w:t>
      </w:r>
      <w:r w:rsidRPr="000D327D">
        <w:rPr>
          <w:sz w:val="28"/>
          <w:szCs w:val="28"/>
          <w:lang w:val="uk-UA"/>
        </w:rPr>
        <w:t>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(у 1-3 класах), Державного стандарту початкової загальної освіти, затвердженого постановою Кабінету Міністрів України від 20.04.2011 № 462 (у 4-х класах); Державного стандарту базової і повної загальної середньої освіти затвердженого постановою Кабінету Міністрів України від 23.11.2011 № 1392.</w:t>
      </w:r>
    </w:p>
    <w:p w:rsidR="001A2E83" w:rsidRPr="001A2E83" w:rsidRDefault="001A2E83" w:rsidP="004B3B47">
      <w:pPr>
        <w:spacing w:line="238" w:lineRule="auto"/>
        <w:ind w:firstLine="709"/>
        <w:jc w:val="both"/>
        <w:rPr>
          <w:sz w:val="28"/>
          <w:lang w:val="uk-UA"/>
        </w:rPr>
      </w:pPr>
      <w:r w:rsidRPr="001A2E83">
        <w:rPr>
          <w:sz w:val="28"/>
          <w:lang w:val="uk-UA"/>
        </w:rPr>
        <w:t xml:space="preserve">Організація освітнього процесу </w:t>
      </w:r>
      <w:r w:rsidR="00F15531">
        <w:rPr>
          <w:sz w:val="28"/>
          <w:lang w:val="uk-UA"/>
        </w:rPr>
        <w:t>в</w:t>
      </w:r>
      <w:r w:rsidR="00B44320">
        <w:rPr>
          <w:sz w:val="28"/>
          <w:lang w:val="uk-UA"/>
        </w:rPr>
        <w:t xml:space="preserve"> 2020-</w:t>
      </w:r>
      <w:r w:rsidRPr="001A2E83">
        <w:rPr>
          <w:sz w:val="28"/>
          <w:lang w:val="uk-UA"/>
        </w:rPr>
        <w:t>2021 навчально</w:t>
      </w:r>
      <w:r w:rsidR="004B3B47">
        <w:rPr>
          <w:sz w:val="28"/>
          <w:lang w:val="uk-UA"/>
        </w:rPr>
        <w:t>му</w:t>
      </w:r>
      <w:r w:rsidRPr="001A2E83">
        <w:rPr>
          <w:sz w:val="28"/>
          <w:lang w:val="uk-UA"/>
        </w:rPr>
        <w:t xml:space="preserve"> р</w:t>
      </w:r>
      <w:r w:rsidR="004B3B47">
        <w:rPr>
          <w:sz w:val="28"/>
          <w:lang w:val="uk-UA"/>
        </w:rPr>
        <w:t>оці реалізуватиметься також із у</w:t>
      </w:r>
      <w:r w:rsidRPr="001A2E83">
        <w:rPr>
          <w:sz w:val="28"/>
          <w:lang w:val="uk-UA"/>
        </w:rPr>
        <w:t xml:space="preserve">рахуванням результатів знакової події для української освіти: у грудні 2019 року оприлюднено Національний звіт за результатами міжнародного дослідження якості освіти </w:t>
      </w:r>
      <w:r>
        <w:rPr>
          <w:sz w:val="28"/>
        </w:rPr>
        <w:t>PISA</w:t>
      </w:r>
      <w:r w:rsidRPr="001A2E83">
        <w:rPr>
          <w:sz w:val="28"/>
          <w:lang w:val="uk-UA"/>
        </w:rPr>
        <w:t xml:space="preserve">-2018, у якому Україна брала участь вперше (режим доступу: </w:t>
      </w:r>
      <w:hyperlink r:id="rId8" w:history="1">
        <w:r>
          <w:rPr>
            <w:sz w:val="28"/>
          </w:rPr>
          <w:t>http</w:t>
        </w:r>
        <w:r w:rsidRPr="001A2E83">
          <w:rPr>
            <w:sz w:val="28"/>
            <w:lang w:val="uk-UA"/>
          </w:rPr>
          <w:t>://</w:t>
        </w:r>
        <w:r>
          <w:rPr>
            <w:sz w:val="28"/>
          </w:rPr>
          <w:t>testportal</w:t>
        </w:r>
        <w:r w:rsidRPr="001A2E83">
          <w:rPr>
            <w:sz w:val="28"/>
            <w:lang w:val="uk-UA"/>
          </w:rPr>
          <w:t>.</w:t>
        </w:r>
        <w:r>
          <w:rPr>
            <w:sz w:val="28"/>
          </w:rPr>
          <w:t>gov</w:t>
        </w:r>
        <w:r w:rsidRPr="001A2E83">
          <w:rPr>
            <w:sz w:val="28"/>
            <w:lang w:val="uk-UA"/>
          </w:rPr>
          <w:t>.</w:t>
        </w:r>
        <w:proofErr w:type="spellStart"/>
        <w:r>
          <w:rPr>
            <w:sz w:val="28"/>
          </w:rPr>
          <w:t>ua</w:t>
        </w:r>
        <w:proofErr w:type="spellEnd"/>
      </w:hyperlink>
      <w:r w:rsidRPr="001A2E83">
        <w:rPr>
          <w:sz w:val="28"/>
          <w:lang w:val="uk-UA"/>
        </w:rPr>
        <w:t>)</w:t>
      </w:r>
      <w:r w:rsidR="004B3B47">
        <w:rPr>
          <w:sz w:val="28"/>
          <w:lang w:val="uk-UA"/>
        </w:rPr>
        <w:t>. Звіт</w:t>
      </w:r>
      <w:r w:rsidRPr="001A2E83">
        <w:rPr>
          <w:sz w:val="28"/>
          <w:lang w:val="uk-UA"/>
        </w:rPr>
        <w:t xml:space="preserve"> </w:t>
      </w:r>
      <w:r w:rsidRPr="001A2E83">
        <w:rPr>
          <w:sz w:val="28"/>
          <w:lang w:val="uk-UA"/>
        </w:rPr>
        <w:lastRenderedPageBreak/>
        <w:t>містить рекомендації щодо подальшого розвитку освіти в Україні в коротко-</w:t>
      </w:r>
      <w:r w:rsidR="00130D5C">
        <w:rPr>
          <w:sz w:val="28"/>
          <w:lang w:val="uk-UA"/>
        </w:rPr>
        <w:t xml:space="preserve"> </w:t>
      </w:r>
      <w:r w:rsidRPr="001A2E83">
        <w:rPr>
          <w:sz w:val="28"/>
          <w:lang w:val="uk-UA"/>
        </w:rPr>
        <w:t>та довгостроковій перспективах.</w:t>
      </w:r>
    </w:p>
    <w:p w:rsidR="00924DDF" w:rsidRPr="000F3567" w:rsidRDefault="00924DDF" w:rsidP="00B9018B">
      <w:pPr>
        <w:ind w:firstLine="709"/>
        <w:jc w:val="both"/>
        <w:rPr>
          <w:sz w:val="28"/>
          <w:szCs w:val="28"/>
          <w:lang w:val="uk-UA"/>
        </w:rPr>
      </w:pPr>
      <w:r w:rsidRPr="000F3567">
        <w:rPr>
          <w:sz w:val="28"/>
          <w:szCs w:val="28"/>
          <w:lang w:val="uk-UA"/>
        </w:rPr>
        <w:t xml:space="preserve">Освітня діяльність у закладах загальної середньої освіти в </w:t>
      </w:r>
      <w:r w:rsidR="004B3B47">
        <w:rPr>
          <w:sz w:val="28"/>
          <w:szCs w:val="28"/>
          <w:lang w:val="uk-UA"/>
        </w:rPr>
        <w:br/>
      </w:r>
      <w:r w:rsidRPr="000F3567">
        <w:rPr>
          <w:sz w:val="28"/>
          <w:szCs w:val="28"/>
          <w:lang w:val="uk-UA"/>
        </w:rPr>
        <w:t xml:space="preserve">2020-2021 навчальному році регламентується: </w:t>
      </w:r>
    </w:p>
    <w:p w:rsidR="00924DDF" w:rsidRPr="000F3567" w:rsidRDefault="00924DDF" w:rsidP="00B9018B">
      <w:pPr>
        <w:tabs>
          <w:tab w:val="left" w:pos="1134"/>
        </w:tabs>
        <w:ind w:firstLine="851"/>
        <w:jc w:val="both"/>
        <w:rPr>
          <w:sz w:val="28"/>
          <w:szCs w:val="28"/>
          <w:lang w:val="uk-UA"/>
        </w:rPr>
      </w:pPr>
      <w:r w:rsidRPr="000F3567">
        <w:rPr>
          <w:sz w:val="28"/>
          <w:szCs w:val="28"/>
          <w:lang w:val="uk-UA"/>
        </w:rPr>
        <w:t xml:space="preserve"> – наказом Міністерства освіти і науки України від 23.03.2018 № 283 «Про затвердження методичних рекомендацій щодо організації освітнього простору Нової української школи»; </w:t>
      </w:r>
    </w:p>
    <w:p w:rsidR="00A51ED7" w:rsidRPr="00A51ED7" w:rsidRDefault="00A51ED7" w:rsidP="00130D5C">
      <w:pPr>
        <w:pStyle w:val="a8"/>
        <w:numPr>
          <w:ilvl w:val="0"/>
          <w:numId w:val="9"/>
        </w:numPr>
        <w:tabs>
          <w:tab w:val="left" w:pos="1276"/>
        </w:tabs>
        <w:ind w:left="0" w:firstLine="851"/>
        <w:jc w:val="both"/>
        <w:rPr>
          <w:sz w:val="28"/>
          <w:szCs w:val="28"/>
          <w:lang w:val="uk-UA"/>
        </w:rPr>
      </w:pPr>
      <w:r>
        <w:rPr>
          <w:sz w:val="28"/>
          <w:szCs w:val="28"/>
          <w:lang w:val="uk-UA"/>
        </w:rPr>
        <w:t xml:space="preserve">листом Міністерства освіти і науки України від 05.08.2020 № 1/9-420 «Щодо організації роботи закладів загальної середньої освіти в </w:t>
      </w:r>
      <w:r w:rsidR="004B3B47">
        <w:rPr>
          <w:sz w:val="28"/>
          <w:szCs w:val="28"/>
          <w:lang w:val="uk-UA"/>
        </w:rPr>
        <w:br/>
      </w:r>
      <w:r>
        <w:rPr>
          <w:sz w:val="28"/>
          <w:szCs w:val="28"/>
          <w:lang w:val="uk-UA"/>
        </w:rPr>
        <w:t>2020-2021 навчальному році»;</w:t>
      </w:r>
    </w:p>
    <w:p w:rsidR="00924DDF" w:rsidRDefault="00924DDF" w:rsidP="00130D5C">
      <w:pPr>
        <w:tabs>
          <w:tab w:val="left" w:pos="1134"/>
        </w:tabs>
        <w:ind w:firstLine="851"/>
        <w:jc w:val="both"/>
        <w:rPr>
          <w:sz w:val="28"/>
          <w:szCs w:val="28"/>
          <w:lang w:val="uk-UA"/>
        </w:rPr>
      </w:pPr>
      <w:r w:rsidRPr="0098035F">
        <w:rPr>
          <w:lang w:val="uk-UA"/>
        </w:rPr>
        <w:t xml:space="preserve">– </w:t>
      </w:r>
      <w:r w:rsidRPr="00A2412B">
        <w:rPr>
          <w:sz w:val="28"/>
          <w:szCs w:val="28"/>
          <w:lang w:val="uk-UA"/>
        </w:rPr>
        <w:t xml:space="preserve">листом Міністерства освіти і науки України від </w:t>
      </w:r>
      <w:r w:rsidR="00A2412B" w:rsidRPr="00A2412B">
        <w:rPr>
          <w:sz w:val="28"/>
          <w:szCs w:val="28"/>
          <w:lang w:val="uk-UA"/>
        </w:rPr>
        <w:t>11</w:t>
      </w:r>
      <w:r w:rsidRPr="00A2412B">
        <w:rPr>
          <w:sz w:val="28"/>
          <w:szCs w:val="28"/>
          <w:lang w:val="uk-UA"/>
        </w:rPr>
        <w:t>.08.20</w:t>
      </w:r>
      <w:r w:rsidR="00A2412B" w:rsidRPr="00A2412B">
        <w:rPr>
          <w:sz w:val="28"/>
          <w:szCs w:val="28"/>
          <w:lang w:val="uk-UA"/>
        </w:rPr>
        <w:t>20</w:t>
      </w:r>
      <w:r w:rsidRPr="00A2412B">
        <w:rPr>
          <w:sz w:val="28"/>
          <w:szCs w:val="28"/>
          <w:lang w:val="uk-UA"/>
        </w:rPr>
        <w:t xml:space="preserve"> </w:t>
      </w:r>
      <w:r w:rsidRPr="00A2412B">
        <w:rPr>
          <w:sz w:val="28"/>
          <w:szCs w:val="28"/>
          <w:lang w:val="uk-UA"/>
        </w:rPr>
        <w:br/>
        <w:t>№ 1/9-4</w:t>
      </w:r>
      <w:r w:rsidR="00A2412B" w:rsidRPr="00A2412B">
        <w:rPr>
          <w:sz w:val="28"/>
          <w:szCs w:val="28"/>
          <w:lang w:val="uk-UA"/>
        </w:rPr>
        <w:t>30</w:t>
      </w:r>
      <w:r w:rsidRPr="00A2412B">
        <w:rPr>
          <w:sz w:val="28"/>
          <w:szCs w:val="28"/>
          <w:lang w:val="uk-UA"/>
        </w:rPr>
        <w:t xml:space="preserve"> «</w:t>
      </w:r>
      <w:r w:rsidR="00A2412B" w:rsidRPr="00A2412B">
        <w:rPr>
          <w:sz w:val="28"/>
          <w:szCs w:val="28"/>
          <w:lang w:val="uk-UA"/>
        </w:rPr>
        <w:t>Щодо викладання навчальних предметів</w:t>
      </w:r>
      <w:r w:rsidRPr="00A2412B">
        <w:rPr>
          <w:sz w:val="28"/>
          <w:szCs w:val="28"/>
          <w:lang w:val="uk-UA"/>
        </w:rPr>
        <w:t xml:space="preserve"> </w:t>
      </w:r>
      <w:r w:rsidR="00A2412B" w:rsidRPr="00A2412B">
        <w:rPr>
          <w:sz w:val="28"/>
          <w:szCs w:val="28"/>
          <w:lang w:val="uk-UA"/>
        </w:rPr>
        <w:t xml:space="preserve">у закладах загальної середньої освіти </w:t>
      </w:r>
      <w:r w:rsidRPr="00A2412B">
        <w:rPr>
          <w:sz w:val="28"/>
          <w:szCs w:val="28"/>
          <w:lang w:val="uk-UA"/>
        </w:rPr>
        <w:t>в 20</w:t>
      </w:r>
      <w:r w:rsidR="005678A2" w:rsidRPr="00A2412B">
        <w:rPr>
          <w:sz w:val="28"/>
          <w:szCs w:val="28"/>
          <w:lang w:val="uk-UA"/>
        </w:rPr>
        <w:t>20</w:t>
      </w:r>
      <w:r w:rsidRPr="00A2412B">
        <w:rPr>
          <w:sz w:val="28"/>
          <w:szCs w:val="28"/>
          <w:lang w:val="uk-UA"/>
        </w:rPr>
        <w:t>-202</w:t>
      </w:r>
      <w:r w:rsidR="005678A2" w:rsidRPr="00A2412B">
        <w:rPr>
          <w:sz w:val="28"/>
          <w:szCs w:val="28"/>
          <w:lang w:val="uk-UA"/>
        </w:rPr>
        <w:t>1</w:t>
      </w:r>
      <w:r w:rsidRPr="00A2412B">
        <w:rPr>
          <w:sz w:val="28"/>
          <w:szCs w:val="28"/>
          <w:lang w:val="uk-UA"/>
        </w:rPr>
        <w:t xml:space="preserve"> навчальному році»;</w:t>
      </w:r>
    </w:p>
    <w:p w:rsidR="00A2412B" w:rsidRDefault="00A2412B" w:rsidP="000D327D">
      <w:pPr>
        <w:pStyle w:val="a8"/>
        <w:numPr>
          <w:ilvl w:val="0"/>
          <w:numId w:val="9"/>
        </w:numPr>
        <w:tabs>
          <w:tab w:val="left" w:pos="1276"/>
        </w:tabs>
        <w:ind w:left="0" w:firstLine="851"/>
        <w:jc w:val="both"/>
        <w:rPr>
          <w:sz w:val="28"/>
          <w:szCs w:val="28"/>
          <w:lang w:val="uk-UA"/>
        </w:rPr>
      </w:pPr>
      <w:r w:rsidRPr="00A51ED7">
        <w:rPr>
          <w:sz w:val="28"/>
          <w:szCs w:val="28"/>
          <w:lang w:val="uk-UA"/>
        </w:rPr>
        <w:t xml:space="preserve">листом Міністерства освіти і науки України від 22.07.2020 № 1/9-394 «Про переліки навчальної літератури, рекомендованої Міністерством освіти </w:t>
      </w:r>
      <w:r w:rsidR="00130D5C">
        <w:rPr>
          <w:sz w:val="28"/>
          <w:szCs w:val="28"/>
          <w:lang w:val="uk-UA"/>
        </w:rPr>
        <w:br/>
      </w:r>
      <w:r w:rsidRPr="00A51ED7">
        <w:rPr>
          <w:sz w:val="28"/>
          <w:szCs w:val="28"/>
          <w:lang w:val="uk-UA"/>
        </w:rPr>
        <w:t>і науки України для використання в заклад</w:t>
      </w:r>
      <w:r w:rsidR="00A51ED7" w:rsidRPr="00A51ED7">
        <w:rPr>
          <w:sz w:val="28"/>
          <w:szCs w:val="28"/>
          <w:lang w:val="uk-UA"/>
        </w:rPr>
        <w:t xml:space="preserve">ах освіти України в </w:t>
      </w:r>
      <w:r w:rsidR="004B3B47">
        <w:rPr>
          <w:sz w:val="28"/>
          <w:szCs w:val="28"/>
          <w:lang w:val="uk-UA"/>
        </w:rPr>
        <w:br/>
      </w:r>
      <w:r w:rsidR="00A51ED7" w:rsidRPr="00A51ED7">
        <w:rPr>
          <w:sz w:val="28"/>
          <w:szCs w:val="28"/>
          <w:lang w:val="uk-UA"/>
        </w:rPr>
        <w:t>2020-2021 навчальному році</w:t>
      </w:r>
      <w:r w:rsidRPr="00A51ED7">
        <w:rPr>
          <w:sz w:val="28"/>
          <w:szCs w:val="28"/>
          <w:lang w:val="uk-UA"/>
        </w:rPr>
        <w:t>»</w:t>
      </w:r>
      <w:r w:rsidR="00A51ED7">
        <w:rPr>
          <w:sz w:val="28"/>
          <w:szCs w:val="28"/>
          <w:lang w:val="uk-UA"/>
        </w:rPr>
        <w:t>.</w:t>
      </w:r>
    </w:p>
    <w:p w:rsidR="0035377C" w:rsidRPr="0035377C" w:rsidRDefault="0035377C" w:rsidP="0035377C">
      <w:pPr>
        <w:pStyle w:val="a8"/>
        <w:tabs>
          <w:tab w:val="left" w:pos="1276"/>
        </w:tabs>
        <w:ind w:left="0" w:firstLine="709"/>
        <w:jc w:val="both"/>
        <w:rPr>
          <w:sz w:val="28"/>
          <w:szCs w:val="28"/>
          <w:lang w:val="uk-UA"/>
        </w:rPr>
      </w:pPr>
      <w:r w:rsidRPr="0035377C">
        <w:rPr>
          <w:bCs/>
          <w:color w:val="000000"/>
          <w:sz w:val="28"/>
          <w:szCs w:val="28"/>
          <w:lang w:val="uk-UA" w:eastAsia="uk-UA"/>
        </w:rPr>
        <w:t>Відповідно до Державного стандарту початкової освіти, затвердженого постановою Кабінету Міністрів України від 21.02</w:t>
      </w:r>
      <w:r w:rsidR="004B3B47">
        <w:rPr>
          <w:bCs/>
          <w:color w:val="000000"/>
          <w:sz w:val="28"/>
          <w:szCs w:val="28"/>
          <w:lang w:val="uk-UA" w:eastAsia="uk-UA"/>
        </w:rPr>
        <w:t>.2018</w:t>
      </w:r>
      <w:r>
        <w:rPr>
          <w:bCs/>
          <w:color w:val="000000"/>
          <w:sz w:val="28"/>
          <w:szCs w:val="28"/>
          <w:lang w:val="uk-UA" w:eastAsia="uk-UA"/>
        </w:rPr>
        <w:t xml:space="preserve"> № 87, з 1 вересня </w:t>
      </w:r>
      <w:r w:rsidR="004B3B47">
        <w:rPr>
          <w:bCs/>
          <w:color w:val="000000"/>
          <w:sz w:val="28"/>
          <w:szCs w:val="28"/>
          <w:lang w:val="uk-UA" w:eastAsia="uk-UA"/>
        </w:rPr>
        <w:br/>
      </w:r>
      <w:r>
        <w:rPr>
          <w:bCs/>
          <w:color w:val="000000"/>
          <w:sz w:val="28"/>
          <w:szCs w:val="28"/>
          <w:lang w:val="uk-UA" w:eastAsia="uk-UA"/>
        </w:rPr>
        <w:t>2020</w:t>
      </w:r>
      <w:r w:rsidRPr="0035377C">
        <w:rPr>
          <w:bCs/>
          <w:color w:val="000000"/>
          <w:sz w:val="28"/>
          <w:szCs w:val="28"/>
          <w:lang w:val="uk-UA" w:eastAsia="uk-UA"/>
        </w:rPr>
        <w:t xml:space="preserve"> року за новими навчальними планами та програмами продовжать навчання учні </w:t>
      </w:r>
      <w:r w:rsidR="0090304C">
        <w:rPr>
          <w:bCs/>
          <w:color w:val="000000"/>
          <w:sz w:val="28"/>
          <w:szCs w:val="28"/>
          <w:lang w:val="uk-UA" w:eastAsia="uk-UA"/>
        </w:rPr>
        <w:t>3</w:t>
      </w:r>
      <w:r w:rsidRPr="0035377C">
        <w:rPr>
          <w:bCs/>
          <w:color w:val="000000"/>
          <w:sz w:val="28"/>
          <w:szCs w:val="28"/>
          <w:lang w:val="uk-UA" w:eastAsia="uk-UA"/>
        </w:rPr>
        <w:t xml:space="preserve"> класу (наказ </w:t>
      </w:r>
      <w:r w:rsidR="004B3B47" w:rsidRPr="00A2412B">
        <w:rPr>
          <w:sz w:val="28"/>
          <w:szCs w:val="28"/>
          <w:lang w:val="uk-UA"/>
        </w:rPr>
        <w:t xml:space="preserve">Міністерства освіти і науки України </w:t>
      </w:r>
      <w:r w:rsidR="00130D5C">
        <w:rPr>
          <w:sz w:val="28"/>
          <w:szCs w:val="28"/>
          <w:lang w:val="uk-UA"/>
        </w:rPr>
        <w:br/>
      </w:r>
      <w:r w:rsidRPr="0035377C">
        <w:rPr>
          <w:bCs/>
          <w:color w:val="000000"/>
          <w:sz w:val="28"/>
          <w:szCs w:val="28"/>
          <w:lang w:val="uk-UA" w:eastAsia="uk-UA"/>
        </w:rPr>
        <w:t xml:space="preserve">від </w:t>
      </w:r>
      <w:r w:rsidR="004B3B47">
        <w:rPr>
          <w:color w:val="000000"/>
          <w:kern w:val="36"/>
          <w:sz w:val="28"/>
          <w:szCs w:val="28"/>
          <w:lang w:val="uk-UA" w:eastAsia="uk-UA"/>
        </w:rPr>
        <w:t xml:space="preserve">20.04.2018 </w:t>
      </w:r>
      <w:r w:rsidRPr="0035377C">
        <w:rPr>
          <w:color w:val="000000"/>
          <w:kern w:val="36"/>
          <w:sz w:val="28"/>
          <w:szCs w:val="28"/>
          <w:lang w:val="uk-UA" w:eastAsia="uk-UA"/>
        </w:rPr>
        <w:t>№ 407</w:t>
      </w:r>
      <w:r w:rsidRPr="0035377C">
        <w:rPr>
          <w:b/>
          <w:color w:val="000000"/>
          <w:kern w:val="36"/>
          <w:sz w:val="28"/>
          <w:szCs w:val="28"/>
          <w:lang w:val="uk-UA" w:eastAsia="uk-UA"/>
        </w:rPr>
        <w:t xml:space="preserve"> </w:t>
      </w:r>
      <w:r w:rsidRPr="0035377C">
        <w:rPr>
          <w:color w:val="000000"/>
          <w:kern w:val="36"/>
          <w:sz w:val="28"/>
          <w:szCs w:val="28"/>
          <w:lang w:val="uk-UA" w:eastAsia="uk-UA"/>
        </w:rPr>
        <w:t xml:space="preserve">«Про затвердження типової освітньої програми закладів загальної середньої </w:t>
      </w:r>
      <w:bookmarkStart w:id="0" w:name="_GoBack"/>
      <w:bookmarkEnd w:id="0"/>
      <w:r w:rsidRPr="0035377C">
        <w:rPr>
          <w:color w:val="000000"/>
          <w:kern w:val="36"/>
          <w:sz w:val="28"/>
          <w:szCs w:val="28"/>
          <w:lang w:val="uk-UA" w:eastAsia="uk-UA"/>
        </w:rPr>
        <w:t xml:space="preserve">освіти </w:t>
      </w:r>
      <w:r w:rsidR="004B3B47">
        <w:rPr>
          <w:color w:val="000000"/>
          <w:kern w:val="36"/>
          <w:sz w:val="28"/>
          <w:szCs w:val="28"/>
          <w:lang w:val="uk-UA" w:eastAsia="uk-UA"/>
        </w:rPr>
        <w:t>І</w:t>
      </w:r>
      <w:r w:rsidRPr="0035377C">
        <w:rPr>
          <w:color w:val="000000"/>
          <w:kern w:val="36"/>
          <w:sz w:val="28"/>
          <w:szCs w:val="28"/>
          <w:lang w:val="uk-UA" w:eastAsia="uk-UA"/>
        </w:rPr>
        <w:t xml:space="preserve"> ступеня»;</w:t>
      </w:r>
      <w:r w:rsidRPr="0035377C">
        <w:rPr>
          <w:bCs/>
          <w:color w:val="000000"/>
          <w:sz w:val="28"/>
          <w:szCs w:val="28"/>
          <w:lang w:val="uk-UA" w:eastAsia="uk-UA"/>
        </w:rPr>
        <w:t xml:space="preserve"> наказ М</w:t>
      </w:r>
      <w:r w:rsidR="004B3B47">
        <w:rPr>
          <w:bCs/>
          <w:color w:val="000000"/>
          <w:sz w:val="28"/>
          <w:szCs w:val="28"/>
          <w:lang w:val="uk-UA" w:eastAsia="uk-UA"/>
        </w:rPr>
        <w:t>іністерства освіти і науки України</w:t>
      </w:r>
      <w:r w:rsidRPr="0035377C">
        <w:rPr>
          <w:bCs/>
          <w:color w:val="000000"/>
          <w:sz w:val="28"/>
          <w:szCs w:val="28"/>
          <w:lang w:val="uk-UA" w:eastAsia="uk-UA"/>
        </w:rPr>
        <w:t xml:space="preserve">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p>
    <w:p w:rsidR="004B3B47" w:rsidRDefault="000D327D" w:rsidP="004B3B47">
      <w:pPr>
        <w:ind w:firstLine="709"/>
        <w:jc w:val="both"/>
        <w:rPr>
          <w:sz w:val="28"/>
          <w:lang w:val="uk-UA"/>
        </w:rPr>
      </w:pPr>
      <w:r w:rsidRPr="004B3B47">
        <w:rPr>
          <w:sz w:val="28"/>
          <w:lang w:val="uk-UA"/>
        </w:rPr>
        <w:t xml:space="preserve">Основним документом, що забезпечує досягнення учнями визначених відповідним Державними стандартами результатів навчання є освітня програма закладу загальної середньої освіти. Освітня програма закладу освіти, який здійснює свою діяльність на різних рівнях освіти, може бути наскрізною </w:t>
      </w:r>
      <w:r w:rsidR="00130D5C">
        <w:rPr>
          <w:sz w:val="28"/>
          <w:lang w:val="uk-UA"/>
        </w:rPr>
        <w:br/>
      </w:r>
      <w:r w:rsidRPr="004B3B47">
        <w:rPr>
          <w:sz w:val="28"/>
          <w:lang w:val="uk-UA"/>
        </w:rPr>
        <w:t>(з 1 по 11</w:t>
      </w:r>
      <w:r w:rsidR="00B44320" w:rsidRPr="004B3B47">
        <w:rPr>
          <w:sz w:val="28"/>
          <w:lang w:val="uk-UA"/>
        </w:rPr>
        <w:t>(</w:t>
      </w:r>
      <w:r w:rsidRPr="004B3B47">
        <w:rPr>
          <w:sz w:val="28"/>
          <w:lang w:val="uk-UA"/>
        </w:rPr>
        <w:t>12</w:t>
      </w:r>
      <w:r w:rsidR="00B44320" w:rsidRPr="004B3B47">
        <w:rPr>
          <w:sz w:val="28"/>
          <w:lang w:val="uk-UA"/>
        </w:rPr>
        <w:t>)</w:t>
      </w:r>
      <w:r w:rsidR="004B3B47" w:rsidRPr="004B3B47">
        <w:rPr>
          <w:sz w:val="28"/>
          <w:lang w:val="uk-UA"/>
        </w:rPr>
        <w:t xml:space="preserve"> класи)</w:t>
      </w:r>
      <w:r w:rsidRPr="004B3B47">
        <w:rPr>
          <w:sz w:val="28"/>
          <w:lang w:val="uk-UA"/>
        </w:rPr>
        <w:t xml:space="preserve"> або для певного рівня освіти. Документ схвалюється педагогічною радою закладу освіти та затверджується його керівником. </w:t>
      </w:r>
    </w:p>
    <w:p w:rsidR="00C57B7F" w:rsidRPr="004B3B47" w:rsidRDefault="004B3B47" w:rsidP="004B3B47">
      <w:pPr>
        <w:ind w:firstLine="709"/>
        <w:jc w:val="both"/>
        <w:rPr>
          <w:lang w:val="uk-UA"/>
        </w:rPr>
      </w:pPr>
      <w:r>
        <w:rPr>
          <w:sz w:val="28"/>
          <w:lang w:val="uk-UA"/>
        </w:rPr>
        <w:t>О</w:t>
      </w:r>
      <w:r w:rsidR="000D327D" w:rsidRPr="004B3B47">
        <w:rPr>
          <w:sz w:val="28"/>
          <w:lang w:val="uk-UA"/>
        </w:rPr>
        <w:t>сновою для розроблення освітньої програми є стандарт освіти відповідного рівня.</w:t>
      </w:r>
      <w:r>
        <w:rPr>
          <w:sz w:val="28"/>
          <w:lang w:val="uk-UA"/>
        </w:rPr>
        <w:t xml:space="preserve"> </w:t>
      </w:r>
      <w:r w:rsidR="00C57B7F" w:rsidRPr="004B3B47">
        <w:rPr>
          <w:sz w:val="28"/>
          <w:lang w:val="uk-UA"/>
        </w:rPr>
        <w:t xml:space="preserve">З </w:t>
      </w:r>
      <w:r w:rsidR="000D327D" w:rsidRPr="004B3B47">
        <w:rPr>
          <w:sz w:val="28"/>
          <w:lang w:val="uk-UA"/>
        </w:rPr>
        <w:t xml:space="preserve">урахуванням поетапного переходу закладів освіти на здійснення діяльності за новим Державним стандартом у </w:t>
      </w:r>
      <w:r>
        <w:rPr>
          <w:sz w:val="28"/>
          <w:lang w:val="uk-UA"/>
        </w:rPr>
        <w:br/>
      </w:r>
      <w:r w:rsidR="00130D5C">
        <w:rPr>
          <w:sz w:val="28"/>
          <w:lang w:val="uk-UA"/>
        </w:rPr>
        <w:t>2020-</w:t>
      </w:r>
      <w:r w:rsidR="000D327D" w:rsidRPr="004B3B47">
        <w:rPr>
          <w:sz w:val="28"/>
          <w:lang w:val="uk-UA"/>
        </w:rPr>
        <w:t>2021 навчальному році освітня програма закладу освіти може розроблятися на основі:</w:t>
      </w:r>
    </w:p>
    <w:p w:rsidR="00C57B7F" w:rsidRPr="004B3B47" w:rsidRDefault="00C57B7F" w:rsidP="004B3B47">
      <w:pPr>
        <w:pStyle w:val="a8"/>
        <w:numPr>
          <w:ilvl w:val="0"/>
          <w:numId w:val="6"/>
        </w:numPr>
        <w:tabs>
          <w:tab w:val="left" w:pos="1134"/>
        </w:tabs>
        <w:ind w:left="0" w:firstLine="851"/>
        <w:jc w:val="both"/>
        <w:rPr>
          <w:sz w:val="28"/>
          <w:lang w:val="uk-UA"/>
        </w:rPr>
      </w:pPr>
      <w:r w:rsidRPr="004B3B47">
        <w:rPr>
          <w:sz w:val="28"/>
          <w:lang w:val="uk-UA"/>
        </w:rPr>
        <w:t xml:space="preserve">для 1-2 класів – Державного стандарту початкової освіти (2018), типових освітніх програм (наказ </w:t>
      </w:r>
      <w:r w:rsidR="004B3B47" w:rsidRPr="00A2412B">
        <w:rPr>
          <w:sz w:val="28"/>
          <w:szCs w:val="28"/>
          <w:lang w:val="uk-UA"/>
        </w:rPr>
        <w:t>Міністерства освіти і науки України</w:t>
      </w:r>
      <w:r w:rsidRPr="004B3B47">
        <w:rPr>
          <w:sz w:val="28"/>
          <w:lang w:val="uk-UA"/>
        </w:rPr>
        <w:t xml:space="preserve"> від 08.10.2019 № 1272);</w:t>
      </w:r>
    </w:p>
    <w:p w:rsidR="00C57B7F" w:rsidRPr="004B3B47" w:rsidRDefault="00C57B7F" w:rsidP="004B3B47">
      <w:pPr>
        <w:pStyle w:val="a8"/>
        <w:numPr>
          <w:ilvl w:val="0"/>
          <w:numId w:val="6"/>
        </w:numPr>
        <w:tabs>
          <w:tab w:val="left" w:pos="1134"/>
        </w:tabs>
        <w:ind w:left="0" w:firstLine="851"/>
        <w:jc w:val="both"/>
        <w:rPr>
          <w:sz w:val="28"/>
          <w:lang w:val="uk-UA"/>
        </w:rPr>
      </w:pPr>
      <w:r w:rsidRPr="004B3B47">
        <w:rPr>
          <w:sz w:val="28"/>
          <w:lang w:val="uk-UA"/>
        </w:rPr>
        <w:t xml:space="preserve">для 3 класів – Державного стандарту початкової освіти (2018), типових освітніх програм (наказ </w:t>
      </w:r>
      <w:r w:rsidR="00130D5C" w:rsidRPr="00A2412B">
        <w:rPr>
          <w:sz w:val="28"/>
          <w:szCs w:val="28"/>
          <w:lang w:val="uk-UA"/>
        </w:rPr>
        <w:t xml:space="preserve">Міністерства освіти і науки України </w:t>
      </w:r>
      <w:r w:rsidR="00130D5C">
        <w:rPr>
          <w:sz w:val="28"/>
          <w:szCs w:val="28"/>
          <w:lang w:val="uk-UA"/>
        </w:rPr>
        <w:br/>
      </w:r>
      <w:r w:rsidRPr="004B3B47">
        <w:rPr>
          <w:sz w:val="28"/>
          <w:lang w:val="uk-UA"/>
        </w:rPr>
        <w:t>від 08.10.2019 № 1273);</w:t>
      </w:r>
    </w:p>
    <w:p w:rsidR="00C57B7F" w:rsidRPr="004B3B47" w:rsidRDefault="00C57B7F" w:rsidP="004B3B47">
      <w:pPr>
        <w:pStyle w:val="a8"/>
        <w:numPr>
          <w:ilvl w:val="0"/>
          <w:numId w:val="6"/>
        </w:numPr>
        <w:tabs>
          <w:tab w:val="left" w:pos="1134"/>
        </w:tabs>
        <w:ind w:left="0" w:firstLine="851"/>
        <w:jc w:val="both"/>
        <w:rPr>
          <w:sz w:val="28"/>
          <w:lang w:val="uk-UA"/>
        </w:rPr>
      </w:pPr>
      <w:r w:rsidRPr="004B3B47">
        <w:rPr>
          <w:sz w:val="28"/>
          <w:lang w:val="uk-UA"/>
        </w:rPr>
        <w:lastRenderedPageBreak/>
        <w:t xml:space="preserve">для 4 класів – Державного стандарту початкової загальної освіти (2011), типових освітніх програм (наказ </w:t>
      </w:r>
      <w:r w:rsidR="00130D5C" w:rsidRPr="00A2412B">
        <w:rPr>
          <w:sz w:val="28"/>
          <w:szCs w:val="28"/>
          <w:lang w:val="uk-UA"/>
        </w:rPr>
        <w:t>Міністерства освіти і науки України</w:t>
      </w:r>
      <w:r w:rsidR="00130D5C">
        <w:rPr>
          <w:sz w:val="28"/>
          <w:szCs w:val="28"/>
          <w:lang w:val="uk-UA"/>
        </w:rPr>
        <w:br/>
      </w:r>
      <w:r w:rsidRPr="004B3B47">
        <w:rPr>
          <w:sz w:val="28"/>
          <w:lang w:val="uk-UA"/>
        </w:rPr>
        <w:t>від 20.04.2018 № 407).</w:t>
      </w:r>
    </w:p>
    <w:p w:rsidR="00C57B7F" w:rsidRPr="004B3B47" w:rsidRDefault="00C57B7F" w:rsidP="004B3B47">
      <w:pPr>
        <w:ind w:firstLine="709"/>
        <w:jc w:val="both"/>
        <w:rPr>
          <w:sz w:val="28"/>
          <w:lang w:val="uk-UA"/>
        </w:rPr>
      </w:pPr>
      <w:r w:rsidRPr="004B3B47">
        <w:rPr>
          <w:sz w:val="28"/>
          <w:lang w:val="uk-UA"/>
        </w:rPr>
        <w:t>У 5-11 класах закладів загальної середньої освіти освітній процес здійснюватиметься відповідно до таких типових освітніх програм:</w:t>
      </w:r>
    </w:p>
    <w:p w:rsidR="00C57B7F" w:rsidRPr="00130D5C" w:rsidRDefault="00C57B7F" w:rsidP="00C57B7F">
      <w:pPr>
        <w:pStyle w:val="a8"/>
        <w:numPr>
          <w:ilvl w:val="0"/>
          <w:numId w:val="6"/>
        </w:numPr>
        <w:tabs>
          <w:tab w:val="left" w:pos="1134"/>
        </w:tabs>
        <w:spacing w:line="234" w:lineRule="auto"/>
        <w:ind w:left="0" w:firstLine="851"/>
        <w:jc w:val="both"/>
        <w:rPr>
          <w:sz w:val="28"/>
          <w:lang w:val="uk-UA"/>
        </w:rPr>
      </w:pPr>
      <w:r w:rsidRPr="00130D5C">
        <w:rPr>
          <w:sz w:val="28"/>
          <w:lang w:val="uk-UA"/>
        </w:rPr>
        <w:t>Типов</w:t>
      </w:r>
      <w:r w:rsidR="001E26B3">
        <w:rPr>
          <w:sz w:val="28"/>
          <w:lang w:val="uk-UA"/>
        </w:rPr>
        <w:t>ої</w:t>
      </w:r>
      <w:r w:rsidRPr="00130D5C">
        <w:rPr>
          <w:sz w:val="28"/>
          <w:lang w:val="uk-UA"/>
        </w:rPr>
        <w:t xml:space="preserve"> освітн</w:t>
      </w:r>
      <w:r w:rsidR="001E26B3">
        <w:rPr>
          <w:sz w:val="28"/>
          <w:lang w:val="uk-UA"/>
        </w:rPr>
        <w:t>ьої</w:t>
      </w:r>
      <w:r w:rsidRPr="00130D5C">
        <w:rPr>
          <w:sz w:val="28"/>
          <w:lang w:val="uk-UA"/>
        </w:rPr>
        <w:t xml:space="preserve"> програм</w:t>
      </w:r>
      <w:r w:rsidR="001E26B3">
        <w:rPr>
          <w:sz w:val="28"/>
          <w:lang w:val="uk-UA"/>
        </w:rPr>
        <w:t>и</w:t>
      </w:r>
      <w:r w:rsidRPr="00130D5C">
        <w:rPr>
          <w:sz w:val="28"/>
          <w:lang w:val="uk-UA"/>
        </w:rPr>
        <w:t xml:space="preserve"> закладів загальної середньої освіти </w:t>
      </w:r>
      <w:r w:rsidR="0026326F">
        <w:rPr>
          <w:sz w:val="28"/>
          <w:lang w:val="uk-UA"/>
        </w:rPr>
        <w:br/>
      </w:r>
      <w:r w:rsidRPr="00130D5C">
        <w:rPr>
          <w:sz w:val="28"/>
          <w:lang w:val="uk-UA"/>
        </w:rPr>
        <w:t>ІІ ступеня, затверджен</w:t>
      </w:r>
      <w:r w:rsidR="001E26B3">
        <w:rPr>
          <w:sz w:val="28"/>
          <w:lang w:val="uk-UA"/>
        </w:rPr>
        <w:t>ої</w:t>
      </w:r>
      <w:r w:rsidRPr="00130D5C">
        <w:rPr>
          <w:sz w:val="28"/>
          <w:lang w:val="uk-UA"/>
        </w:rPr>
        <w:t xml:space="preserve"> наказом </w:t>
      </w:r>
      <w:r w:rsidR="00130D5C" w:rsidRPr="00A2412B">
        <w:rPr>
          <w:sz w:val="28"/>
          <w:szCs w:val="28"/>
          <w:lang w:val="uk-UA"/>
        </w:rPr>
        <w:t xml:space="preserve">Міністерства освіти і науки України </w:t>
      </w:r>
      <w:r w:rsidRPr="00130D5C">
        <w:rPr>
          <w:sz w:val="28"/>
          <w:lang w:val="uk-UA"/>
        </w:rPr>
        <w:t>від 20.04.2018 № 405;</w:t>
      </w:r>
    </w:p>
    <w:p w:rsidR="00C57B7F" w:rsidRPr="00130D5C" w:rsidRDefault="00C57B7F" w:rsidP="00C57B7F">
      <w:pPr>
        <w:pStyle w:val="a8"/>
        <w:numPr>
          <w:ilvl w:val="0"/>
          <w:numId w:val="6"/>
        </w:numPr>
        <w:tabs>
          <w:tab w:val="left" w:pos="600"/>
          <w:tab w:val="left" w:pos="1134"/>
        </w:tabs>
        <w:spacing w:line="236" w:lineRule="auto"/>
        <w:ind w:left="0" w:firstLine="851"/>
        <w:jc w:val="both"/>
        <w:rPr>
          <w:sz w:val="28"/>
          <w:lang w:val="uk-UA"/>
        </w:rPr>
      </w:pPr>
      <w:r w:rsidRPr="00C57B7F">
        <w:rPr>
          <w:sz w:val="27"/>
          <w:lang w:val="uk-UA"/>
        </w:rPr>
        <w:t>Типов</w:t>
      </w:r>
      <w:r w:rsidR="001E26B3">
        <w:rPr>
          <w:sz w:val="27"/>
          <w:lang w:val="uk-UA"/>
        </w:rPr>
        <w:t>ої</w:t>
      </w:r>
      <w:r w:rsidRPr="00C57B7F">
        <w:rPr>
          <w:sz w:val="27"/>
          <w:lang w:val="uk-UA"/>
        </w:rPr>
        <w:t xml:space="preserve"> освітн</w:t>
      </w:r>
      <w:r w:rsidR="001E26B3">
        <w:rPr>
          <w:sz w:val="27"/>
          <w:lang w:val="uk-UA"/>
        </w:rPr>
        <w:t>ьої</w:t>
      </w:r>
      <w:r w:rsidRPr="00C57B7F">
        <w:rPr>
          <w:sz w:val="27"/>
          <w:lang w:val="uk-UA"/>
        </w:rPr>
        <w:t xml:space="preserve"> програм</w:t>
      </w:r>
      <w:r w:rsidR="001E26B3">
        <w:rPr>
          <w:sz w:val="27"/>
          <w:lang w:val="uk-UA"/>
        </w:rPr>
        <w:t>и</w:t>
      </w:r>
      <w:r w:rsidRPr="00C57B7F">
        <w:rPr>
          <w:sz w:val="27"/>
          <w:lang w:val="uk-UA"/>
        </w:rPr>
        <w:t xml:space="preserve"> закладів загальної середньої освіти </w:t>
      </w:r>
      <w:r w:rsidR="0026326F">
        <w:rPr>
          <w:sz w:val="27"/>
          <w:lang w:val="uk-UA"/>
        </w:rPr>
        <w:br/>
      </w:r>
      <w:r w:rsidRPr="00C57B7F">
        <w:rPr>
          <w:sz w:val="27"/>
          <w:lang w:val="uk-UA"/>
        </w:rPr>
        <w:t>ІІІ ступеня, затверджен</w:t>
      </w:r>
      <w:r w:rsidR="001E26B3">
        <w:rPr>
          <w:sz w:val="27"/>
          <w:lang w:val="uk-UA"/>
        </w:rPr>
        <w:t>ої</w:t>
      </w:r>
      <w:r w:rsidRPr="00C57B7F">
        <w:rPr>
          <w:sz w:val="27"/>
          <w:lang w:val="uk-UA"/>
        </w:rPr>
        <w:t xml:space="preserve"> наказом </w:t>
      </w:r>
      <w:r w:rsidR="00130D5C" w:rsidRPr="00A2412B">
        <w:rPr>
          <w:sz w:val="28"/>
          <w:szCs w:val="28"/>
          <w:lang w:val="uk-UA"/>
        </w:rPr>
        <w:t>Міністерства освіти і науки України</w:t>
      </w:r>
      <w:r w:rsidR="00130D5C" w:rsidRPr="00130D5C">
        <w:rPr>
          <w:sz w:val="28"/>
          <w:szCs w:val="28"/>
          <w:lang w:val="uk-UA"/>
        </w:rPr>
        <w:t xml:space="preserve"> </w:t>
      </w:r>
      <w:r w:rsidRPr="00C57B7F">
        <w:rPr>
          <w:sz w:val="27"/>
          <w:lang w:val="uk-UA"/>
        </w:rPr>
        <w:t xml:space="preserve">від 20.04.2018 № 408 (у редакції наказу </w:t>
      </w:r>
      <w:r w:rsidR="00130D5C" w:rsidRPr="00A2412B">
        <w:rPr>
          <w:sz w:val="28"/>
          <w:szCs w:val="28"/>
          <w:lang w:val="uk-UA"/>
        </w:rPr>
        <w:t>Міністерства освіти і науки України</w:t>
      </w:r>
      <w:r w:rsidR="00130D5C" w:rsidRPr="00130D5C">
        <w:rPr>
          <w:sz w:val="28"/>
          <w:szCs w:val="28"/>
          <w:lang w:val="uk-UA"/>
        </w:rPr>
        <w:t xml:space="preserve"> </w:t>
      </w:r>
      <w:r w:rsidR="00130D5C" w:rsidRPr="00A2412B">
        <w:rPr>
          <w:sz w:val="28"/>
          <w:szCs w:val="28"/>
          <w:lang w:val="uk-UA"/>
        </w:rPr>
        <w:t>Міністерства освіти і науки України</w:t>
      </w:r>
      <w:r w:rsidR="00130D5C">
        <w:rPr>
          <w:sz w:val="28"/>
          <w:szCs w:val="28"/>
          <w:lang w:val="uk-UA"/>
        </w:rPr>
        <w:t xml:space="preserve"> </w:t>
      </w:r>
      <w:r w:rsidRPr="00C57B7F">
        <w:rPr>
          <w:sz w:val="27"/>
          <w:lang w:val="uk-UA"/>
        </w:rPr>
        <w:t xml:space="preserve">від 28.11.2019 №1493 зі змінами, внесеними наказом </w:t>
      </w:r>
      <w:r w:rsidR="00130D5C" w:rsidRPr="00A2412B">
        <w:rPr>
          <w:sz w:val="28"/>
          <w:szCs w:val="28"/>
          <w:lang w:val="uk-UA"/>
        </w:rPr>
        <w:t>Міністерства освіти і науки України</w:t>
      </w:r>
      <w:r w:rsidRPr="00C57B7F">
        <w:rPr>
          <w:sz w:val="27"/>
          <w:lang w:val="uk-UA"/>
        </w:rPr>
        <w:t xml:space="preserve"> від 31.03.2020 </w:t>
      </w:r>
      <w:r w:rsidR="00130D5C">
        <w:rPr>
          <w:sz w:val="27"/>
          <w:lang w:val="uk-UA"/>
        </w:rPr>
        <w:t xml:space="preserve">№ </w:t>
      </w:r>
      <w:r w:rsidRPr="00130D5C">
        <w:rPr>
          <w:sz w:val="28"/>
          <w:lang w:val="uk-UA"/>
        </w:rPr>
        <w:t>464).</w:t>
      </w:r>
    </w:p>
    <w:p w:rsidR="0026326F" w:rsidRPr="001E26B3" w:rsidRDefault="0026326F" w:rsidP="0026326F">
      <w:pPr>
        <w:tabs>
          <w:tab w:val="left" w:pos="1222"/>
        </w:tabs>
        <w:spacing w:line="234" w:lineRule="auto"/>
        <w:ind w:firstLine="709"/>
        <w:jc w:val="both"/>
        <w:rPr>
          <w:sz w:val="28"/>
          <w:lang w:val="uk-UA"/>
        </w:rPr>
      </w:pPr>
      <w:r w:rsidRPr="001E26B3">
        <w:rPr>
          <w:sz w:val="28"/>
          <w:lang w:val="uk-UA"/>
        </w:rPr>
        <w:t>У навчальному плані освітньої програми закладу освіти конкретизується розподіл годин інваріантного та варіативного складників.</w:t>
      </w:r>
    </w:p>
    <w:p w:rsidR="001B55BD" w:rsidRPr="001E26B3" w:rsidRDefault="001B55BD" w:rsidP="001B55BD">
      <w:pPr>
        <w:ind w:firstLine="709"/>
        <w:jc w:val="both"/>
        <w:rPr>
          <w:sz w:val="28"/>
          <w:szCs w:val="28"/>
          <w:lang w:val="uk-UA"/>
        </w:rPr>
      </w:pPr>
      <w:r w:rsidRPr="001E26B3">
        <w:rPr>
          <w:sz w:val="28"/>
          <w:szCs w:val="28"/>
          <w:lang w:val="uk-UA"/>
        </w:rPr>
        <w:t>При розподілі годин варіативного складника робочого навчального плану рекомендуємо :</w:t>
      </w:r>
    </w:p>
    <w:p w:rsidR="001B55BD" w:rsidRPr="001E26B3" w:rsidRDefault="001B55BD" w:rsidP="001B55BD">
      <w:pPr>
        <w:pStyle w:val="a8"/>
        <w:numPr>
          <w:ilvl w:val="0"/>
          <w:numId w:val="6"/>
        </w:numPr>
        <w:tabs>
          <w:tab w:val="left" w:pos="1134"/>
        </w:tabs>
        <w:spacing w:line="248" w:lineRule="auto"/>
        <w:ind w:left="0" w:firstLine="851"/>
        <w:jc w:val="both"/>
        <w:rPr>
          <w:sz w:val="28"/>
          <w:szCs w:val="28"/>
          <w:lang w:val="uk-UA"/>
        </w:rPr>
      </w:pPr>
      <w:r w:rsidRPr="001E26B3">
        <w:rPr>
          <w:sz w:val="28"/>
          <w:szCs w:val="28"/>
          <w:lang w:val="uk-UA"/>
        </w:rPr>
        <w:t>виділяти години на збільшення годин на вивчення окремих предметів інваріантного складника, упровадження курсів за вибором, проведення індивідуальних консультацій та групових занять;</w:t>
      </w:r>
    </w:p>
    <w:p w:rsidR="001B55BD" w:rsidRPr="001E26B3" w:rsidRDefault="001B55BD" w:rsidP="001B55BD">
      <w:pPr>
        <w:pStyle w:val="a8"/>
        <w:numPr>
          <w:ilvl w:val="0"/>
          <w:numId w:val="6"/>
        </w:numPr>
        <w:tabs>
          <w:tab w:val="left" w:pos="1134"/>
        </w:tabs>
        <w:spacing w:line="248" w:lineRule="auto"/>
        <w:ind w:left="0" w:firstLine="851"/>
        <w:jc w:val="both"/>
        <w:rPr>
          <w:sz w:val="28"/>
          <w:szCs w:val="28"/>
          <w:lang w:val="uk-UA"/>
        </w:rPr>
      </w:pPr>
      <w:r w:rsidRPr="001E26B3">
        <w:rPr>
          <w:sz w:val="28"/>
          <w:szCs w:val="28"/>
          <w:lang w:val="uk-UA"/>
        </w:rPr>
        <w:t>при розподілі годин на упровадження курсів за вибором, проведення індивідуальних консультацій, групових занять ураховувати індивідуальні навчальні можливості та пізнавальні інтереси здобувачів освіти, забезпечуючи, тим самим, диференціацію та індивідуалізацію освітнього процесу;</w:t>
      </w:r>
    </w:p>
    <w:p w:rsidR="001B55BD" w:rsidRPr="001E26B3" w:rsidRDefault="001B55BD" w:rsidP="001B55BD">
      <w:pPr>
        <w:pStyle w:val="a8"/>
        <w:numPr>
          <w:ilvl w:val="0"/>
          <w:numId w:val="6"/>
        </w:numPr>
        <w:tabs>
          <w:tab w:val="left" w:pos="1134"/>
          <w:tab w:val="left" w:pos="1222"/>
        </w:tabs>
        <w:spacing w:line="238" w:lineRule="auto"/>
        <w:ind w:left="0" w:firstLine="851"/>
        <w:jc w:val="both"/>
        <w:rPr>
          <w:b/>
          <w:sz w:val="28"/>
          <w:szCs w:val="28"/>
          <w:lang w:val="uk-UA"/>
        </w:rPr>
      </w:pPr>
      <w:r w:rsidRPr="001E26B3">
        <w:rPr>
          <w:sz w:val="28"/>
          <w:szCs w:val="28"/>
          <w:lang w:val="uk-UA"/>
        </w:rPr>
        <w:t xml:space="preserve">при розподілі годин на упровадження курсів за вибором, факультативних занять ураховувати запит батьків, наявність груп дітей з певними пізнавальними інтересами, готовність педагогів до проведення курсів за вибором; </w:t>
      </w:r>
    </w:p>
    <w:p w:rsidR="001B55BD" w:rsidRPr="001E26B3" w:rsidRDefault="001B55BD" w:rsidP="001B55BD">
      <w:pPr>
        <w:pStyle w:val="a8"/>
        <w:numPr>
          <w:ilvl w:val="0"/>
          <w:numId w:val="6"/>
        </w:numPr>
        <w:tabs>
          <w:tab w:val="left" w:pos="1134"/>
          <w:tab w:val="left" w:pos="1222"/>
        </w:tabs>
        <w:spacing w:line="238" w:lineRule="auto"/>
        <w:ind w:left="0" w:firstLine="851"/>
        <w:jc w:val="both"/>
        <w:rPr>
          <w:b/>
          <w:sz w:val="28"/>
          <w:szCs w:val="28"/>
          <w:lang w:val="uk-UA"/>
        </w:rPr>
      </w:pPr>
      <w:r w:rsidRPr="001E26B3">
        <w:rPr>
          <w:sz w:val="28"/>
          <w:szCs w:val="28"/>
          <w:lang w:val="uk-UA"/>
        </w:rPr>
        <w:t xml:space="preserve">у разі введення вивчення курсу за вибором, до переліку навчальних програм, який є складником освітньої програми, додається програма цього курсу, яка повинна мати відповідний гриф і входити до переліку навчальних програм, підручників та навчально-методичних посібників, рекомендованих Міністерством освіти і науки України для використання у закладах загальної середньої освіти </w:t>
      </w:r>
      <w:r w:rsidRPr="001E26B3">
        <w:rPr>
          <w:b/>
          <w:sz w:val="28"/>
          <w:szCs w:val="28"/>
          <w:lang w:val="uk-UA"/>
        </w:rPr>
        <w:t>(</w:t>
      </w:r>
      <w:hyperlink r:id="rId9" w:history="1">
        <w:r w:rsidRPr="001E26B3">
          <w:rPr>
            <w:sz w:val="28"/>
            <w:szCs w:val="28"/>
            <w:lang w:val="uk-UA"/>
          </w:rPr>
          <w:t>https://cutt.ly/oyP5J3V</w:t>
        </w:r>
      </w:hyperlink>
      <w:r w:rsidRPr="001E26B3">
        <w:rPr>
          <w:sz w:val="28"/>
          <w:szCs w:val="28"/>
          <w:lang w:val="uk-UA"/>
        </w:rPr>
        <w:t xml:space="preserve">); </w:t>
      </w:r>
    </w:p>
    <w:p w:rsidR="001B55BD" w:rsidRPr="001E26B3" w:rsidRDefault="001B55BD" w:rsidP="001B55BD">
      <w:pPr>
        <w:pStyle w:val="a8"/>
        <w:numPr>
          <w:ilvl w:val="0"/>
          <w:numId w:val="6"/>
        </w:numPr>
        <w:tabs>
          <w:tab w:val="left" w:pos="1134"/>
          <w:tab w:val="left" w:pos="1222"/>
        </w:tabs>
        <w:spacing w:line="238" w:lineRule="auto"/>
        <w:ind w:left="0" w:firstLine="851"/>
        <w:jc w:val="both"/>
        <w:rPr>
          <w:b/>
          <w:sz w:val="28"/>
          <w:lang w:val="uk-UA"/>
        </w:rPr>
      </w:pPr>
      <w:r w:rsidRPr="001E26B3">
        <w:rPr>
          <w:sz w:val="28"/>
          <w:lang w:val="uk-UA"/>
        </w:rPr>
        <w:t>ураховувати при розподілі варіативного складника навчального</w:t>
      </w:r>
      <w:r w:rsidRPr="001E26B3">
        <w:rPr>
          <w:b/>
          <w:sz w:val="28"/>
          <w:lang w:val="uk-UA"/>
        </w:rPr>
        <w:t xml:space="preserve"> </w:t>
      </w:r>
      <w:r w:rsidRPr="001E26B3">
        <w:rPr>
          <w:sz w:val="28"/>
          <w:lang w:val="uk-UA"/>
        </w:rPr>
        <w:t>плану гранично допустиме навантаження на одного учня.</w:t>
      </w:r>
    </w:p>
    <w:p w:rsidR="001B55BD" w:rsidRPr="001E26B3" w:rsidRDefault="001B55BD" w:rsidP="00B44320">
      <w:pPr>
        <w:ind w:firstLine="709"/>
        <w:jc w:val="both"/>
        <w:rPr>
          <w:sz w:val="28"/>
          <w:szCs w:val="28"/>
          <w:lang w:val="uk-UA"/>
        </w:rPr>
      </w:pPr>
      <w:r w:rsidRPr="001E26B3">
        <w:rPr>
          <w:sz w:val="28"/>
          <w:szCs w:val="28"/>
          <w:lang w:val="uk-UA"/>
        </w:rPr>
        <w:t xml:space="preserve">Привертаємо увагу заступників директорів з навчально-виховної роботи до того, що в старшій школі найбільш раціональним є використання годин варіативного складника на посилення вивчення предметів, які винесено для складання зовнішнього незалежного оцінювання. </w:t>
      </w:r>
    </w:p>
    <w:p w:rsidR="00507065" w:rsidRPr="007D1091" w:rsidRDefault="00DF3F20" w:rsidP="00B44320">
      <w:pPr>
        <w:ind w:firstLine="709"/>
        <w:jc w:val="both"/>
        <w:rPr>
          <w:color w:val="000000"/>
          <w:sz w:val="28"/>
          <w:szCs w:val="28"/>
          <w:lang w:val="uk-UA"/>
        </w:rPr>
      </w:pPr>
      <w:r w:rsidRPr="007D1091">
        <w:rPr>
          <w:sz w:val="28"/>
          <w:szCs w:val="28"/>
          <w:lang w:val="uk-UA"/>
        </w:rPr>
        <w:t>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 229/6517, і</w:t>
      </w:r>
      <w:r w:rsidRPr="007D1091">
        <w:rPr>
          <w:color w:val="212529"/>
          <w:sz w:val="28"/>
          <w:szCs w:val="28"/>
          <w:lang w:val="uk-UA"/>
        </w:rPr>
        <w:t>з змінами, внесеними згідно з наказом Міністерства освіти від</w:t>
      </w:r>
      <w:r w:rsidRPr="007D1091">
        <w:rPr>
          <w:sz w:val="28"/>
          <w:szCs w:val="28"/>
          <w:lang w:val="uk-UA"/>
        </w:rPr>
        <w:t xml:space="preserve"> </w:t>
      </w:r>
      <w:r w:rsidRPr="007D1091">
        <w:rPr>
          <w:color w:val="212529"/>
          <w:sz w:val="28"/>
          <w:szCs w:val="28"/>
          <w:lang w:val="uk-UA"/>
        </w:rPr>
        <w:t xml:space="preserve">09.10.2002 № 572, наказом </w:t>
      </w:r>
      <w:r w:rsidRPr="007D1091">
        <w:rPr>
          <w:color w:val="212529"/>
          <w:sz w:val="28"/>
          <w:szCs w:val="28"/>
          <w:lang w:val="uk-UA"/>
        </w:rPr>
        <w:lastRenderedPageBreak/>
        <w:t>Міністерства освіти і науки, молоді та спорту України від 17.08.2012 № 921, наказом Міністерства освіти і науки від 08.04.2016 № 401</w:t>
      </w:r>
      <w:r w:rsidRPr="007D1091">
        <w:rPr>
          <w:color w:val="000000"/>
          <w:sz w:val="28"/>
          <w:szCs w:val="28"/>
          <w:lang w:val="uk-UA"/>
        </w:rPr>
        <w:t>) клас</w:t>
      </w:r>
      <w:r w:rsidRPr="007D1091">
        <w:rPr>
          <w:color w:val="212529"/>
          <w:sz w:val="28"/>
          <w:szCs w:val="28"/>
          <w:lang w:val="uk-UA"/>
        </w:rPr>
        <w:t xml:space="preserve"> </w:t>
      </w:r>
      <w:r w:rsidRPr="007D1091">
        <w:rPr>
          <w:color w:val="000000"/>
          <w:sz w:val="28"/>
          <w:szCs w:val="28"/>
          <w:lang w:val="uk-UA"/>
        </w:rPr>
        <w:t xml:space="preserve">може ділитися на групи під час вивчення української та іноземної мов за умови більше </w:t>
      </w:r>
      <w:r w:rsidR="00130D5C">
        <w:rPr>
          <w:color w:val="000000"/>
          <w:sz w:val="28"/>
          <w:szCs w:val="28"/>
          <w:lang w:val="uk-UA"/>
        </w:rPr>
        <w:br/>
      </w:r>
      <w:r w:rsidRPr="007D1091">
        <w:rPr>
          <w:color w:val="000000"/>
          <w:sz w:val="28"/>
          <w:szCs w:val="28"/>
          <w:lang w:val="uk-UA"/>
        </w:rPr>
        <w:t xml:space="preserve">27 учнів у класі. Під час проведення практичних занять з інформатики з використанням комп’ютерів клас ділиться за умови не менше 8 учнів у групі. </w:t>
      </w:r>
      <w:r w:rsidR="00507065" w:rsidRPr="007D1091">
        <w:rPr>
          <w:color w:val="000000"/>
          <w:sz w:val="28"/>
          <w:szCs w:val="28"/>
          <w:lang w:val="uk-UA"/>
        </w:rPr>
        <w:t>Рекомендуємо заступникам директорів з навчально-виховної роботи в</w:t>
      </w:r>
      <w:r w:rsidR="00507065" w:rsidRPr="007D1091">
        <w:rPr>
          <w:sz w:val="28"/>
          <w:szCs w:val="28"/>
          <w:lang w:val="uk-UA"/>
        </w:rPr>
        <w:t>рахувати роз’яснення Міністерства освіти і науки України від 18.05.2018 № 1/9-322 «Роз’яснення щодо порядку поділу класів на групи при вивченні окремих предметів у загальноосвітніх навчальних закладах в умовах повної або часткової інтеграції різних освітніх галузей», можливість якої передбачена Державним стандартом початкової освіти, затвердженим Постановою Кабінету Міністрів України від 21</w:t>
      </w:r>
      <w:r w:rsidR="001E26B3">
        <w:rPr>
          <w:sz w:val="28"/>
          <w:szCs w:val="28"/>
          <w:lang w:val="uk-UA"/>
        </w:rPr>
        <w:t>.02.</w:t>
      </w:r>
      <w:r w:rsidR="00507065" w:rsidRPr="007D1091">
        <w:rPr>
          <w:sz w:val="28"/>
          <w:szCs w:val="28"/>
          <w:lang w:val="uk-UA"/>
        </w:rPr>
        <w:t>2018</w:t>
      </w:r>
      <w:r w:rsidR="001E26B3">
        <w:rPr>
          <w:sz w:val="28"/>
          <w:szCs w:val="28"/>
          <w:lang w:val="uk-UA"/>
        </w:rPr>
        <w:t xml:space="preserve"> </w:t>
      </w:r>
      <w:r w:rsidR="001E26B3" w:rsidRPr="007D1091">
        <w:rPr>
          <w:sz w:val="28"/>
          <w:szCs w:val="28"/>
          <w:lang w:val="uk-UA"/>
        </w:rPr>
        <w:t>№ 87</w:t>
      </w:r>
      <w:r w:rsidR="001E26B3">
        <w:rPr>
          <w:sz w:val="28"/>
          <w:szCs w:val="28"/>
          <w:lang w:val="uk-UA"/>
        </w:rPr>
        <w:t>.</w:t>
      </w:r>
      <w:r w:rsidR="00507065" w:rsidRPr="007D1091">
        <w:rPr>
          <w:sz w:val="28"/>
          <w:szCs w:val="28"/>
          <w:lang w:val="uk-UA"/>
        </w:rPr>
        <w:t xml:space="preserve"> </w:t>
      </w:r>
    </w:p>
    <w:p w:rsidR="001B55BD" w:rsidRPr="00DF3F20" w:rsidRDefault="001E26B3" w:rsidP="001B55BD">
      <w:pPr>
        <w:ind w:firstLine="709"/>
        <w:jc w:val="both"/>
        <w:rPr>
          <w:lang w:val="uk-UA"/>
        </w:rPr>
      </w:pPr>
      <w:r>
        <w:rPr>
          <w:color w:val="000000"/>
          <w:sz w:val="28"/>
          <w:lang w:val="uk-UA"/>
        </w:rPr>
        <w:t>Наголошуємо</w:t>
      </w:r>
      <w:r w:rsidR="00DF3F20">
        <w:rPr>
          <w:color w:val="000000"/>
          <w:sz w:val="28"/>
          <w:lang w:val="uk-UA"/>
        </w:rPr>
        <w:t>: м</w:t>
      </w:r>
      <w:r w:rsidR="00DF3F20" w:rsidRPr="00DF3F20">
        <w:rPr>
          <w:color w:val="000000"/>
          <w:sz w:val="28"/>
          <w:lang w:val="uk-UA"/>
        </w:rPr>
        <w:t xml:space="preserve">ожливість поділу класів на групи при вивченні окремих предметів має бути зафіксована в освітній програмі закладу </w:t>
      </w:r>
      <w:r w:rsidR="00DF3F20">
        <w:rPr>
          <w:color w:val="000000"/>
          <w:sz w:val="28"/>
          <w:lang w:val="uk-UA"/>
        </w:rPr>
        <w:t>загальної середньої освіти.</w:t>
      </w:r>
      <w:r w:rsidR="00DF3F20">
        <w:rPr>
          <w:color w:val="212529"/>
          <w:sz w:val="27"/>
          <w:lang w:val="uk-UA"/>
        </w:rPr>
        <w:t xml:space="preserve"> </w:t>
      </w:r>
    </w:p>
    <w:p w:rsidR="00C62F87" w:rsidRPr="001A1CF4" w:rsidRDefault="00507065" w:rsidP="00AB555E">
      <w:pPr>
        <w:spacing w:line="238" w:lineRule="auto"/>
        <w:ind w:firstLine="709"/>
        <w:jc w:val="both"/>
        <w:rPr>
          <w:sz w:val="28"/>
          <w:szCs w:val="28"/>
          <w:lang w:val="uk-UA"/>
        </w:rPr>
      </w:pPr>
      <w:r>
        <w:rPr>
          <w:sz w:val="28"/>
          <w:lang w:val="uk-UA"/>
        </w:rPr>
        <w:t xml:space="preserve">Акцентуємо увагу заступників директорів з навчально-виховної роботи на тому, що загальний </w:t>
      </w:r>
      <w:r w:rsidRPr="0035377C">
        <w:rPr>
          <w:sz w:val="28"/>
          <w:lang w:val="uk-UA"/>
        </w:rPr>
        <w:t xml:space="preserve">обсяг навчального навантаження визначається в навчальному плані, а очікувані результати навчання здобувачів освіти окреслюються в навчальних програмах предметів/інтегрованих курсів (що є складниками освітньої програми). </w:t>
      </w:r>
      <w:r w:rsidR="0035377C" w:rsidRPr="0035377C">
        <w:rPr>
          <w:sz w:val="28"/>
          <w:lang w:val="uk-UA"/>
        </w:rPr>
        <w:t>Навчальні програми предметів/інтегрованих курсів необхідно подати переліком в</w:t>
      </w:r>
      <w:r w:rsidRPr="0035377C">
        <w:rPr>
          <w:sz w:val="28"/>
          <w:lang w:val="uk-UA"/>
        </w:rPr>
        <w:t xml:space="preserve"> освітній програмі закладу освіти</w:t>
      </w:r>
      <w:r w:rsidR="0035377C" w:rsidRPr="0035377C">
        <w:rPr>
          <w:sz w:val="28"/>
          <w:lang w:val="uk-UA"/>
        </w:rPr>
        <w:t xml:space="preserve">. </w:t>
      </w:r>
      <w:r w:rsidR="00EB368C" w:rsidRPr="00EB368C">
        <w:rPr>
          <w:sz w:val="28"/>
          <w:szCs w:val="28"/>
          <w:lang w:val="uk-UA"/>
        </w:rPr>
        <w:t>Перелік навчальних програм, підручників та навчально-методичних посібників, які можуть бути використані при вивченні предметів постійно оновлюється, друкується в щорічному інформаційному збірнику Міністерства освіти і</w:t>
      </w:r>
      <w:r w:rsidR="00C6269C">
        <w:rPr>
          <w:sz w:val="28"/>
          <w:szCs w:val="28"/>
          <w:lang w:val="uk-UA"/>
        </w:rPr>
        <w:t xml:space="preserve"> науки України та розміщено </w:t>
      </w:r>
      <w:r w:rsidR="00EB368C" w:rsidRPr="00EB368C">
        <w:rPr>
          <w:sz w:val="28"/>
          <w:szCs w:val="28"/>
          <w:lang w:val="uk-UA"/>
        </w:rPr>
        <w:t>сайті</w:t>
      </w:r>
      <w:r w:rsidR="001E26B3">
        <w:rPr>
          <w:sz w:val="28"/>
          <w:szCs w:val="28"/>
          <w:lang w:val="uk-UA"/>
        </w:rPr>
        <w:t xml:space="preserve"> Державної наукової установи «Інститут</w:t>
      </w:r>
      <w:r w:rsidR="00EB368C" w:rsidRPr="00EB368C">
        <w:rPr>
          <w:sz w:val="28"/>
          <w:szCs w:val="28"/>
          <w:lang w:val="uk-UA"/>
        </w:rPr>
        <w:t xml:space="preserve"> модернізації змісту освіти</w:t>
      </w:r>
      <w:r w:rsidR="001E26B3">
        <w:rPr>
          <w:sz w:val="28"/>
          <w:szCs w:val="28"/>
          <w:lang w:val="uk-UA"/>
        </w:rPr>
        <w:t>»</w:t>
      </w:r>
      <w:r w:rsidR="00EB368C" w:rsidRPr="00EB368C">
        <w:rPr>
          <w:sz w:val="28"/>
          <w:szCs w:val="28"/>
          <w:lang w:val="uk-UA"/>
        </w:rPr>
        <w:t xml:space="preserve"> (</w:t>
      </w:r>
      <w:hyperlink r:id="rId10" w:history="1">
        <w:r w:rsidR="008631FF" w:rsidRPr="00D14509">
          <w:rPr>
            <w:rStyle w:val="a3"/>
            <w:sz w:val="28"/>
            <w:szCs w:val="28"/>
            <w:lang w:val="uk-UA"/>
          </w:rPr>
          <w:t>https://imzo.gov.ua/</w:t>
        </w:r>
      </w:hyperlink>
      <w:r w:rsidR="00EB368C" w:rsidRPr="00EB368C">
        <w:rPr>
          <w:sz w:val="28"/>
          <w:szCs w:val="28"/>
          <w:lang w:val="uk-UA"/>
        </w:rPr>
        <w:t>).</w:t>
      </w:r>
      <w:r w:rsidR="008631FF">
        <w:rPr>
          <w:sz w:val="28"/>
          <w:szCs w:val="28"/>
          <w:lang w:val="uk-UA"/>
        </w:rPr>
        <w:t xml:space="preserve"> </w:t>
      </w:r>
    </w:p>
    <w:p w:rsidR="00C62F87" w:rsidRPr="00C62F87" w:rsidRDefault="00C62F87" w:rsidP="00AB555E">
      <w:pPr>
        <w:spacing w:line="238" w:lineRule="auto"/>
        <w:ind w:firstLine="709"/>
        <w:jc w:val="both"/>
        <w:rPr>
          <w:sz w:val="28"/>
          <w:lang w:val="uk-UA"/>
        </w:rPr>
      </w:pPr>
      <w:r w:rsidRPr="00C62F87">
        <w:rPr>
          <w:sz w:val="28"/>
          <w:lang w:val="uk-UA"/>
        </w:rPr>
        <w:t xml:space="preserve">Інформуємо, що </w:t>
      </w:r>
      <w:r w:rsidR="00E22B3C">
        <w:rPr>
          <w:sz w:val="28"/>
          <w:lang w:val="uk-UA"/>
        </w:rPr>
        <w:t xml:space="preserve">в </w:t>
      </w:r>
      <w:r w:rsidRPr="00C62F87">
        <w:rPr>
          <w:sz w:val="28"/>
          <w:lang w:val="uk-UA"/>
        </w:rPr>
        <w:t>освітньому процесі заклади загальної середньої освіти можуть використовувати лише навчальну літературу, що має гриф Міністерства освіти і науки України або висновок «Схвалено для використання в загальноосвітніх навчальних закладах» відповідною комісією Науково-методичної ради Міністерства освіти і науки України. Перелік навчальної літератури постійно оновлюєть</w:t>
      </w:r>
      <w:r w:rsidR="00C6269C">
        <w:rPr>
          <w:sz w:val="28"/>
          <w:lang w:val="uk-UA"/>
        </w:rPr>
        <w:t xml:space="preserve">ся і доступний на офіційному </w:t>
      </w:r>
      <w:r w:rsidRPr="00C62F87">
        <w:rPr>
          <w:sz w:val="28"/>
          <w:lang w:val="uk-UA"/>
        </w:rPr>
        <w:t>сайті Міністерства</w:t>
      </w:r>
      <w:r w:rsidR="00E22B3C">
        <w:rPr>
          <w:sz w:val="28"/>
          <w:lang w:val="uk-UA"/>
        </w:rPr>
        <w:t xml:space="preserve"> освіти і науки України </w:t>
      </w:r>
      <w:r w:rsidRPr="00C62F87">
        <w:rPr>
          <w:b/>
          <w:sz w:val="28"/>
          <w:lang w:val="uk-UA"/>
        </w:rPr>
        <w:t>(</w:t>
      </w:r>
      <w:hyperlink r:id="rId11" w:history="1">
        <w:r>
          <w:rPr>
            <w:sz w:val="28"/>
          </w:rPr>
          <w:t>https</w:t>
        </w:r>
        <w:r w:rsidRPr="00C62F87">
          <w:rPr>
            <w:sz w:val="28"/>
            <w:lang w:val="uk-UA"/>
          </w:rPr>
          <w:t>://</w:t>
        </w:r>
        <w:r>
          <w:rPr>
            <w:sz w:val="28"/>
          </w:rPr>
          <w:t>mon</w:t>
        </w:r>
        <w:r w:rsidRPr="00C62F87">
          <w:rPr>
            <w:sz w:val="28"/>
            <w:lang w:val="uk-UA"/>
          </w:rPr>
          <w:t>.</w:t>
        </w:r>
        <w:r>
          <w:rPr>
            <w:sz w:val="28"/>
          </w:rPr>
          <w:t>gov</w:t>
        </w:r>
        <w:r w:rsidRPr="00C62F87">
          <w:rPr>
            <w:sz w:val="28"/>
            <w:lang w:val="uk-UA"/>
          </w:rPr>
          <w:t>.</w:t>
        </w:r>
        <w:r>
          <w:rPr>
            <w:sz w:val="28"/>
          </w:rPr>
          <w:t>ua</w:t>
        </w:r>
        <w:r w:rsidRPr="00C62F87">
          <w:rPr>
            <w:sz w:val="28"/>
            <w:lang w:val="uk-UA"/>
          </w:rPr>
          <w:t>/</w:t>
        </w:r>
      </w:hyperlink>
      <w:r w:rsidRPr="00C62F87">
        <w:rPr>
          <w:sz w:val="28"/>
          <w:lang w:val="uk-UA"/>
        </w:rPr>
        <w:t>)</w:t>
      </w:r>
      <w:r w:rsidR="00E22B3C">
        <w:rPr>
          <w:sz w:val="28"/>
          <w:lang w:val="uk-UA"/>
        </w:rPr>
        <w:t>,</w:t>
      </w:r>
      <w:r w:rsidR="00C6269C">
        <w:rPr>
          <w:sz w:val="28"/>
          <w:lang w:val="uk-UA"/>
        </w:rPr>
        <w:t xml:space="preserve"> на </w:t>
      </w:r>
      <w:r w:rsidRPr="00C62F87">
        <w:rPr>
          <w:sz w:val="28"/>
          <w:lang w:val="uk-UA"/>
        </w:rPr>
        <w:t>сайті</w:t>
      </w:r>
      <w:r w:rsidR="001E26B3">
        <w:rPr>
          <w:sz w:val="28"/>
          <w:lang w:val="uk-UA"/>
        </w:rPr>
        <w:t xml:space="preserve"> Державної наукової установи</w:t>
      </w:r>
      <w:r w:rsidRPr="00C62F87">
        <w:rPr>
          <w:sz w:val="28"/>
          <w:lang w:val="uk-UA"/>
        </w:rPr>
        <w:t xml:space="preserve"> «Інститут модернізації змісту освіти</w:t>
      </w:r>
      <w:r w:rsidRPr="00C62F87">
        <w:rPr>
          <w:b/>
          <w:sz w:val="28"/>
          <w:lang w:val="uk-UA"/>
        </w:rPr>
        <w:t xml:space="preserve">» </w:t>
      </w:r>
      <w:r w:rsidRPr="00C6269C">
        <w:rPr>
          <w:b/>
          <w:sz w:val="28"/>
          <w:lang w:val="uk-UA"/>
        </w:rPr>
        <w:t>(</w:t>
      </w:r>
      <w:hyperlink r:id="rId12" w:history="1">
        <w:r w:rsidRPr="00C6269C">
          <w:rPr>
            <w:sz w:val="28"/>
          </w:rPr>
          <w:t>https</w:t>
        </w:r>
        <w:r w:rsidRPr="00C6269C">
          <w:rPr>
            <w:sz w:val="28"/>
            <w:lang w:val="uk-UA"/>
          </w:rPr>
          <w:t>://</w:t>
        </w:r>
        <w:r w:rsidRPr="00C6269C">
          <w:rPr>
            <w:sz w:val="28"/>
          </w:rPr>
          <w:t>imzo</w:t>
        </w:r>
        <w:r w:rsidRPr="00C6269C">
          <w:rPr>
            <w:sz w:val="28"/>
            <w:lang w:val="uk-UA"/>
          </w:rPr>
          <w:t>.</w:t>
        </w:r>
        <w:r w:rsidRPr="00C6269C">
          <w:rPr>
            <w:sz w:val="28"/>
          </w:rPr>
          <w:t>gov</w:t>
        </w:r>
        <w:r w:rsidRPr="00C6269C">
          <w:rPr>
            <w:sz w:val="28"/>
            <w:lang w:val="uk-UA"/>
          </w:rPr>
          <w:t>.</w:t>
        </w:r>
        <w:r w:rsidRPr="00C6269C">
          <w:rPr>
            <w:sz w:val="28"/>
          </w:rPr>
          <w:t>ua</w:t>
        </w:r>
        <w:r w:rsidRPr="00C6269C">
          <w:rPr>
            <w:sz w:val="28"/>
            <w:lang w:val="uk-UA"/>
          </w:rPr>
          <w:t>/</w:t>
        </w:r>
        <w:r w:rsidRPr="00C6269C">
          <w:rPr>
            <w:sz w:val="28"/>
          </w:rPr>
          <w:t>pidruchniki</w:t>
        </w:r>
        <w:r w:rsidRPr="00C6269C">
          <w:rPr>
            <w:sz w:val="28"/>
            <w:lang w:val="uk-UA"/>
          </w:rPr>
          <w:t>/</w:t>
        </w:r>
        <w:r w:rsidRPr="00C6269C">
          <w:rPr>
            <w:sz w:val="28"/>
          </w:rPr>
          <w:t>pereliki</w:t>
        </w:r>
        <w:r w:rsidRPr="00C6269C">
          <w:rPr>
            <w:sz w:val="28"/>
            <w:lang w:val="uk-UA"/>
          </w:rPr>
          <w:t>/)</w:t>
        </w:r>
      </w:hyperlink>
      <w:r w:rsidRPr="00C62F87">
        <w:rPr>
          <w:sz w:val="28"/>
          <w:lang w:val="uk-UA"/>
        </w:rPr>
        <w:t>.</w:t>
      </w:r>
      <w:r>
        <w:rPr>
          <w:sz w:val="28"/>
          <w:lang w:val="uk-UA"/>
        </w:rPr>
        <w:t xml:space="preserve"> Н</w:t>
      </w:r>
      <w:r w:rsidRPr="00C62F87">
        <w:rPr>
          <w:sz w:val="28"/>
          <w:lang w:val="uk-UA"/>
        </w:rPr>
        <w:t xml:space="preserve">а </w:t>
      </w:r>
      <w:r w:rsidR="00E22B3C">
        <w:rPr>
          <w:sz w:val="28"/>
          <w:lang w:val="uk-UA"/>
        </w:rPr>
        <w:t>сайті Державної наукової установи «Інститут модернізації змісту освіти» у</w:t>
      </w:r>
      <w:r w:rsidRPr="00C62F87">
        <w:rPr>
          <w:sz w:val="28"/>
          <w:lang w:val="uk-UA"/>
        </w:rPr>
        <w:t xml:space="preserve"> </w:t>
      </w:r>
      <w:r w:rsidR="00FB0443">
        <w:rPr>
          <w:sz w:val="28"/>
          <w:lang w:val="uk-UA"/>
        </w:rPr>
        <w:t>рубриці</w:t>
      </w:r>
      <w:r w:rsidRPr="00C62F87">
        <w:rPr>
          <w:sz w:val="28"/>
          <w:lang w:val="uk-UA"/>
        </w:rPr>
        <w:t xml:space="preserve"> «Електронна бібліотека», крім електронних версій підручників, розміщен</w:t>
      </w:r>
      <w:r w:rsidR="00E22B3C">
        <w:rPr>
          <w:sz w:val="28"/>
          <w:lang w:val="uk-UA"/>
        </w:rPr>
        <w:t>о</w:t>
      </w:r>
      <w:r w:rsidRPr="00C62F87">
        <w:rPr>
          <w:sz w:val="28"/>
          <w:lang w:val="uk-UA"/>
        </w:rPr>
        <w:t xml:space="preserve"> художні та науково-популярні видання серії «Шкільна бібліотека» для 5-6 класів закладів загальної середньої освіти (</w:t>
      </w:r>
      <w:hyperlink r:id="rId13" w:history="1">
        <w:r>
          <w:rPr>
            <w:sz w:val="28"/>
          </w:rPr>
          <w:t>https</w:t>
        </w:r>
        <w:r w:rsidRPr="00C62F87">
          <w:rPr>
            <w:sz w:val="28"/>
            <w:lang w:val="uk-UA"/>
          </w:rPr>
          <w:t>://</w:t>
        </w:r>
        <w:r>
          <w:rPr>
            <w:sz w:val="28"/>
          </w:rPr>
          <w:t>lib</w:t>
        </w:r>
        <w:r w:rsidRPr="00C62F87">
          <w:rPr>
            <w:sz w:val="28"/>
            <w:lang w:val="uk-UA"/>
          </w:rPr>
          <w:t>.</w:t>
        </w:r>
        <w:r>
          <w:rPr>
            <w:sz w:val="28"/>
          </w:rPr>
          <w:t>imzo</w:t>
        </w:r>
        <w:r w:rsidRPr="00C62F87">
          <w:rPr>
            <w:sz w:val="28"/>
            <w:lang w:val="uk-UA"/>
          </w:rPr>
          <w:t>.</w:t>
        </w:r>
        <w:r>
          <w:rPr>
            <w:sz w:val="28"/>
          </w:rPr>
          <w:t>gov</w:t>
        </w:r>
        <w:r w:rsidRPr="00C62F87">
          <w:rPr>
            <w:sz w:val="28"/>
            <w:lang w:val="uk-UA"/>
          </w:rPr>
          <w:t>.</w:t>
        </w:r>
        <w:r>
          <w:rPr>
            <w:sz w:val="28"/>
          </w:rPr>
          <w:t>ua</w:t>
        </w:r>
        <w:r w:rsidRPr="00C62F87">
          <w:rPr>
            <w:sz w:val="28"/>
            <w:lang w:val="uk-UA"/>
          </w:rPr>
          <w:t>/)</w:t>
        </w:r>
      </w:hyperlink>
      <w:r w:rsidRPr="00C62F87">
        <w:rPr>
          <w:sz w:val="28"/>
          <w:lang w:val="uk-UA"/>
        </w:rPr>
        <w:t>.</w:t>
      </w:r>
    </w:p>
    <w:p w:rsidR="008631FF" w:rsidRPr="008631FF" w:rsidRDefault="008631FF" w:rsidP="008631FF">
      <w:pPr>
        <w:ind w:firstLine="709"/>
        <w:jc w:val="both"/>
        <w:rPr>
          <w:sz w:val="28"/>
          <w:szCs w:val="28"/>
          <w:lang w:val="uk-UA"/>
        </w:rPr>
      </w:pPr>
      <w:r w:rsidRPr="008631FF">
        <w:rPr>
          <w:sz w:val="28"/>
          <w:szCs w:val="28"/>
          <w:lang w:val="uk-UA"/>
        </w:rPr>
        <w:t xml:space="preserve">Звертаємо увагу на зміст наказу Міністерства освіти і науки України </w:t>
      </w:r>
      <w:r w:rsidR="00E22B3C">
        <w:rPr>
          <w:sz w:val="28"/>
          <w:szCs w:val="28"/>
          <w:lang w:val="uk-UA"/>
        </w:rPr>
        <w:br/>
      </w:r>
      <w:r w:rsidRPr="008631FF">
        <w:rPr>
          <w:sz w:val="28"/>
          <w:szCs w:val="28"/>
          <w:lang w:val="uk-UA"/>
        </w:rPr>
        <w:t>від 14.07.2018 №1039 «Про надання грифів Міністерства освіти і науки навчальній літературі для дітей з особливими освітніми потребами», яки</w:t>
      </w:r>
      <w:r w:rsidR="00E22B3C">
        <w:rPr>
          <w:sz w:val="28"/>
          <w:szCs w:val="28"/>
          <w:lang w:val="uk-UA"/>
        </w:rPr>
        <w:t>м</w:t>
      </w:r>
      <w:r w:rsidRPr="008631FF">
        <w:rPr>
          <w:sz w:val="28"/>
          <w:szCs w:val="28"/>
          <w:lang w:val="uk-UA"/>
        </w:rPr>
        <w:t xml:space="preserve"> затвердж</w:t>
      </w:r>
      <w:r w:rsidR="00E22B3C">
        <w:rPr>
          <w:sz w:val="28"/>
          <w:szCs w:val="28"/>
          <w:lang w:val="uk-UA"/>
        </w:rPr>
        <w:t>ено</w:t>
      </w:r>
      <w:r w:rsidRPr="008631FF">
        <w:rPr>
          <w:sz w:val="28"/>
          <w:szCs w:val="28"/>
          <w:lang w:val="uk-UA"/>
        </w:rPr>
        <w:t xml:space="preserve"> перелік літератури для дітей з особливими освітніми потребами з наданим грифом «Рекомендовано Міністерством освіти і науки України». </w:t>
      </w:r>
    </w:p>
    <w:p w:rsidR="00FB0443" w:rsidRDefault="0035377C" w:rsidP="009C42B8">
      <w:pPr>
        <w:tabs>
          <w:tab w:val="left" w:pos="1362"/>
        </w:tabs>
        <w:spacing w:line="238" w:lineRule="auto"/>
        <w:ind w:firstLine="709"/>
        <w:jc w:val="both"/>
        <w:rPr>
          <w:sz w:val="28"/>
          <w:lang w:val="uk-UA"/>
        </w:rPr>
      </w:pPr>
      <w:r>
        <w:rPr>
          <w:sz w:val="28"/>
          <w:lang w:val="uk-UA"/>
        </w:rPr>
        <w:lastRenderedPageBreak/>
        <w:t>На основі навчальної програми, ураховуючи навчальні можливості класу, учитель складає календарно-тематичне планування.</w:t>
      </w:r>
      <w:r w:rsidR="009C42B8">
        <w:rPr>
          <w:sz w:val="28"/>
          <w:lang w:val="uk-UA"/>
        </w:rPr>
        <w:t xml:space="preserve"> Звертаємо увагу заступників директорів з навчально-виховної роботи на те, що визначення формату, обсягу, структури, змісту та оформлення календарно-тематичних планів та поурочних планів-конспектів є індивідуальною сп</w:t>
      </w:r>
      <w:r w:rsidR="00AB04DE">
        <w:rPr>
          <w:sz w:val="28"/>
          <w:lang w:val="uk-UA"/>
        </w:rPr>
        <w:t xml:space="preserve">равою вчителя; з </w:t>
      </w:r>
      <w:r w:rsidR="00EB368C">
        <w:rPr>
          <w:sz w:val="28"/>
          <w:lang w:val="uk-UA"/>
        </w:rPr>
        <w:t xml:space="preserve">боку адміністрації </w:t>
      </w:r>
      <w:r w:rsidR="009C42B8">
        <w:rPr>
          <w:sz w:val="28"/>
          <w:lang w:val="uk-UA"/>
        </w:rPr>
        <w:t xml:space="preserve">вчителю </w:t>
      </w:r>
      <w:r w:rsidR="00EB368C">
        <w:rPr>
          <w:sz w:val="28"/>
          <w:lang w:val="uk-UA"/>
        </w:rPr>
        <w:t>необхідно</w:t>
      </w:r>
      <w:r w:rsidR="009C42B8">
        <w:rPr>
          <w:sz w:val="28"/>
          <w:lang w:val="uk-UA"/>
        </w:rPr>
        <w:t xml:space="preserve"> забезпеч</w:t>
      </w:r>
      <w:r w:rsidR="00EB368C">
        <w:rPr>
          <w:sz w:val="28"/>
          <w:lang w:val="uk-UA"/>
        </w:rPr>
        <w:t>ити</w:t>
      </w:r>
      <w:r w:rsidR="009C42B8">
        <w:rPr>
          <w:sz w:val="28"/>
          <w:lang w:val="uk-UA"/>
        </w:rPr>
        <w:t xml:space="preserve"> академічн</w:t>
      </w:r>
      <w:r w:rsidR="00EB368C">
        <w:rPr>
          <w:sz w:val="28"/>
          <w:lang w:val="uk-UA"/>
        </w:rPr>
        <w:t>у</w:t>
      </w:r>
      <w:r w:rsidR="009C42B8">
        <w:rPr>
          <w:sz w:val="28"/>
          <w:lang w:val="uk-UA"/>
        </w:rPr>
        <w:t xml:space="preserve"> свобод</w:t>
      </w:r>
      <w:r w:rsidR="00EB368C">
        <w:rPr>
          <w:sz w:val="28"/>
          <w:lang w:val="uk-UA"/>
        </w:rPr>
        <w:t>у</w:t>
      </w:r>
      <w:r w:rsidR="009C42B8">
        <w:rPr>
          <w:sz w:val="28"/>
          <w:lang w:val="uk-UA"/>
        </w:rPr>
        <w:t xml:space="preserve">. Наголошуємо: педагог </w:t>
      </w:r>
      <w:r w:rsidR="009C42B8" w:rsidRPr="009C42B8">
        <w:rPr>
          <w:sz w:val="28"/>
          <w:lang w:val="uk-UA"/>
        </w:rPr>
        <w:t>має право на вільний вибір освітніх програм,</w:t>
      </w:r>
      <w:r w:rsidR="00FB0443">
        <w:rPr>
          <w:sz w:val="28"/>
          <w:lang w:val="uk-UA"/>
        </w:rPr>
        <w:t xml:space="preserve"> форм навчання.</w:t>
      </w:r>
      <w:r w:rsidR="009C42B8">
        <w:rPr>
          <w:sz w:val="28"/>
          <w:lang w:val="uk-UA"/>
        </w:rPr>
        <w:t xml:space="preserve"> </w:t>
      </w:r>
    </w:p>
    <w:p w:rsidR="00793B3E" w:rsidRDefault="00793B3E" w:rsidP="009C42B8">
      <w:pPr>
        <w:tabs>
          <w:tab w:val="left" w:pos="1362"/>
        </w:tabs>
        <w:spacing w:line="238" w:lineRule="auto"/>
        <w:ind w:firstLine="709"/>
        <w:jc w:val="both"/>
        <w:rPr>
          <w:sz w:val="28"/>
          <w:lang w:val="uk-UA"/>
        </w:rPr>
      </w:pPr>
      <w:r>
        <w:rPr>
          <w:sz w:val="28"/>
          <w:lang w:val="uk-UA"/>
        </w:rPr>
        <w:t>Під час розроблення календарно-тематичного планування та системи поурочного планування, з мето</w:t>
      </w:r>
      <w:r w:rsidR="00AB04DE">
        <w:rPr>
          <w:sz w:val="28"/>
          <w:lang w:val="uk-UA"/>
        </w:rPr>
        <w:t>ю покращення освітнього процесу</w:t>
      </w:r>
      <w:r>
        <w:rPr>
          <w:sz w:val="28"/>
          <w:lang w:val="uk-UA"/>
        </w:rPr>
        <w:t xml:space="preserve"> </w:t>
      </w:r>
      <w:r w:rsidR="004060AF">
        <w:rPr>
          <w:sz w:val="28"/>
          <w:lang w:val="uk-UA"/>
        </w:rPr>
        <w:t xml:space="preserve">рекомендуємо </w:t>
      </w:r>
      <w:r>
        <w:rPr>
          <w:sz w:val="28"/>
          <w:lang w:val="uk-UA"/>
        </w:rPr>
        <w:t>заступникам директорів з навчально-виховної роботи</w:t>
      </w:r>
      <w:r w:rsidR="004060AF">
        <w:rPr>
          <w:sz w:val="28"/>
          <w:lang w:val="uk-UA"/>
        </w:rPr>
        <w:t xml:space="preserve"> нада</w:t>
      </w:r>
      <w:r w:rsidR="00EB368C">
        <w:rPr>
          <w:sz w:val="28"/>
          <w:lang w:val="uk-UA"/>
        </w:rPr>
        <w:t>т</w:t>
      </w:r>
      <w:r w:rsidR="004060AF">
        <w:rPr>
          <w:sz w:val="28"/>
          <w:lang w:val="uk-UA"/>
        </w:rPr>
        <w:t>и</w:t>
      </w:r>
      <w:r w:rsidR="00EB368C">
        <w:rPr>
          <w:sz w:val="28"/>
          <w:lang w:val="uk-UA"/>
        </w:rPr>
        <w:t xml:space="preserve"> (за потреби)</w:t>
      </w:r>
      <w:r w:rsidR="004060AF">
        <w:rPr>
          <w:sz w:val="28"/>
          <w:lang w:val="uk-UA"/>
        </w:rPr>
        <w:t xml:space="preserve"> методичну допомогу вчителям:</w:t>
      </w:r>
    </w:p>
    <w:p w:rsidR="004060AF" w:rsidRDefault="004060AF" w:rsidP="00AB555E">
      <w:pPr>
        <w:pStyle w:val="a8"/>
        <w:numPr>
          <w:ilvl w:val="0"/>
          <w:numId w:val="6"/>
        </w:numPr>
        <w:tabs>
          <w:tab w:val="left" w:pos="1134"/>
        </w:tabs>
        <w:spacing w:line="238" w:lineRule="auto"/>
        <w:ind w:left="0" w:firstLine="851"/>
        <w:jc w:val="both"/>
        <w:rPr>
          <w:sz w:val="28"/>
          <w:lang w:val="uk-UA"/>
        </w:rPr>
      </w:pPr>
      <w:r>
        <w:rPr>
          <w:sz w:val="28"/>
          <w:lang w:val="uk-UA"/>
        </w:rPr>
        <w:t xml:space="preserve">щодо визначення </w:t>
      </w:r>
      <w:r w:rsidRPr="004060AF">
        <w:rPr>
          <w:sz w:val="28"/>
          <w:lang w:val="uk-UA"/>
        </w:rPr>
        <w:t>послідовн</w:t>
      </w:r>
      <w:r>
        <w:rPr>
          <w:sz w:val="28"/>
          <w:lang w:val="uk-UA"/>
        </w:rPr>
        <w:t>о</w:t>
      </w:r>
      <w:r w:rsidRPr="004060AF">
        <w:rPr>
          <w:sz w:val="28"/>
          <w:lang w:val="uk-UA"/>
        </w:rPr>
        <w:t>ст</w:t>
      </w:r>
      <w:r>
        <w:rPr>
          <w:sz w:val="28"/>
          <w:lang w:val="uk-UA"/>
        </w:rPr>
        <w:t>і</w:t>
      </w:r>
      <w:r w:rsidRPr="004060AF">
        <w:rPr>
          <w:sz w:val="28"/>
          <w:lang w:val="uk-UA"/>
        </w:rPr>
        <w:t xml:space="preserve"> формування очікуваних результатів навчання</w:t>
      </w:r>
      <w:r>
        <w:rPr>
          <w:sz w:val="28"/>
          <w:lang w:val="uk-UA"/>
        </w:rPr>
        <w:t xml:space="preserve"> учнів</w:t>
      </w:r>
      <w:r w:rsidRPr="004060AF">
        <w:rPr>
          <w:sz w:val="28"/>
          <w:lang w:val="uk-UA"/>
        </w:rPr>
        <w:t xml:space="preserve">, </w:t>
      </w:r>
      <w:r>
        <w:rPr>
          <w:sz w:val="28"/>
          <w:lang w:val="uk-UA"/>
        </w:rPr>
        <w:t xml:space="preserve">з урахуванням </w:t>
      </w:r>
      <w:r w:rsidRPr="004060AF">
        <w:rPr>
          <w:sz w:val="28"/>
          <w:lang w:val="uk-UA"/>
        </w:rPr>
        <w:t>при цьому послідовн</w:t>
      </w:r>
      <w:r>
        <w:rPr>
          <w:sz w:val="28"/>
          <w:lang w:val="uk-UA"/>
        </w:rPr>
        <w:t>о</w:t>
      </w:r>
      <w:r w:rsidRPr="004060AF">
        <w:rPr>
          <w:sz w:val="28"/>
          <w:lang w:val="uk-UA"/>
        </w:rPr>
        <w:t>ст</w:t>
      </w:r>
      <w:r>
        <w:rPr>
          <w:sz w:val="28"/>
          <w:lang w:val="uk-UA"/>
        </w:rPr>
        <w:t>і</w:t>
      </w:r>
      <w:r w:rsidRPr="004060AF">
        <w:rPr>
          <w:sz w:val="28"/>
          <w:lang w:val="uk-UA"/>
        </w:rPr>
        <w:t xml:space="preserve"> розгортання змісту</w:t>
      </w:r>
      <w:r>
        <w:rPr>
          <w:sz w:val="28"/>
          <w:lang w:val="uk-UA"/>
        </w:rPr>
        <w:t xml:space="preserve"> навчального матеріалу в підручнику;</w:t>
      </w:r>
      <w:r w:rsidRPr="004060AF">
        <w:rPr>
          <w:sz w:val="28"/>
          <w:lang w:val="uk-UA"/>
        </w:rPr>
        <w:t xml:space="preserve"> </w:t>
      </w:r>
    </w:p>
    <w:p w:rsidR="004060AF" w:rsidRDefault="004060AF" w:rsidP="00AB555E">
      <w:pPr>
        <w:pStyle w:val="a8"/>
        <w:numPr>
          <w:ilvl w:val="0"/>
          <w:numId w:val="6"/>
        </w:numPr>
        <w:tabs>
          <w:tab w:val="left" w:pos="1134"/>
        </w:tabs>
        <w:spacing w:line="238" w:lineRule="auto"/>
        <w:ind w:left="0" w:firstLine="851"/>
        <w:jc w:val="both"/>
        <w:rPr>
          <w:sz w:val="28"/>
          <w:lang w:val="uk-UA"/>
        </w:rPr>
      </w:pPr>
      <w:r>
        <w:rPr>
          <w:sz w:val="28"/>
          <w:lang w:val="uk-UA"/>
        </w:rPr>
        <w:t xml:space="preserve">щодо визначення доцільності </w:t>
      </w:r>
      <w:r w:rsidRPr="004060AF">
        <w:rPr>
          <w:sz w:val="28"/>
          <w:lang w:val="uk-UA"/>
        </w:rPr>
        <w:t>перен</w:t>
      </w:r>
      <w:r>
        <w:rPr>
          <w:sz w:val="28"/>
          <w:lang w:val="uk-UA"/>
        </w:rPr>
        <w:t>е</w:t>
      </w:r>
      <w:r w:rsidRPr="004060AF">
        <w:rPr>
          <w:sz w:val="28"/>
          <w:lang w:val="uk-UA"/>
        </w:rPr>
        <w:t>с</w:t>
      </w:r>
      <w:r>
        <w:rPr>
          <w:sz w:val="28"/>
          <w:lang w:val="uk-UA"/>
        </w:rPr>
        <w:t>ення</w:t>
      </w:r>
      <w:r w:rsidRPr="004060AF">
        <w:rPr>
          <w:sz w:val="28"/>
          <w:lang w:val="uk-UA"/>
        </w:rPr>
        <w:t xml:space="preserve"> тем уроків, відповідно до того, як учні засвоїли навчальний матеріал</w:t>
      </w:r>
      <w:r>
        <w:rPr>
          <w:sz w:val="28"/>
          <w:lang w:val="uk-UA"/>
        </w:rPr>
        <w:t>;</w:t>
      </w:r>
    </w:p>
    <w:p w:rsidR="00622BCA" w:rsidRDefault="00622BCA" w:rsidP="00AB555E">
      <w:pPr>
        <w:pStyle w:val="a8"/>
        <w:numPr>
          <w:ilvl w:val="0"/>
          <w:numId w:val="6"/>
        </w:numPr>
        <w:tabs>
          <w:tab w:val="left" w:pos="1134"/>
        </w:tabs>
        <w:spacing w:line="238" w:lineRule="auto"/>
        <w:ind w:left="0" w:firstLine="851"/>
        <w:jc w:val="both"/>
        <w:rPr>
          <w:sz w:val="28"/>
          <w:lang w:val="uk-UA"/>
        </w:rPr>
      </w:pPr>
      <w:r w:rsidRPr="00622BCA">
        <w:rPr>
          <w:sz w:val="28"/>
          <w:lang w:val="uk-UA"/>
        </w:rPr>
        <w:t>щ</w:t>
      </w:r>
      <w:r w:rsidR="004060AF" w:rsidRPr="00622BCA">
        <w:rPr>
          <w:sz w:val="28"/>
          <w:lang w:val="uk-UA"/>
        </w:rPr>
        <w:t xml:space="preserve">одо раціонального розподілу кількості годин на </w:t>
      </w:r>
      <w:r w:rsidR="008A4622" w:rsidRPr="00622BCA">
        <w:rPr>
          <w:sz w:val="28"/>
          <w:lang w:val="uk-UA"/>
        </w:rPr>
        <w:t>вивчення окремих предметних тем</w:t>
      </w:r>
      <w:r w:rsidR="00E22B3C">
        <w:rPr>
          <w:sz w:val="28"/>
          <w:lang w:val="uk-UA"/>
        </w:rPr>
        <w:t>;</w:t>
      </w:r>
      <w:r w:rsidR="008A4622" w:rsidRPr="00622BCA">
        <w:rPr>
          <w:sz w:val="28"/>
          <w:lang w:val="uk-UA"/>
        </w:rPr>
        <w:t xml:space="preserve"> </w:t>
      </w:r>
    </w:p>
    <w:p w:rsidR="00622BCA" w:rsidRPr="00622BCA" w:rsidRDefault="00622BCA" w:rsidP="00AB555E">
      <w:pPr>
        <w:pStyle w:val="a8"/>
        <w:numPr>
          <w:ilvl w:val="0"/>
          <w:numId w:val="6"/>
        </w:numPr>
        <w:tabs>
          <w:tab w:val="left" w:pos="1134"/>
        </w:tabs>
        <w:spacing w:line="248" w:lineRule="auto"/>
        <w:ind w:left="0" w:firstLine="709"/>
        <w:jc w:val="both"/>
        <w:rPr>
          <w:sz w:val="28"/>
          <w:szCs w:val="28"/>
          <w:lang w:val="uk-UA"/>
        </w:rPr>
      </w:pPr>
      <w:r w:rsidRPr="00622BCA">
        <w:rPr>
          <w:sz w:val="28"/>
          <w:lang w:val="uk-UA"/>
        </w:rPr>
        <w:t>щодо</w:t>
      </w:r>
      <w:r w:rsidR="008A4622" w:rsidRPr="00622BCA">
        <w:rPr>
          <w:sz w:val="28"/>
          <w:lang w:val="uk-UA"/>
        </w:rPr>
        <w:t xml:space="preserve"> </w:t>
      </w:r>
      <w:r w:rsidR="00D12477" w:rsidRPr="00622BCA">
        <w:rPr>
          <w:sz w:val="28"/>
          <w:lang w:val="uk-UA"/>
        </w:rPr>
        <w:t>виділення в навчальних програмах і календарно-тематичних планах ключових тем, на яких ґрунтується подальше опрацювання програмового матеріалу.</w:t>
      </w:r>
      <w:r w:rsidR="00793B3E" w:rsidRPr="00622BCA">
        <w:rPr>
          <w:sz w:val="28"/>
          <w:lang w:val="uk-UA"/>
        </w:rPr>
        <w:t xml:space="preserve"> </w:t>
      </w:r>
    </w:p>
    <w:p w:rsidR="00AC19A1" w:rsidRPr="00622BCA" w:rsidRDefault="00AC19A1" w:rsidP="00622BCA">
      <w:pPr>
        <w:pStyle w:val="a8"/>
        <w:spacing w:line="248" w:lineRule="auto"/>
        <w:ind w:left="0" w:firstLine="709"/>
        <w:jc w:val="both"/>
        <w:rPr>
          <w:sz w:val="28"/>
          <w:szCs w:val="28"/>
          <w:lang w:val="uk-UA"/>
        </w:rPr>
      </w:pPr>
      <w:r w:rsidRPr="00622BCA">
        <w:rPr>
          <w:sz w:val="28"/>
          <w:lang w:val="uk-UA"/>
        </w:rPr>
        <w:t xml:space="preserve">З метою забезпечення якісного виконання освітніх програм заступникам директорів з навчально-виховної роботи на початку 2020-2021 навчального року необхідно націлити вчителів на проведення з учнями 2-11 класів традиційного повторення вивченого матеріалу за минулий рік. Для цього варто провести попередні діагностичні роботи (усні співбесіди, опитування тощо) на предмет визначення рівня засвоєння учнями навчального матеріалу за попередній рік. </w:t>
      </w:r>
      <w:r w:rsidRPr="00622BCA">
        <w:rPr>
          <w:sz w:val="28"/>
          <w:szCs w:val="28"/>
          <w:lang w:val="uk-UA"/>
        </w:rPr>
        <w:t xml:space="preserve">Відповідно до результатів, спланувати роботу (колективну або індивідуальну) щодо актуалізації окремих тем, систематизації знань та умінь, практичного їх закріплення тощо. Тривалість </w:t>
      </w:r>
      <w:r w:rsidR="00B30C4F" w:rsidRPr="00622BCA">
        <w:rPr>
          <w:sz w:val="28"/>
          <w:szCs w:val="28"/>
          <w:lang w:val="uk-UA"/>
        </w:rPr>
        <w:t>повторення</w:t>
      </w:r>
      <w:r w:rsidRPr="00622BCA">
        <w:rPr>
          <w:sz w:val="28"/>
          <w:szCs w:val="28"/>
          <w:lang w:val="uk-UA"/>
        </w:rPr>
        <w:t xml:space="preserve"> кожен </w:t>
      </w:r>
      <w:r w:rsidR="00B30C4F" w:rsidRPr="00622BCA">
        <w:rPr>
          <w:sz w:val="28"/>
          <w:szCs w:val="28"/>
          <w:lang w:val="uk-UA"/>
        </w:rPr>
        <w:t>учитель повинен визначити самостійно</w:t>
      </w:r>
      <w:r w:rsidR="002F7DE6" w:rsidRPr="00622BCA">
        <w:rPr>
          <w:sz w:val="28"/>
          <w:szCs w:val="28"/>
          <w:lang w:val="uk-UA"/>
        </w:rPr>
        <w:t>,</w:t>
      </w:r>
      <w:r w:rsidR="00B30C4F" w:rsidRPr="00622BCA">
        <w:rPr>
          <w:sz w:val="28"/>
          <w:szCs w:val="28"/>
          <w:lang w:val="uk-UA"/>
        </w:rPr>
        <w:t xml:space="preserve"> </w:t>
      </w:r>
      <w:r w:rsidR="002F7DE6" w:rsidRPr="00622BCA">
        <w:rPr>
          <w:sz w:val="28"/>
          <w:szCs w:val="28"/>
          <w:lang w:val="uk-UA"/>
        </w:rPr>
        <w:t>попередньо</w:t>
      </w:r>
      <w:r w:rsidR="00B30C4F" w:rsidRPr="00622BCA">
        <w:rPr>
          <w:sz w:val="28"/>
          <w:szCs w:val="28"/>
          <w:lang w:val="uk-UA"/>
        </w:rPr>
        <w:t xml:space="preserve"> спланува</w:t>
      </w:r>
      <w:r w:rsidR="002F7DE6" w:rsidRPr="00622BCA">
        <w:rPr>
          <w:sz w:val="28"/>
          <w:szCs w:val="28"/>
          <w:lang w:val="uk-UA"/>
        </w:rPr>
        <w:t>вши</w:t>
      </w:r>
      <w:r w:rsidR="00B30C4F" w:rsidRPr="00622BCA">
        <w:rPr>
          <w:sz w:val="28"/>
          <w:szCs w:val="28"/>
          <w:lang w:val="uk-UA"/>
        </w:rPr>
        <w:t xml:space="preserve"> матеріал</w:t>
      </w:r>
      <w:r w:rsidRPr="00622BCA">
        <w:rPr>
          <w:sz w:val="28"/>
          <w:szCs w:val="28"/>
          <w:lang w:val="uk-UA"/>
        </w:rPr>
        <w:t xml:space="preserve"> з урахуванням досвіду організації дистанційного навчання</w:t>
      </w:r>
      <w:r w:rsidR="002F7DE6" w:rsidRPr="00622BCA">
        <w:rPr>
          <w:sz w:val="28"/>
          <w:szCs w:val="28"/>
          <w:lang w:val="uk-UA"/>
        </w:rPr>
        <w:t xml:space="preserve"> в минулому році</w:t>
      </w:r>
      <w:r w:rsidR="00B30C4F" w:rsidRPr="00622BCA">
        <w:rPr>
          <w:sz w:val="28"/>
          <w:szCs w:val="28"/>
          <w:lang w:val="uk-UA"/>
        </w:rPr>
        <w:t>.</w:t>
      </w:r>
      <w:r w:rsidR="002F7DE6" w:rsidRPr="00622BCA">
        <w:rPr>
          <w:sz w:val="28"/>
          <w:szCs w:val="28"/>
          <w:lang w:val="uk-UA"/>
        </w:rPr>
        <w:t xml:space="preserve"> Після проведення «коригуючого навчання» до плану слід внести певні корективи.</w:t>
      </w:r>
    </w:p>
    <w:p w:rsidR="007D1091" w:rsidRDefault="00506A29" w:rsidP="00EB368C">
      <w:pPr>
        <w:spacing w:line="234" w:lineRule="auto"/>
        <w:ind w:firstLine="709"/>
        <w:jc w:val="both"/>
        <w:rPr>
          <w:sz w:val="28"/>
          <w:lang w:val="uk-UA"/>
        </w:rPr>
      </w:pPr>
      <w:r w:rsidRPr="000D327D">
        <w:rPr>
          <w:sz w:val="28"/>
          <w:szCs w:val="28"/>
          <w:lang w:val="uk-UA"/>
        </w:rPr>
        <w:t xml:space="preserve">Оцінювання </w:t>
      </w:r>
      <w:r w:rsidR="004060AF">
        <w:rPr>
          <w:sz w:val="28"/>
          <w:szCs w:val="28"/>
          <w:lang w:val="uk-UA"/>
        </w:rPr>
        <w:t xml:space="preserve">результатів </w:t>
      </w:r>
      <w:r w:rsidRPr="000D327D">
        <w:rPr>
          <w:sz w:val="28"/>
          <w:szCs w:val="28"/>
          <w:lang w:val="uk-UA"/>
        </w:rPr>
        <w:t xml:space="preserve">навчальних досягнень учнів </w:t>
      </w:r>
      <w:r w:rsidR="007D1091" w:rsidRPr="00EB368C">
        <w:rPr>
          <w:sz w:val="28"/>
          <w:lang w:val="uk-UA"/>
        </w:rPr>
        <w:t xml:space="preserve">у закладах загальної середньої освіти урегульовано </w:t>
      </w:r>
      <w:r w:rsidR="00EB368C">
        <w:rPr>
          <w:sz w:val="28"/>
          <w:lang w:val="uk-UA"/>
        </w:rPr>
        <w:t>статтею</w:t>
      </w:r>
      <w:r w:rsidR="00E22B3C">
        <w:rPr>
          <w:sz w:val="28"/>
          <w:lang w:val="uk-UA"/>
        </w:rPr>
        <w:t xml:space="preserve"> </w:t>
      </w:r>
      <w:r w:rsidR="00EB368C">
        <w:rPr>
          <w:sz w:val="28"/>
          <w:lang w:val="uk-UA"/>
        </w:rPr>
        <w:t xml:space="preserve">17 Закону України </w:t>
      </w:r>
      <w:r w:rsidR="007D1091" w:rsidRPr="00EB368C">
        <w:rPr>
          <w:sz w:val="28"/>
          <w:lang w:val="uk-UA"/>
        </w:rPr>
        <w:t>«Про</w:t>
      </w:r>
      <w:r w:rsidR="00EB368C" w:rsidRPr="00EB368C">
        <w:rPr>
          <w:sz w:val="28"/>
          <w:lang w:val="uk-UA"/>
        </w:rPr>
        <w:t xml:space="preserve"> повну загальну середню освіту»</w:t>
      </w:r>
      <w:r w:rsidR="007D1091" w:rsidRPr="00EB368C">
        <w:rPr>
          <w:sz w:val="28"/>
          <w:lang w:val="uk-UA"/>
        </w:rPr>
        <w:t>;</w:t>
      </w:r>
      <w:r w:rsidR="00EB368C">
        <w:rPr>
          <w:sz w:val="28"/>
          <w:lang w:val="uk-UA"/>
        </w:rPr>
        <w:t xml:space="preserve"> </w:t>
      </w:r>
      <w:r w:rsidR="007D1091" w:rsidRPr="00EB368C">
        <w:rPr>
          <w:sz w:val="28"/>
          <w:lang w:val="uk-UA"/>
        </w:rPr>
        <w:t>Порядк</w:t>
      </w:r>
      <w:r w:rsidR="00EB368C">
        <w:rPr>
          <w:sz w:val="28"/>
          <w:lang w:val="uk-UA"/>
        </w:rPr>
        <w:t>ом</w:t>
      </w:r>
      <w:r w:rsidR="007D1091" w:rsidRPr="00EB368C">
        <w:rPr>
          <w:sz w:val="28"/>
          <w:lang w:val="uk-UA"/>
        </w:rPr>
        <w:t xml:space="preserve"> переведення учнів (вихованців) закладу загальної середньої освіти до наступного класу, затверджени</w:t>
      </w:r>
      <w:r w:rsidR="00EB368C">
        <w:rPr>
          <w:sz w:val="28"/>
          <w:lang w:val="uk-UA"/>
        </w:rPr>
        <w:t>м</w:t>
      </w:r>
      <w:r w:rsidR="007D1091" w:rsidRPr="00EB368C">
        <w:rPr>
          <w:sz w:val="28"/>
          <w:lang w:val="uk-UA"/>
        </w:rPr>
        <w:t xml:space="preserve"> наказом Міністерства освіти і науки України </w:t>
      </w:r>
      <w:r w:rsidR="00EB368C">
        <w:rPr>
          <w:sz w:val="28"/>
          <w:lang w:val="uk-UA"/>
        </w:rPr>
        <w:t xml:space="preserve">від </w:t>
      </w:r>
      <w:r w:rsidR="007D1091" w:rsidRPr="00EB368C">
        <w:rPr>
          <w:sz w:val="28"/>
          <w:lang w:val="uk-UA"/>
        </w:rPr>
        <w:t>14.07.2015 № 762 (у редакції наказу Міністерства освіти і науки України від 08.05.2019 № 621), зареєстровани</w:t>
      </w:r>
      <w:r w:rsidR="00EB368C">
        <w:rPr>
          <w:sz w:val="28"/>
          <w:lang w:val="uk-UA"/>
        </w:rPr>
        <w:t>м</w:t>
      </w:r>
      <w:r w:rsidR="007D1091" w:rsidRPr="00EB368C">
        <w:rPr>
          <w:sz w:val="28"/>
          <w:lang w:val="uk-UA"/>
        </w:rPr>
        <w:t xml:space="preserve"> </w:t>
      </w:r>
      <w:r w:rsidR="008631FF">
        <w:rPr>
          <w:sz w:val="28"/>
          <w:lang w:val="uk-UA"/>
        </w:rPr>
        <w:t>у</w:t>
      </w:r>
      <w:r w:rsidR="007D1091" w:rsidRPr="00EB368C">
        <w:rPr>
          <w:sz w:val="28"/>
          <w:lang w:val="uk-UA"/>
        </w:rPr>
        <w:t xml:space="preserve"> Міністерстві юстиції України </w:t>
      </w:r>
      <w:r w:rsidR="00EB368C">
        <w:rPr>
          <w:sz w:val="28"/>
          <w:lang w:val="uk-UA"/>
        </w:rPr>
        <w:t xml:space="preserve">від </w:t>
      </w:r>
      <w:r w:rsidR="007D1091" w:rsidRPr="00EB368C">
        <w:rPr>
          <w:sz w:val="28"/>
          <w:lang w:val="uk-UA"/>
        </w:rPr>
        <w:t>30.07.2015 № 924/27369</w:t>
      </w:r>
      <w:r w:rsidR="00EB368C">
        <w:rPr>
          <w:sz w:val="28"/>
          <w:lang w:val="uk-UA"/>
        </w:rPr>
        <w:t xml:space="preserve">); </w:t>
      </w:r>
      <w:r w:rsidR="007D1091" w:rsidRPr="007D1091">
        <w:rPr>
          <w:sz w:val="28"/>
          <w:lang w:val="uk-UA"/>
        </w:rPr>
        <w:t>Інструкці</w:t>
      </w:r>
      <w:r w:rsidR="00EB368C">
        <w:rPr>
          <w:sz w:val="28"/>
          <w:lang w:val="uk-UA"/>
        </w:rPr>
        <w:t>єю</w:t>
      </w:r>
      <w:r w:rsidR="007D1091" w:rsidRPr="007D1091">
        <w:rPr>
          <w:sz w:val="28"/>
          <w:lang w:val="uk-UA"/>
        </w:rPr>
        <w:t xml:space="preserve"> з ведення класного журналу 5-11(12)-х класів загальноосвітніх </w:t>
      </w:r>
      <w:r w:rsidR="00EB368C">
        <w:rPr>
          <w:sz w:val="28"/>
          <w:lang w:val="uk-UA"/>
        </w:rPr>
        <w:t>навчальних закладів, затвердженою</w:t>
      </w:r>
      <w:r w:rsidR="007D1091" w:rsidRPr="007D1091">
        <w:rPr>
          <w:sz w:val="28"/>
          <w:lang w:val="uk-UA"/>
        </w:rPr>
        <w:t xml:space="preserve"> наказом Міністерства освіти і науки України від 03.06.2006 № 496</w:t>
      </w:r>
      <w:r w:rsidR="00EB368C">
        <w:rPr>
          <w:sz w:val="28"/>
          <w:lang w:val="uk-UA"/>
        </w:rPr>
        <w:t>.</w:t>
      </w:r>
    </w:p>
    <w:p w:rsidR="007D1091" w:rsidRDefault="004B56F0" w:rsidP="00EB368C">
      <w:pPr>
        <w:ind w:firstLine="709"/>
        <w:jc w:val="both"/>
        <w:rPr>
          <w:sz w:val="28"/>
          <w:lang w:val="uk-UA"/>
        </w:rPr>
      </w:pPr>
      <w:r>
        <w:rPr>
          <w:sz w:val="28"/>
          <w:lang w:val="uk-UA"/>
        </w:rPr>
        <w:lastRenderedPageBreak/>
        <w:t xml:space="preserve">Звертаємо увагу заступників директорів з навчально-виховної роботи на окремі вказівки </w:t>
      </w:r>
      <w:r w:rsidR="00051283">
        <w:rPr>
          <w:sz w:val="28"/>
          <w:lang w:val="uk-UA"/>
        </w:rPr>
        <w:t xml:space="preserve">Міністерства освіти і науки України </w:t>
      </w:r>
      <w:r>
        <w:rPr>
          <w:sz w:val="28"/>
          <w:lang w:val="uk-UA"/>
        </w:rPr>
        <w:t xml:space="preserve">щодо </w:t>
      </w:r>
      <w:r w:rsidR="006B6F7D">
        <w:rPr>
          <w:sz w:val="28"/>
          <w:lang w:val="uk-UA"/>
        </w:rPr>
        <w:t>проведення</w:t>
      </w:r>
      <w:r w:rsidR="00051283">
        <w:rPr>
          <w:sz w:val="28"/>
          <w:lang w:val="uk-UA"/>
        </w:rPr>
        <w:t xml:space="preserve"> </w:t>
      </w:r>
      <w:r>
        <w:rPr>
          <w:sz w:val="28"/>
          <w:lang w:val="uk-UA"/>
        </w:rPr>
        <w:t>тематично</w:t>
      </w:r>
      <w:r w:rsidR="00051283">
        <w:rPr>
          <w:sz w:val="28"/>
          <w:lang w:val="uk-UA"/>
        </w:rPr>
        <w:t>го,</w:t>
      </w:r>
      <w:r>
        <w:rPr>
          <w:sz w:val="28"/>
          <w:lang w:val="uk-UA"/>
        </w:rPr>
        <w:t xml:space="preserve"> семестрово</w:t>
      </w:r>
      <w:r w:rsidR="00051283">
        <w:rPr>
          <w:sz w:val="28"/>
          <w:lang w:val="uk-UA"/>
        </w:rPr>
        <w:t>го</w:t>
      </w:r>
      <w:r>
        <w:rPr>
          <w:sz w:val="28"/>
          <w:lang w:val="uk-UA"/>
        </w:rPr>
        <w:t xml:space="preserve"> та річно</w:t>
      </w:r>
      <w:r w:rsidR="00051283">
        <w:rPr>
          <w:sz w:val="28"/>
          <w:lang w:val="uk-UA"/>
        </w:rPr>
        <w:t>го</w:t>
      </w:r>
      <w:r>
        <w:rPr>
          <w:sz w:val="28"/>
          <w:lang w:val="uk-UA"/>
        </w:rPr>
        <w:t xml:space="preserve"> оцін</w:t>
      </w:r>
      <w:r w:rsidR="00051283">
        <w:rPr>
          <w:sz w:val="28"/>
          <w:lang w:val="uk-UA"/>
        </w:rPr>
        <w:t>ювання</w:t>
      </w:r>
      <w:r>
        <w:rPr>
          <w:sz w:val="28"/>
          <w:lang w:val="uk-UA"/>
        </w:rPr>
        <w:t xml:space="preserve">: </w:t>
      </w:r>
    </w:p>
    <w:p w:rsidR="004B56F0" w:rsidRPr="001B2A28" w:rsidRDefault="00051283" w:rsidP="001B2A28">
      <w:pPr>
        <w:pStyle w:val="a8"/>
        <w:numPr>
          <w:ilvl w:val="0"/>
          <w:numId w:val="6"/>
        </w:numPr>
        <w:tabs>
          <w:tab w:val="left" w:pos="1134"/>
        </w:tabs>
        <w:spacing w:line="237" w:lineRule="auto"/>
        <w:ind w:left="0" w:firstLine="851"/>
        <w:jc w:val="both"/>
        <w:rPr>
          <w:sz w:val="28"/>
          <w:lang w:val="uk-UA"/>
        </w:rPr>
      </w:pPr>
      <w:r>
        <w:rPr>
          <w:sz w:val="28"/>
          <w:lang w:val="uk-UA"/>
        </w:rPr>
        <w:t xml:space="preserve">під час </w:t>
      </w:r>
      <w:r w:rsidR="004B56F0" w:rsidRPr="001B2A28">
        <w:rPr>
          <w:sz w:val="28"/>
          <w:lang w:val="uk-UA"/>
        </w:rPr>
        <w:t>тематично</w:t>
      </w:r>
      <w:r>
        <w:rPr>
          <w:sz w:val="28"/>
          <w:lang w:val="uk-UA"/>
        </w:rPr>
        <w:t>го</w:t>
      </w:r>
      <w:r w:rsidR="004B56F0" w:rsidRPr="001B2A28">
        <w:rPr>
          <w:sz w:val="28"/>
          <w:lang w:val="uk-UA"/>
        </w:rPr>
        <w:t xml:space="preserve"> оцін</w:t>
      </w:r>
      <w:r>
        <w:rPr>
          <w:sz w:val="28"/>
          <w:lang w:val="uk-UA"/>
        </w:rPr>
        <w:t>ювання</w:t>
      </w:r>
      <w:r w:rsidR="004B56F0" w:rsidRPr="001B2A28">
        <w:rPr>
          <w:sz w:val="28"/>
          <w:lang w:val="uk-UA"/>
        </w:rPr>
        <w:t xml:space="preserve"> враховуються всі види навчальної діяльності, що підлягали оцінюванню протягом вивчення теми; проведення окремої тематичної атестації при здійсненні відповідного оцінювання не передбачається;</w:t>
      </w:r>
    </w:p>
    <w:p w:rsidR="007D1091" w:rsidRPr="001B2A28" w:rsidRDefault="004B56F0" w:rsidP="001B2A28">
      <w:pPr>
        <w:pStyle w:val="a8"/>
        <w:numPr>
          <w:ilvl w:val="0"/>
          <w:numId w:val="6"/>
        </w:numPr>
        <w:tabs>
          <w:tab w:val="left" w:pos="1134"/>
        </w:tabs>
        <w:ind w:left="0" w:firstLine="851"/>
        <w:jc w:val="both"/>
        <w:rPr>
          <w:sz w:val="28"/>
          <w:lang w:val="uk-UA"/>
        </w:rPr>
      </w:pPr>
      <w:r w:rsidRPr="001B2A28">
        <w:rPr>
          <w:sz w:val="28"/>
          <w:lang w:val="uk-UA"/>
        </w:rPr>
        <w:t>семестрове оцінювання</w:t>
      </w:r>
      <w:r w:rsidRPr="001B2A28">
        <w:rPr>
          <w:b/>
          <w:i/>
          <w:sz w:val="28"/>
          <w:lang w:val="uk-UA"/>
        </w:rPr>
        <w:t xml:space="preserve"> </w:t>
      </w:r>
      <w:r w:rsidRPr="001B2A28">
        <w:rPr>
          <w:sz w:val="28"/>
          <w:lang w:val="uk-UA"/>
        </w:rPr>
        <w:t xml:space="preserve">здійснюється на підставі тематичних </w:t>
      </w:r>
      <w:r w:rsidR="00051283">
        <w:rPr>
          <w:sz w:val="28"/>
          <w:lang w:val="uk-UA"/>
        </w:rPr>
        <w:t>балів</w:t>
      </w:r>
      <w:r w:rsidRPr="001B2A28">
        <w:rPr>
          <w:sz w:val="28"/>
          <w:lang w:val="uk-UA"/>
        </w:rPr>
        <w:t xml:space="preserve"> з урахуванням динаміки особистих навчальних досягнень учня (учениці) з предмета протягом семестру, важливості, тривалості й складності вивчення теми;</w:t>
      </w:r>
    </w:p>
    <w:p w:rsidR="001B2A28" w:rsidRPr="001B2A28" w:rsidRDefault="001B2A28" w:rsidP="001B2A28">
      <w:pPr>
        <w:pStyle w:val="a8"/>
        <w:numPr>
          <w:ilvl w:val="0"/>
          <w:numId w:val="6"/>
        </w:numPr>
        <w:tabs>
          <w:tab w:val="left" w:pos="1134"/>
        </w:tabs>
        <w:spacing w:line="238" w:lineRule="auto"/>
        <w:ind w:left="0" w:firstLine="851"/>
        <w:jc w:val="both"/>
        <w:rPr>
          <w:sz w:val="28"/>
          <w:lang w:val="uk-UA"/>
        </w:rPr>
      </w:pPr>
      <w:r w:rsidRPr="001B2A28">
        <w:rPr>
          <w:sz w:val="28"/>
          <w:lang w:val="uk-UA"/>
        </w:rPr>
        <w:t>річне оцінювання</w:t>
      </w:r>
      <w:r w:rsidRPr="001B2A28">
        <w:rPr>
          <w:b/>
          <w:i/>
          <w:sz w:val="28"/>
          <w:lang w:val="uk-UA"/>
        </w:rPr>
        <w:t xml:space="preserve"> </w:t>
      </w:r>
      <w:r w:rsidRPr="001B2A28">
        <w:rPr>
          <w:sz w:val="28"/>
          <w:lang w:val="uk-UA"/>
        </w:rPr>
        <w:t xml:space="preserve">здійснюється на підставі семестрових (скоригованих семестрових) </w:t>
      </w:r>
      <w:r w:rsidR="00051283">
        <w:rPr>
          <w:sz w:val="28"/>
          <w:lang w:val="uk-UA"/>
        </w:rPr>
        <w:t>балів</w:t>
      </w:r>
      <w:r w:rsidR="00456CE6">
        <w:rPr>
          <w:sz w:val="28"/>
          <w:lang w:val="uk-UA"/>
        </w:rPr>
        <w:t>;</w:t>
      </w:r>
      <w:r w:rsidRPr="001B2A28">
        <w:rPr>
          <w:sz w:val="28"/>
          <w:lang w:val="uk-UA"/>
        </w:rPr>
        <w:t xml:space="preserve"> </w:t>
      </w:r>
    </w:p>
    <w:p w:rsidR="001B2A28" w:rsidRPr="001B2A28" w:rsidRDefault="001B2A28" w:rsidP="00456CE6">
      <w:pPr>
        <w:pStyle w:val="a8"/>
        <w:numPr>
          <w:ilvl w:val="0"/>
          <w:numId w:val="6"/>
        </w:numPr>
        <w:tabs>
          <w:tab w:val="left" w:pos="1134"/>
        </w:tabs>
        <w:spacing w:line="238" w:lineRule="auto"/>
        <w:ind w:left="0" w:firstLine="851"/>
        <w:jc w:val="both"/>
        <w:rPr>
          <w:sz w:val="28"/>
          <w:lang w:val="uk-UA"/>
        </w:rPr>
      </w:pPr>
      <w:r>
        <w:rPr>
          <w:sz w:val="28"/>
          <w:lang w:val="uk-UA"/>
        </w:rPr>
        <w:t>п</w:t>
      </w:r>
      <w:r w:rsidRPr="001B2A28">
        <w:rPr>
          <w:sz w:val="28"/>
          <w:lang w:val="uk-UA"/>
        </w:rPr>
        <w:t>ри виставленн</w:t>
      </w:r>
      <w:r>
        <w:rPr>
          <w:sz w:val="28"/>
          <w:lang w:val="uk-UA"/>
        </w:rPr>
        <w:t>і</w:t>
      </w:r>
      <w:r w:rsidRPr="001B2A28">
        <w:rPr>
          <w:sz w:val="28"/>
          <w:lang w:val="uk-UA"/>
        </w:rPr>
        <w:t xml:space="preserve"> річно</w:t>
      </w:r>
      <w:r w:rsidR="00051283">
        <w:rPr>
          <w:sz w:val="28"/>
          <w:lang w:val="uk-UA"/>
        </w:rPr>
        <w:t>го</w:t>
      </w:r>
      <w:r w:rsidRPr="001B2A28">
        <w:rPr>
          <w:sz w:val="28"/>
          <w:lang w:val="uk-UA"/>
        </w:rPr>
        <w:t xml:space="preserve"> </w:t>
      </w:r>
      <w:r w:rsidR="00051283">
        <w:rPr>
          <w:sz w:val="28"/>
          <w:lang w:val="uk-UA"/>
        </w:rPr>
        <w:t>балу</w:t>
      </w:r>
      <w:r w:rsidRPr="001B2A28">
        <w:rPr>
          <w:sz w:val="28"/>
          <w:lang w:val="uk-UA"/>
        </w:rPr>
        <w:t xml:space="preserve"> </w:t>
      </w:r>
      <w:r>
        <w:rPr>
          <w:sz w:val="28"/>
          <w:lang w:val="uk-UA"/>
        </w:rPr>
        <w:t>необхідно</w:t>
      </w:r>
      <w:r w:rsidRPr="001B2A28">
        <w:rPr>
          <w:sz w:val="28"/>
          <w:lang w:val="uk-UA"/>
        </w:rPr>
        <w:t xml:space="preserve"> враховувати</w:t>
      </w:r>
      <w:r>
        <w:rPr>
          <w:sz w:val="28"/>
          <w:lang w:val="uk-UA"/>
        </w:rPr>
        <w:t xml:space="preserve"> динаміку</w:t>
      </w:r>
      <w:r w:rsidRPr="001B2A28">
        <w:rPr>
          <w:sz w:val="28"/>
          <w:lang w:val="uk-UA"/>
        </w:rPr>
        <w:t xml:space="preserve"> особистих навчальних досягнень учня (учениці) з предмета протягом року; важливість тем, які вивчались у І та</w:t>
      </w:r>
      <w:r>
        <w:rPr>
          <w:sz w:val="28"/>
          <w:lang w:val="uk-UA"/>
        </w:rPr>
        <w:t xml:space="preserve"> ІІ </w:t>
      </w:r>
      <w:r w:rsidRPr="001B2A28">
        <w:rPr>
          <w:sz w:val="27"/>
          <w:lang w:val="uk-UA"/>
        </w:rPr>
        <w:t xml:space="preserve">семестрах, тривалість їх вивчення </w:t>
      </w:r>
      <w:r w:rsidR="00051283">
        <w:rPr>
          <w:sz w:val="27"/>
          <w:lang w:val="uk-UA"/>
        </w:rPr>
        <w:t>і</w:t>
      </w:r>
      <w:r w:rsidRPr="001B2A28">
        <w:rPr>
          <w:sz w:val="27"/>
          <w:lang w:val="uk-UA"/>
        </w:rPr>
        <w:t xml:space="preserve"> складність змісту; рівень узагальнення й уміння застосовувати набуті протягом навчального року знання</w:t>
      </w:r>
      <w:r>
        <w:rPr>
          <w:sz w:val="27"/>
          <w:lang w:val="uk-UA"/>
        </w:rPr>
        <w:t>;</w:t>
      </w:r>
    </w:p>
    <w:p w:rsidR="001B2A28" w:rsidRPr="00051283" w:rsidRDefault="001B2A28" w:rsidP="00456CE6">
      <w:pPr>
        <w:pStyle w:val="a8"/>
        <w:numPr>
          <w:ilvl w:val="0"/>
          <w:numId w:val="6"/>
        </w:numPr>
        <w:tabs>
          <w:tab w:val="left" w:pos="1134"/>
        </w:tabs>
        <w:spacing w:line="237" w:lineRule="auto"/>
        <w:ind w:left="0" w:firstLine="851"/>
        <w:jc w:val="both"/>
        <w:rPr>
          <w:sz w:val="28"/>
          <w:lang w:val="uk-UA"/>
        </w:rPr>
      </w:pPr>
      <w:r w:rsidRPr="00051283">
        <w:rPr>
          <w:sz w:val="28"/>
          <w:lang w:val="uk-UA"/>
        </w:rPr>
        <w:t>коригування семестрово</w:t>
      </w:r>
      <w:r w:rsidR="00051283" w:rsidRPr="00051283">
        <w:rPr>
          <w:sz w:val="28"/>
          <w:lang w:val="uk-UA"/>
        </w:rPr>
        <w:t>го</w:t>
      </w:r>
      <w:r w:rsidRPr="00051283">
        <w:rPr>
          <w:sz w:val="28"/>
          <w:lang w:val="uk-UA"/>
        </w:rPr>
        <w:t xml:space="preserve"> </w:t>
      </w:r>
      <w:r w:rsidR="00051283" w:rsidRPr="00051283">
        <w:rPr>
          <w:sz w:val="28"/>
          <w:lang w:val="uk-UA"/>
        </w:rPr>
        <w:t>балу</w:t>
      </w:r>
      <w:r w:rsidRPr="00051283">
        <w:rPr>
          <w:sz w:val="28"/>
          <w:lang w:val="uk-UA"/>
        </w:rPr>
        <w:t xml:space="preserve">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03.06.2006 № 496;</w:t>
      </w:r>
    </w:p>
    <w:p w:rsidR="001B2A28" w:rsidRPr="00051283" w:rsidRDefault="001B2A28" w:rsidP="00456CE6">
      <w:pPr>
        <w:pStyle w:val="a8"/>
        <w:numPr>
          <w:ilvl w:val="0"/>
          <w:numId w:val="6"/>
        </w:numPr>
        <w:tabs>
          <w:tab w:val="left" w:pos="1134"/>
        </w:tabs>
        <w:spacing w:line="248" w:lineRule="auto"/>
        <w:ind w:left="0" w:firstLine="851"/>
        <w:jc w:val="both"/>
        <w:rPr>
          <w:sz w:val="28"/>
          <w:szCs w:val="28"/>
          <w:lang w:val="uk-UA"/>
        </w:rPr>
      </w:pPr>
      <w:r w:rsidRPr="00051283">
        <w:rPr>
          <w:sz w:val="28"/>
          <w:szCs w:val="28"/>
          <w:lang w:val="uk-UA"/>
        </w:rPr>
        <w:t>коригування річно</w:t>
      </w:r>
      <w:r w:rsidR="00051283" w:rsidRPr="00051283">
        <w:rPr>
          <w:sz w:val="28"/>
          <w:szCs w:val="28"/>
          <w:lang w:val="uk-UA"/>
        </w:rPr>
        <w:t>го</w:t>
      </w:r>
      <w:r w:rsidRPr="00051283">
        <w:rPr>
          <w:sz w:val="28"/>
          <w:szCs w:val="28"/>
          <w:lang w:val="uk-UA"/>
        </w:rPr>
        <w:t xml:space="preserve"> </w:t>
      </w:r>
      <w:r w:rsidR="00051283" w:rsidRPr="00051283">
        <w:rPr>
          <w:sz w:val="28"/>
          <w:szCs w:val="28"/>
          <w:lang w:val="uk-UA"/>
        </w:rPr>
        <w:t>балу</w:t>
      </w:r>
      <w:r w:rsidRPr="00051283">
        <w:rPr>
          <w:sz w:val="28"/>
          <w:szCs w:val="28"/>
          <w:lang w:val="uk-UA"/>
        </w:rPr>
        <w:t xml:space="preserve"> проводиться згідно з пунктами 9, 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(у редакції наказу Міністерства освіти і науки України </w:t>
      </w:r>
      <w:r w:rsidR="00051283" w:rsidRPr="00051283">
        <w:rPr>
          <w:sz w:val="28"/>
          <w:szCs w:val="28"/>
          <w:lang w:val="uk-UA"/>
        </w:rPr>
        <w:br/>
      </w:r>
      <w:r w:rsidRPr="00051283">
        <w:rPr>
          <w:sz w:val="28"/>
          <w:szCs w:val="28"/>
          <w:lang w:val="uk-UA"/>
        </w:rPr>
        <w:t xml:space="preserve">від 08.05.2019 № 621), зареєстрованого в Міністерстві юстиції України </w:t>
      </w:r>
      <w:r w:rsidR="00051283" w:rsidRPr="00051283">
        <w:rPr>
          <w:sz w:val="28"/>
          <w:szCs w:val="28"/>
          <w:lang w:val="uk-UA"/>
        </w:rPr>
        <w:br/>
      </w:r>
      <w:r w:rsidRPr="00051283">
        <w:rPr>
          <w:sz w:val="28"/>
          <w:szCs w:val="28"/>
          <w:lang w:val="uk-UA"/>
        </w:rPr>
        <w:t>від 30.07.2015</w:t>
      </w:r>
      <w:r w:rsidR="008D2E15" w:rsidRPr="00051283">
        <w:rPr>
          <w:sz w:val="28"/>
          <w:szCs w:val="28"/>
          <w:lang w:val="uk-UA"/>
        </w:rPr>
        <w:t xml:space="preserve"> </w:t>
      </w:r>
      <w:r w:rsidRPr="00051283">
        <w:rPr>
          <w:sz w:val="28"/>
          <w:szCs w:val="28"/>
          <w:lang w:val="uk-UA"/>
        </w:rPr>
        <w:t>№ 924/27369.</w:t>
      </w:r>
    </w:p>
    <w:p w:rsidR="00456CE6" w:rsidRDefault="00456CE6" w:rsidP="00456CE6">
      <w:pPr>
        <w:pStyle w:val="rvps2"/>
        <w:shd w:val="clear" w:color="auto" w:fill="FFFFFF"/>
        <w:tabs>
          <w:tab w:val="left" w:pos="0"/>
        </w:tabs>
        <w:spacing w:before="0" w:beforeAutospacing="0" w:after="0" w:afterAutospacing="0"/>
        <w:ind w:firstLine="709"/>
        <w:jc w:val="both"/>
        <w:textAlignment w:val="baseline"/>
        <w:rPr>
          <w:sz w:val="28"/>
          <w:szCs w:val="28"/>
        </w:rPr>
      </w:pPr>
      <w:r w:rsidRPr="008D2E15">
        <w:rPr>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освіти в межах часу, передбаченого освітньою програмою</w:t>
      </w:r>
      <w:r w:rsidRPr="00456CE6">
        <w:rPr>
          <w:sz w:val="28"/>
          <w:szCs w:val="28"/>
        </w:rPr>
        <w:t>.</w:t>
      </w:r>
    </w:p>
    <w:p w:rsidR="002865DC" w:rsidRPr="002865DC" w:rsidRDefault="002865DC" w:rsidP="002865DC">
      <w:pPr>
        <w:ind w:firstLine="709"/>
        <w:jc w:val="both"/>
        <w:rPr>
          <w:sz w:val="28"/>
          <w:szCs w:val="28"/>
          <w:lang w:val="uk-UA"/>
        </w:rPr>
      </w:pPr>
      <w:r w:rsidRPr="002865DC">
        <w:rPr>
          <w:sz w:val="28"/>
          <w:szCs w:val="28"/>
          <w:lang w:val="uk-UA"/>
        </w:rPr>
        <w:t xml:space="preserve">Відповідно до законодавства та своїх установчих документів заклади загальної середньої освіти можуть здійснювати освітній процес за інституційною формою здобуття освіти: очною (денною, вечірньою), дистанційною та мережевою. Порядок здобуття загальної середньої освіти за інституційною формою врегульований Положенням про інституційну форму здобуття загальної середньої освіти, затвердженим наказом Міністерства освіти і науки України від 23.04.2019 № 536 та зареєстрованим в Міністерстві юстиції України </w:t>
      </w:r>
      <w:r w:rsidR="00051283">
        <w:rPr>
          <w:sz w:val="28"/>
          <w:szCs w:val="28"/>
          <w:lang w:val="uk-UA"/>
        </w:rPr>
        <w:t xml:space="preserve">від </w:t>
      </w:r>
      <w:r w:rsidRPr="002865DC">
        <w:rPr>
          <w:sz w:val="28"/>
          <w:szCs w:val="28"/>
          <w:lang w:val="uk-UA"/>
        </w:rPr>
        <w:t xml:space="preserve">22.05.2019 № 547/33518. </w:t>
      </w:r>
    </w:p>
    <w:p w:rsidR="002865DC" w:rsidRDefault="008A4622" w:rsidP="002865DC">
      <w:pPr>
        <w:ind w:firstLine="709"/>
        <w:jc w:val="both"/>
        <w:rPr>
          <w:sz w:val="28"/>
          <w:szCs w:val="28"/>
          <w:lang w:val="uk-UA"/>
        </w:rPr>
      </w:pPr>
      <w:r w:rsidRPr="009C1949">
        <w:rPr>
          <w:sz w:val="28"/>
          <w:szCs w:val="28"/>
          <w:lang w:val="uk-UA"/>
        </w:rPr>
        <w:t>П</w:t>
      </w:r>
      <w:r w:rsidR="0020294B" w:rsidRPr="009C1949">
        <w:rPr>
          <w:sz w:val="28"/>
          <w:szCs w:val="28"/>
          <w:lang w:val="uk-UA"/>
        </w:rPr>
        <w:t>ід час планування організаційних заходів, що забезпечують освітній процес, у т</w:t>
      </w:r>
      <w:r w:rsidRPr="009C1949">
        <w:rPr>
          <w:sz w:val="28"/>
          <w:szCs w:val="28"/>
          <w:lang w:val="uk-UA"/>
        </w:rPr>
        <w:t>.ч.</w:t>
      </w:r>
      <w:r w:rsidR="0020294B" w:rsidRPr="009C1949">
        <w:rPr>
          <w:sz w:val="28"/>
          <w:szCs w:val="28"/>
          <w:lang w:val="uk-UA"/>
        </w:rPr>
        <w:t xml:space="preserve"> і під час календарно-тематичного планування з предметів</w:t>
      </w:r>
      <w:r w:rsidRPr="009C1949">
        <w:rPr>
          <w:sz w:val="28"/>
          <w:szCs w:val="28"/>
          <w:lang w:val="uk-UA"/>
        </w:rPr>
        <w:t>,</w:t>
      </w:r>
      <w:r w:rsidR="0020294B" w:rsidRPr="009C1949">
        <w:rPr>
          <w:sz w:val="28"/>
          <w:szCs w:val="28"/>
          <w:lang w:val="uk-UA"/>
        </w:rPr>
        <w:t xml:space="preserve"> важливо врахувати можливість організації освітнього процесу в межах навчального року в умовах карантину. </w:t>
      </w:r>
      <w:r w:rsidR="002865DC" w:rsidRPr="002865DC">
        <w:rPr>
          <w:sz w:val="28"/>
          <w:szCs w:val="28"/>
          <w:lang w:val="uk-UA"/>
        </w:rPr>
        <w:t xml:space="preserve">Рекомендуємо в умовах карантинних </w:t>
      </w:r>
      <w:r w:rsidR="002865DC" w:rsidRPr="002865DC">
        <w:rPr>
          <w:sz w:val="28"/>
          <w:szCs w:val="28"/>
          <w:lang w:val="uk-UA"/>
        </w:rPr>
        <w:lastRenderedPageBreak/>
        <w:t>заходів використовувати дистанційну форму навчання, про що має бути зазначено в освітній програмі закладу.</w:t>
      </w:r>
      <w:r w:rsidR="002865DC">
        <w:rPr>
          <w:sz w:val="28"/>
          <w:szCs w:val="28"/>
          <w:lang w:val="uk-UA"/>
        </w:rPr>
        <w:t xml:space="preserve"> </w:t>
      </w:r>
    </w:p>
    <w:p w:rsidR="002865DC" w:rsidRPr="00622BCA" w:rsidRDefault="002865DC" w:rsidP="00AB555E">
      <w:pPr>
        <w:spacing w:line="234" w:lineRule="auto"/>
        <w:ind w:firstLine="709"/>
        <w:jc w:val="both"/>
        <w:rPr>
          <w:sz w:val="28"/>
          <w:lang w:val="uk-UA"/>
        </w:rPr>
      </w:pPr>
      <w:r w:rsidRPr="00622BCA">
        <w:rPr>
          <w:sz w:val="27"/>
          <w:lang w:val="uk-UA"/>
        </w:rPr>
        <w:t xml:space="preserve">Для організації дистанційного навчання пропонуємо скористатися методичними рекомендаціями, поданими </w:t>
      </w:r>
      <w:r w:rsidR="006B6F7D">
        <w:rPr>
          <w:sz w:val="27"/>
          <w:lang w:val="uk-UA"/>
        </w:rPr>
        <w:t>в</w:t>
      </w:r>
      <w:r w:rsidRPr="00622BCA">
        <w:rPr>
          <w:sz w:val="27"/>
          <w:lang w:val="uk-UA"/>
        </w:rPr>
        <w:t xml:space="preserve"> листах М</w:t>
      </w:r>
      <w:r>
        <w:rPr>
          <w:sz w:val="27"/>
          <w:lang w:val="uk-UA"/>
        </w:rPr>
        <w:t>іністерства освіти і науки України від 23.03.2020 № 1/9-173</w:t>
      </w:r>
      <w:r w:rsidR="00051283">
        <w:rPr>
          <w:sz w:val="27"/>
          <w:lang w:val="uk-UA"/>
        </w:rPr>
        <w:t xml:space="preserve"> «Щодо організації освітнього процесу під час карантину»</w:t>
      </w:r>
      <w:r>
        <w:rPr>
          <w:sz w:val="27"/>
          <w:lang w:val="uk-UA"/>
        </w:rPr>
        <w:t xml:space="preserve"> та від 16.04.2020 № 1/9-213</w:t>
      </w:r>
      <w:r w:rsidR="006B6F7D">
        <w:rPr>
          <w:sz w:val="27"/>
          <w:lang w:val="uk-UA"/>
        </w:rPr>
        <w:t xml:space="preserve"> «Щодо проведення підсумкового оцінювання та організованого завершення 2019-2020 навчального року»</w:t>
      </w:r>
      <w:r>
        <w:rPr>
          <w:sz w:val="27"/>
          <w:lang w:val="uk-UA"/>
        </w:rPr>
        <w:t xml:space="preserve">. </w:t>
      </w:r>
      <w:r w:rsidRPr="002865DC">
        <w:rPr>
          <w:sz w:val="28"/>
          <w:szCs w:val="28"/>
          <w:lang w:val="uk-UA"/>
        </w:rPr>
        <w:t>Рекомендації щодо організації освітнього процесу в дистанційній формі</w:t>
      </w:r>
      <w:r w:rsidR="006B6F7D">
        <w:rPr>
          <w:sz w:val="28"/>
          <w:szCs w:val="28"/>
          <w:lang w:val="uk-UA"/>
        </w:rPr>
        <w:t xml:space="preserve"> та</w:t>
      </w:r>
      <w:r w:rsidRPr="002865DC">
        <w:rPr>
          <w:sz w:val="28"/>
          <w:szCs w:val="28"/>
          <w:lang w:val="uk-UA"/>
        </w:rPr>
        <w:t xml:space="preserve"> використання онлайн-платформ для навчання учнів подано на сайті М</w:t>
      </w:r>
      <w:r w:rsidR="006B6F7D">
        <w:rPr>
          <w:sz w:val="28"/>
          <w:szCs w:val="28"/>
          <w:lang w:val="uk-UA"/>
        </w:rPr>
        <w:t>іністерства освіти і науки України (</w:t>
      </w:r>
      <w:r w:rsidRPr="002865DC">
        <w:rPr>
          <w:sz w:val="28"/>
          <w:szCs w:val="28"/>
          <w:lang w:val="uk-UA"/>
        </w:rPr>
        <w:t>mon.covid19.info</w:t>
      </w:r>
      <w:r w:rsidR="006B6F7D">
        <w:rPr>
          <w:sz w:val="28"/>
          <w:szCs w:val="28"/>
          <w:lang w:val="uk-UA"/>
        </w:rPr>
        <w:t>)</w:t>
      </w:r>
      <w:r w:rsidRPr="002865DC">
        <w:rPr>
          <w:sz w:val="28"/>
          <w:szCs w:val="28"/>
          <w:lang w:val="uk-UA"/>
        </w:rPr>
        <w:t xml:space="preserve">. Рекомендуємо </w:t>
      </w:r>
      <w:r>
        <w:rPr>
          <w:sz w:val="28"/>
          <w:szCs w:val="28"/>
          <w:lang w:val="uk-UA"/>
        </w:rPr>
        <w:t xml:space="preserve">також </w:t>
      </w:r>
      <w:r w:rsidRPr="002865DC">
        <w:rPr>
          <w:sz w:val="28"/>
          <w:szCs w:val="28"/>
          <w:lang w:val="uk-UA"/>
        </w:rPr>
        <w:t xml:space="preserve">опрацювати в колективах </w:t>
      </w:r>
      <w:r w:rsidRPr="00622BCA">
        <w:rPr>
          <w:sz w:val="27"/>
          <w:lang w:val="uk-UA"/>
        </w:rPr>
        <w:t>методичн</w:t>
      </w:r>
      <w:r w:rsidR="006B6F7D">
        <w:rPr>
          <w:sz w:val="27"/>
          <w:lang w:val="uk-UA"/>
        </w:rPr>
        <w:t>і</w:t>
      </w:r>
      <w:r w:rsidRPr="00622BCA">
        <w:rPr>
          <w:sz w:val="27"/>
          <w:lang w:val="uk-UA"/>
        </w:rPr>
        <w:t xml:space="preserve"> рекомендаці</w:t>
      </w:r>
      <w:r w:rsidR="006B6F7D">
        <w:rPr>
          <w:sz w:val="27"/>
          <w:lang w:val="uk-UA"/>
        </w:rPr>
        <w:t>ї</w:t>
      </w:r>
      <w:r>
        <w:rPr>
          <w:sz w:val="27"/>
          <w:lang w:val="uk-UA"/>
        </w:rPr>
        <w:t xml:space="preserve"> </w:t>
      </w:r>
      <w:r w:rsidRPr="00622BCA">
        <w:rPr>
          <w:sz w:val="28"/>
          <w:lang w:val="uk-UA"/>
        </w:rPr>
        <w:t>«Організація дистанційного навчання в школі» (авт. А. Лотоцька, А. Пасічник), розроблен</w:t>
      </w:r>
      <w:r w:rsidR="006B6F7D">
        <w:rPr>
          <w:sz w:val="28"/>
          <w:lang w:val="uk-UA"/>
        </w:rPr>
        <w:t>і</w:t>
      </w:r>
      <w:r w:rsidRPr="00622BCA">
        <w:rPr>
          <w:sz w:val="28"/>
          <w:lang w:val="uk-UA"/>
        </w:rPr>
        <w:t xml:space="preserve"> за підтримки М</w:t>
      </w:r>
      <w:r>
        <w:rPr>
          <w:sz w:val="28"/>
          <w:lang w:val="uk-UA"/>
        </w:rPr>
        <w:t xml:space="preserve">іністерства освіти і науки України </w:t>
      </w:r>
      <w:r w:rsidRPr="00622BCA">
        <w:rPr>
          <w:sz w:val="28"/>
          <w:lang w:val="uk-UA"/>
        </w:rPr>
        <w:t>(</w:t>
      </w:r>
      <w:hyperlink r:id="rId14" w:history="1">
        <w:r w:rsidRPr="00622BCA">
          <w:rPr>
            <w:sz w:val="28"/>
            <w:lang w:val="uk-UA"/>
          </w:rPr>
          <w:t>https://cutt.ly/MynTayc)</w:t>
        </w:r>
      </w:hyperlink>
      <w:r>
        <w:rPr>
          <w:sz w:val="28"/>
          <w:lang w:val="uk-UA"/>
        </w:rPr>
        <w:t>.</w:t>
      </w:r>
    </w:p>
    <w:p w:rsidR="002865DC" w:rsidRPr="002865DC" w:rsidRDefault="002865DC" w:rsidP="002865DC">
      <w:pPr>
        <w:ind w:firstLine="709"/>
        <w:jc w:val="both"/>
        <w:rPr>
          <w:sz w:val="28"/>
          <w:szCs w:val="28"/>
          <w:lang w:val="uk-UA"/>
        </w:rPr>
      </w:pPr>
      <w:r>
        <w:rPr>
          <w:sz w:val="28"/>
          <w:szCs w:val="28"/>
          <w:lang w:val="uk-UA"/>
        </w:rPr>
        <w:t>Зауважуємо, що с</w:t>
      </w:r>
      <w:r w:rsidRPr="002865DC">
        <w:rPr>
          <w:sz w:val="28"/>
          <w:szCs w:val="28"/>
          <w:lang w:val="uk-UA"/>
        </w:rPr>
        <w:t>труктуру та форму дистанційного навчання визначає педагогічна рада школи, ураховуючи освітню програму,</w:t>
      </w:r>
      <w:r>
        <w:rPr>
          <w:sz w:val="28"/>
          <w:szCs w:val="28"/>
          <w:lang w:val="uk-UA"/>
        </w:rPr>
        <w:t xml:space="preserve"> </w:t>
      </w:r>
      <w:r w:rsidRPr="002865DC">
        <w:rPr>
          <w:sz w:val="28"/>
          <w:szCs w:val="28"/>
          <w:lang w:val="uk-UA"/>
        </w:rPr>
        <w:t>навчальний план, особливості закладу освіти.</w:t>
      </w:r>
    </w:p>
    <w:p w:rsidR="00622BCA" w:rsidRPr="00622BCA" w:rsidRDefault="00622BCA" w:rsidP="009D54EB">
      <w:pPr>
        <w:pStyle w:val="a8"/>
        <w:spacing w:line="238" w:lineRule="auto"/>
        <w:ind w:left="0" w:firstLine="709"/>
        <w:jc w:val="both"/>
        <w:rPr>
          <w:sz w:val="28"/>
          <w:lang w:val="uk-UA"/>
        </w:rPr>
      </w:pPr>
      <w:r>
        <w:rPr>
          <w:sz w:val="28"/>
          <w:lang w:val="uk-UA"/>
        </w:rPr>
        <w:t>Рекомендуємо заступникам директорів з навчально-виховної роботи на</w:t>
      </w:r>
      <w:r w:rsidR="009D54EB">
        <w:rPr>
          <w:sz w:val="28"/>
          <w:lang w:val="uk-UA"/>
        </w:rPr>
        <w:t xml:space="preserve">цілити </w:t>
      </w:r>
      <w:r>
        <w:rPr>
          <w:sz w:val="28"/>
          <w:lang w:val="uk-UA"/>
        </w:rPr>
        <w:t>вчител</w:t>
      </w:r>
      <w:r w:rsidR="009D54EB">
        <w:rPr>
          <w:sz w:val="28"/>
          <w:lang w:val="uk-UA"/>
        </w:rPr>
        <w:t>ів виділити</w:t>
      </w:r>
      <w:r w:rsidRPr="00622BCA">
        <w:rPr>
          <w:sz w:val="28"/>
          <w:lang w:val="uk-UA"/>
        </w:rPr>
        <w:t xml:space="preserve"> в навчальних програмах і календарно-тематичних планах ключових тем, на яких ґрунтується подальше опрацювання програмового матеріалу. Це дозволить без порушення системи програмових вимог ущільнювати, оптимізувати вивчення предмета, концентрувати увагу на відпрацюванні позицій, що мають забезпечити якісну самостійну роботу учнів в умовах </w:t>
      </w:r>
      <w:r w:rsidR="009C1949">
        <w:rPr>
          <w:sz w:val="28"/>
          <w:lang w:val="uk-UA"/>
        </w:rPr>
        <w:t xml:space="preserve">очного та </w:t>
      </w:r>
      <w:r w:rsidRPr="00622BCA">
        <w:rPr>
          <w:sz w:val="28"/>
          <w:lang w:val="uk-UA"/>
        </w:rPr>
        <w:t xml:space="preserve">дистанційного навчання. </w:t>
      </w:r>
    </w:p>
    <w:p w:rsidR="0020294B" w:rsidRDefault="009D54EB" w:rsidP="006B6F7D">
      <w:pPr>
        <w:spacing w:line="234" w:lineRule="auto"/>
        <w:ind w:firstLine="709"/>
        <w:jc w:val="both"/>
        <w:rPr>
          <w:sz w:val="28"/>
        </w:rPr>
      </w:pPr>
      <w:r>
        <w:rPr>
          <w:sz w:val="28"/>
          <w:lang w:val="uk-UA"/>
        </w:rPr>
        <w:t>Наголошуємо заступникам директорів з навчально-виховної роботи, що п</w:t>
      </w:r>
      <w:r w:rsidR="0020294B" w:rsidRPr="00622BCA">
        <w:rPr>
          <w:sz w:val="28"/>
          <w:lang w:val="uk-UA"/>
        </w:rPr>
        <w:t>ри організації освітнього процесу в карантинних умовах має</w:t>
      </w:r>
      <w:r w:rsidR="0020294B">
        <w:rPr>
          <w:sz w:val="28"/>
        </w:rPr>
        <w:t xml:space="preserve"> </w:t>
      </w:r>
      <w:proofErr w:type="spellStart"/>
      <w:r w:rsidR="0020294B">
        <w:rPr>
          <w:sz w:val="28"/>
        </w:rPr>
        <w:t>забезпечуватись</w:t>
      </w:r>
      <w:proofErr w:type="spellEnd"/>
      <w:r w:rsidR="0020294B">
        <w:rPr>
          <w:sz w:val="28"/>
        </w:rPr>
        <w:t>:</w:t>
      </w:r>
    </w:p>
    <w:p w:rsidR="0020294B" w:rsidRDefault="0020294B" w:rsidP="0020294B">
      <w:pPr>
        <w:spacing w:line="2" w:lineRule="exact"/>
      </w:pPr>
    </w:p>
    <w:p w:rsidR="0020294B" w:rsidRPr="009D54EB" w:rsidRDefault="0020294B" w:rsidP="009D54EB">
      <w:pPr>
        <w:numPr>
          <w:ilvl w:val="0"/>
          <w:numId w:val="18"/>
        </w:numPr>
        <w:tabs>
          <w:tab w:val="left" w:pos="1140"/>
        </w:tabs>
        <w:spacing w:line="0" w:lineRule="atLeast"/>
        <w:ind w:firstLine="851"/>
        <w:jc w:val="both"/>
        <w:rPr>
          <w:sz w:val="28"/>
        </w:rPr>
      </w:pPr>
      <w:proofErr w:type="spellStart"/>
      <w:r w:rsidRPr="009D54EB">
        <w:rPr>
          <w:sz w:val="28"/>
        </w:rPr>
        <w:t>соціальне</w:t>
      </w:r>
      <w:proofErr w:type="spellEnd"/>
      <w:r w:rsidRPr="009D54EB">
        <w:rPr>
          <w:sz w:val="28"/>
        </w:rPr>
        <w:t xml:space="preserve"> </w:t>
      </w:r>
      <w:proofErr w:type="spellStart"/>
      <w:r w:rsidRPr="009D54EB">
        <w:rPr>
          <w:sz w:val="28"/>
        </w:rPr>
        <w:t>дистанціювання</w:t>
      </w:r>
      <w:proofErr w:type="spellEnd"/>
      <w:r w:rsidRPr="009D54EB">
        <w:rPr>
          <w:sz w:val="28"/>
        </w:rPr>
        <w:t>;</w:t>
      </w:r>
    </w:p>
    <w:p w:rsidR="0020294B" w:rsidRPr="009D54EB" w:rsidRDefault="0020294B" w:rsidP="009D54EB">
      <w:pPr>
        <w:numPr>
          <w:ilvl w:val="0"/>
          <w:numId w:val="18"/>
        </w:numPr>
        <w:tabs>
          <w:tab w:val="left" w:pos="1148"/>
        </w:tabs>
        <w:spacing w:line="234" w:lineRule="auto"/>
        <w:ind w:firstLine="851"/>
        <w:jc w:val="both"/>
        <w:rPr>
          <w:sz w:val="28"/>
        </w:rPr>
      </w:pPr>
      <w:proofErr w:type="spellStart"/>
      <w:r w:rsidRPr="009D54EB">
        <w:rPr>
          <w:sz w:val="28"/>
        </w:rPr>
        <w:t>мінімізація</w:t>
      </w:r>
      <w:proofErr w:type="spellEnd"/>
      <w:r w:rsidRPr="009D54EB">
        <w:rPr>
          <w:sz w:val="28"/>
        </w:rPr>
        <w:t xml:space="preserve"> </w:t>
      </w:r>
      <w:proofErr w:type="spellStart"/>
      <w:r w:rsidRPr="009D54EB">
        <w:rPr>
          <w:sz w:val="28"/>
        </w:rPr>
        <w:t>переміщення</w:t>
      </w:r>
      <w:proofErr w:type="spellEnd"/>
      <w:r w:rsidRPr="009D54EB">
        <w:rPr>
          <w:sz w:val="28"/>
        </w:rPr>
        <w:t xml:space="preserve"> </w:t>
      </w:r>
      <w:proofErr w:type="spellStart"/>
      <w:r w:rsidRPr="009D54EB">
        <w:rPr>
          <w:sz w:val="28"/>
        </w:rPr>
        <w:t>здобувачів</w:t>
      </w:r>
      <w:proofErr w:type="spellEnd"/>
      <w:r w:rsidRPr="009D54EB">
        <w:rPr>
          <w:sz w:val="28"/>
        </w:rPr>
        <w:t xml:space="preserve"> </w:t>
      </w:r>
      <w:proofErr w:type="spellStart"/>
      <w:r w:rsidRPr="009D54EB">
        <w:rPr>
          <w:sz w:val="28"/>
        </w:rPr>
        <w:t>освіти</w:t>
      </w:r>
      <w:proofErr w:type="spellEnd"/>
      <w:r w:rsidRPr="009D54EB">
        <w:rPr>
          <w:sz w:val="28"/>
        </w:rPr>
        <w:t xml:space="preserve"> та </w:t>
      </w:r>
      <w:proofErr w:type="spellStart"/>
      <w:r w:rsidRPr="009D54EB">
        <w:rPr>
          <w:sz w:val="28"/>
        </w:rPr>
        <w:t>комунікація</w:t>
      </w:r>
      <w:proofErr w:type="spellEnd"/>
      <w:r w:rsidRPr="009D54EB">
        <w:rPr>
          <w:sz w:val="28"/>
        </w:rPr>
        <w:t xml:space="preserve"> </w:t>
      </w:r>
      <w:proofErr w:type="spellStart"/>
      <w:r w:rsidRPr="009D54EB">
        <w:rPr>
          <w:sz w:val="28"/>
        </w:rPr>
        <w:t>між</w:t>
      </w:r>
      <w:proofErr w:type="spellEnd"/>
      <w:r w:rsidRPr="009D54EB">
        <w:rPr>
          <w:sz w:val="28"/>
        </w:rPr>
        <w:t xml:space="preserve"> ними в межах закладу </w:t>
      </w:r>
      <w:proofErr w:type="spellStart"/>
      <w:r w:rsidRPr="009D54EB">
        <w:rPr>
          <w:sz w:val="28"/>
        </w:rPr>
        <w:t>освіти</w:t>
      </w:r>
      <w:proofErr w:type="spellEnd"/>
      <w:r w:rsidRPr="009D54EB">
        <w:rPr>
          <w:sz w:val="28"/>
        </w:rPr>
        <w:t>;</w:t>
      </w:r>
    </w:p>
    <w:p w:rsidR="0020294B" w:rsidRPr="009D54EB" w:rsidRDefault="0020294B" w:rsidP="009D54EB">
      <w:pPr>
        <w:numPr>
          <w:ilvl w:val="0"/>
          <w:numId w:val="18"/>
        </w:numPr>
        <w:tabs>
          <w:tab w:val="left" w:pos="1134"/>
          <w:tab w:val="left" w:pos="1258"/>
        </w:tabs>
        <w:spacing w:line="234" w:lineRule="auto"/>
        <w:ind w:firstLine="851"/>
        <w:jc w:val="both"/>
        <w:rPr>
          <w:sz w:val="28"/>
        </w:rPr>
      </w:pPr>
      <w:proofErr w:type="spellStart"/>
      <w:r w:rsidRPr="009D54EB">
        <w:rPr>
          <w:sz w:val="28"/>
        </w:rPr>
        <w:t>дотримання</w:t>
      </w:r>
      <w:proofErr w:type="spellEnd"/>
      <w:r w:rsidRPr="009D54EB">
        <w:rPr>
          <w:sz w:val="28"/>
        </w:rPr>
        <w:t xml:space="preserve"> </w:t>
      </w:r>
      <w:proofErr w:type="spellStart"/>
      <w:r w:rsidRPr="009D54EB">
        <w:rPr>
          <w:sz w:val="28"/>
        </w:rPr>
        <w:t>нормативів</w:t>
      </w:r>
      <w:proofErr w:type="spellEnd"/>
      <w:r w:rsidRPr="009D54EB">
        <w:rPr>
          <w:sz w:val="28"/>
        </w:rPr>
        <w:t xml:space="preserve"> </w:t>
      </w:r>
      <w:proofErr w:type="spellStart"/>
      <w:r w:rsidRPr="009D54EB">
        <w:rPr>
          <w:sz w:val="28"/>
        </w:rPr>
        <w:t>наповнюваності</w:t>
      </w:r>
      <w:proofErr w:type="spellEnd"/>
      <w:r w:rsidRPr="009D54EB">
        <w:rPr>
          <w:sz w:val="28"/>
        </w:rPr>
        <w:t xml:space="preserve"> </w:t>
      </w:r>
      <w:proofErr w:type="spellStart"/>
      <w:r w:rsidRPr="009D54EB">
        <w:rPr>
          <w:sz w:val="28"/>
        </w:rPr>
        <w:t>класів</w:t>
      </w:r>
      <w:proofErr w:type="spellEnd"/>
      <w:r w:rsidRPr="009D54EB">
        <w:rPr>
          <w:sz w:val="28"/>
        </w:rPr>
        <w:t xml:space="preserve"> та </w:t>
      </w:r>
      <w:proofErr w:type="spellStart"/>
      <w:r w:rsidRPr="009D54EB">
        <w:rPr>
          <w:sz w:val="28"/>
        </w:rPr>
        <w:t>інших</w:t>
      </w:r>
      <w:proofErr w:type="spellEnd"/>
      <w:r w:rsidRPr="009D54EB">
        <w:rPr>
          <w:sz w:val="28"/>
        </w:rPr>
        <w:t xml:space="preserve"> </w:t>
      </w:r>
      <w:proofErr w:type="spellStart"/>
      <w:r w:rsidRPr="009D54EB">
        <w:rPr>
          <w:sz w:val="28"/>
        </w:rPr>
        <w:t>вимог</w:t>
      </w:r>
      <w:proofErr w:type="spellEnd"/>
      <w:r w:rsidRPr="009D54EB">
        <w:rPr>
          <w:sz w:val="28"/>
        </w:rPr>
        <w:t xml:space="preserve"> </w:t>
      </w:r>
      <w:proofErr w:type="spellStart"/>
      <w:r w:rsidRPr="009D54EB">
        <w:rPr>
          <w:sz w:val="28"/>
        </w:rPr>
        <w:t>законодавства</w:t>
      </w:r>
      <w:proofErr w:type="spellEnd"/>
      <w:r w:rsidRPr="009D54EB">
        <w:rPr>
          <w:sz w:val="28"/>
        </w:rPr>
        <w:t xml:space="preserve"> про </w:t>
      </w:r>
      <w:proofErr w:type="spellStart"/>
      <w:r w:rsidRPr="009D54EB">
        <w:rPr>
          <w:sz w:val="28"/>
        </w:rPr>
        <w:t>освіту</w:t>
      </w:r>
      <w:proofErr w:type="spellEnd"/>
      <w:r w:rsidRPr="009D54EB">
        <w:rPr>
          <w:sz w:val="28"/>
        </w:rPr>
        <w:t>.</w:t>
      </w:r>
    </w:p>
    <w:p w:rsidR="009D54EB" w:rsidRDefault="0020294B" w:rsidP="006B6F7D">
      <w:pPr>
        <w:pStyle w:val="a8"/>
        <w:spacing w:line="234" w:lineRule="auto"/>
        <w:ind w:left="0" w:firstLine="578"/>
        <w:jc w:val="both"/>
        <w:rPr>
          <w:sz w:val="28"/>
          <w:lang w:val="uk-UA"/>
        </w:rPr>
      </w:pPr>
      <w:r w:rsidRPr="0020294B">
        <w:rPr>
          <w:sz w:val="28"/>
        </w:rPr>
        <w:t xml:space="preserve">Школа </w:t>
      </w:r>
      <w:proofErr w:type="spellStart"/>
      <w:r w:rsidRPr="0020294B">
        <w:rPr>
          <w:sz w:val="28"/>
        </w:rPr>
        <w:t>може</w:t>
      </w:r>
      <w:proofErr w:type="spellEnd"/>
      <w:r w:rsidRPr="0020294B">
        <w:rPr>
          <w:sz w:val="28"/>
        </w:rPr>
        <w:t xml:space="preserve"> </w:t>
      </w:r>
      <w:proofErr w:type="spellStart"/>
      <w:r w:rsidRPr="0020294B">
        <w:rPr>
          <w:sz w:val="28"/>
        </w:rPr>
        <w:t>організувати</w:t>
      </w:r>
      <w:proofErr w:type="spellEnd"/>
      <w:r w:rsidRPr="0020294B">
        <w:rPr>
          <w:sz w:val="28"/>
        </w:rPr>
        <w:t xml:space="preserve"> </w:t>
      </w:r>
      <w:proofErr w:type="spellStart"/>
      <w:r w:rsidRPr="0020294B">
        <w:rPr>
          <w:sz w:val="28"/>
        </w:rPr>
        <w:t>дистанційне</w:t>
      </w:r>
      <w:proofErr w:type="spellEnd"/>
      <w:r w:rsidRPr="0020294B">
        <w:rPr>
          <w:sz w:val="28"/>
        </w:rPr>
        <w:t xml:space="preserve"> </w:t>
      </w:r>
      <w:proofErr w:type="spellStart"/>
      <w:r w:rsidRPr="0020294B">
        <w:rPr>
          <w:sz w:val="28"/>
        </w:rPr>
        <w:t>навчання</w:t>
      </w:r>
      <w:proofErr w:type="spellEnd"/>
      <w:r w:rsidRPr="0020294B">
        <w:rPr>
          <w:sz w:val="28"/>
        </w:rPr>
        <w:t xml:space="preserve"> за </w:t>
      </w:r>
      <w:proofErr w:type="spellStart"/>
      <w:r w:rsidRPr="0020294B">
        <w:rPr>
          <w:sz w:val="28"/>
        </w:rPr>
        <w:t>допомогою</w:t>
      </w:r>
      <w:proofErr w:type="spellEnd"/>
      <w:r w:rsidRPr="0020294B">
        <w:rPr>
          <w:sz w:val="28"/>
        </w:rPr>
        <w:t>:</w:t>
      </w:r>
    </w:p>
    <w:p w:rsidR="0020294B" w:rsidRDefault="009D54EB" w:rsidP="009C1949">
      <w:pPr>
        <w:pStyle w:val="a8"/>
        <w:tabs>
          <w:tab w:val="left" w:pos="1134"/>
        </w:tabs>
        <w:spacing w:line="234" w:lineRule="auto"/>
        <w:ind w:left="0" w:firstLine="851"/>
        <w:jc w:val="both"/>
        <w:rPr>
          <w:sz w:val="28"/>
          <w:lang w:val="uk-UA"/>
        </w:rPr>
      </w:pPr>
      <w:r>
        <w:rPr>
          <w:sz w:val="28"/>
          <w:lang w:val="uk-UA"/>
        </w:rPr>
        <w:t>–</w:t>
      </w:r>
      <w:r w:rsidR="0020294B" w:rsidRPr="009D54EB">
        <w:rPr>
          <w:sz w:val="28"/>
          <w:lang w:val="uk-UA"/>
        </w:rPr>
        <w:t xml:space="preserve"> поєднання онлайн-занять через </w:t>
      </w:r>
      <w:proofErr w:type="spellStart"/>
      <w:r w:rsidR="0020294B" w:rsidRPr="0020294B">
        <w:rPr>
          <w:sz w:val="28"/>
        </w:rPr>
        <w:t>Zoom</w:t>
      </w:r>
      <w:proofErr w:type="spellEnd"/>
      <w:r w:rsidR="0020294B" w:rsidRPr="009D54EB">
        <w:rPr>
          <w:sz w:val="28"/>
          <w:lang w:val="uk-UA"/>
        </w:rPr>
        <w:t xml:space="preserve">, </w:t>
      </w:r>
      <w:proofErr w:type="spellStart"/>
      <w:r w:rsidR="0020294B" w:rsidRPr="0020294B">
        <w:rPr>
          <w:sz w:val="28"/>
        </w:rPr>
        <w:t>Skype</w:t>
      </w:r>
      <w:proofErr w:type="spellEnd"/>
      <w:r w:rsidR="0020294B" w:rsidRPr="009D54EB">
        <w:rPr>
          <w:sz w:val="28"/>
          <w:lang w:val="uk-UA"/>
        </w:rPr>
        <w:t xml:space="preserve">, </w:t>
      </w:r>
      <w:proofErr w:type="spellStart"/>
      <w:r w:rsidR="0020294B" w:rsidRPr="0020294B">
        <w:rPr>
          <w:sz w:val="28"/>
        </w:rPr>
        <w:t>Instagram</w:t>
      </w:r>
      <w:proofErr w:type="spellEnd"/>
      <w:r w:rsidR="0020294B" w:rsidRPr="009D54EB">
        <w:rPr>
          <w:sz w:val="28"/>
          <w:lang w:val="uk-UA"/>
        </w:rPr>
        <w:t xml:space="preserve">, </w:t>
      </w:r>
      <w:proofErr w:type="spellStart"/>
      <w:r w:rsidR="0020294B" w:rsidRPr="0020294B">
        <w:rPr>
          <w:sz w:val="28"/>
        </w:rPr>
        <w:t>Google</w:t>
      </w:r>
      <w:proofErr w:type="spellEnd"/>
      <w:r w:rsidR="0020294B" w:rsidRPr="009D54EB">
        <w:rPr>
          <w:sz w:val="28"/>
          <w:lang w:val="uk-UA"/>
        </w:rPr>
        <w:t xml:space="preserve">, </w:t>
      </w:r>
      <w:proofErr w:type="spellStart"/>
      <w:r w:rsidR="0020294B" w:rsidRPr="0020294B">
        <w:rPr>
          <w:sz w:val="28"/>
        </w:rPr>
        <w:t>Hangouts</w:t>
      </w:r>
      <w:proofErr w:type="spellEnd"/>
      <w:r w:rsidR="0020294B" w:rsidRPr="009D54EB">
        <w:rPr>
          <w:sz w:val="28"/>
          <w:lang w:val="uk-UA"/>
        </w:rPr>
        <w:t>;</w:t>
      </w:r>
    </w:p>
    <w:p w:rsidR="009D54EB" w:rsidRDefault="0020294B" w:rsidP="009C1949">
      <w:pPr>
        <w:pStyle w:val="a8"/>
        <w:numPr>
          <w:ilvl w:val="0"/>
          <w:numId w:val="18"/>
        </w:numPr>
        <w:tabs>
          <w:tab w:val="left" w:pos="1134"/>
        </w:tabs>
        <w:spacing w:line="237" w:lineRule="auto"/>
        <w:ind w:left="0" w:firstLine="851"/>
        <w:jc w:val="both"/>
        <w:rPr>
          <w:sz w:val="28"/>
          <w:lang w:val="uk-UA"/>
        </w:rPr>
      </w:pPr>
      <w:r w:rsidRPr="009D54EB">
        <w:rPr>
          <w:sz w:val="28"/>
          <w:lang w:val="uk-UA"/>
        </w:rPr>
        <w:t xml:space="preserve">заздалегідь записаних </w:t>
      </w:r>
      <w:proofErr w:type="spellStart"/>
      <w:r w:rsidRPr="009D54EB">
        <w:rPr>
          <w:sz w:val="28"/>
          <w:lang w:val="uk-UA"/>
        </w:rPr>
        <w:t>відеоуроків</w:t>
      </w:r>
      <w:proofErr w:type="spellEnd"/>
      <w:r w:rsidRPr="009D54EB">
        <w:rPr>
          <w:sz w:val="28"/>
          <w:lang w:val="uk-UA"/>
        </w:rPr>
        <w:t xml:space="preserve">, презентацій від </w:t>
      </w:r>
      <w:r w:rsidR="006B6F7D">
        <w:rPr>
          <w:sz w:val="28"/>
          <w:lang w:val="uk-UA"/>
        </w:rPr>
        <w:t>у</w:t>
      </w:r>
      <w:r w:rsidRPr="009D54EB">
        <w:rPr>
          <w:sz w:val="28"/>
          <w:lang w:val="uk-UA"/>
        </w:rPr>
        <w:t xml:space="preserve">чителів чи із зовнішніх освітніх ресурсів; </w:t>
      </w:r>
    </w:p>
    <w:p w:rsidR="009D54EB" w:rsidRDefault="0020294B" w:rsidP="009C1949">
      <w:pPr>
        <w:pStyle w:val="a8"/>
        <w:numPr>
          <w:ilvl w:val="0"/>
          <w:numId w:val="18"/>
        </w:numPr>
        <w:tabs>
          <w:tab w:val="left" w:pos="1134"/>
        </w:tabs>
        <w:spacing w:line="237" w:lineRule="auto"/>
        <w:ind w:left="0" w:firstLine="851"/>
        <w:jc w:val="both"/>
        <w:rPr>
          <w:sz w:val="28"/>
          <w:lang w:val="uk-UA"/>
        </w:rPr>
      </w:pPr>
      <w:r w:rsidRPr="009D54EB">
        <w:rPr>
          <w:sz w:val="28"/>
          <w:lang w:val="uk-UA"/>
        </w:rPr>
        <w:t xml:space="preserve">ретельно підібраних завдань для самостійної роботи із подальшою перевіркою; </w:t>
      </w:r>
    </w:p>
    <w:p w:rsidR="0020294B" w:rsidRPr="009C1949" w:rsidRDefault="0020294B" w:rsidP="009C1949">
      <w:pPr>
        <w:pStyle w:val="a8"/>
        <w:numPr>
          <w:ilvl w:val="0"/>
          <w:numId w:val="18"/>
        </w:numPr>
        <w:tabs>
          <w:tab w:val="left" w:pos="1134"/>
        </w:tabs>
        <w:spacing w:line="237" w:lineRule="auto"/>
        <w:ind w:left="0" w:firstLine="851"/>
        <w:jc w:val="both"/>
        <w:rPr>
          <w:sz w:val="28"/>
          <w:szCs w:val="28"/>
          <w:lang w:val="uk-UA"/>
        </w:rPr>
      </w:pPr>
      <w:r w:rsidRPr="009D54EB">
        <w:rPr>
          <w:sz w:val="28"/>
          <w:lang w:val="uk-UA"/>
        </w:rPr>
        <w:t xml:space="preserve">використання безкоштовних </w:t>
      </w:r>
      <w:proofErr w:type="spellStart"/>
      <w:r w:rsidRPr="009D54EB">
        <w:rPr>
          <w:sz w:val="28"/>
          <w:lang w:val="uk-UA"/>
        </w:rPr>
        <w:t>вебсерверів</w:t>
      </w:r>
      <w:proofErr w:type="spellEnd"/>
      <w:r w:rsidRPr="009D54EB">
        <w:rPr>
          <w:sz w:val="28"/>
          <w:lang w:val="uk-UA"/>
        </w:rPr>
        <w:t xml:space="preserve"> та платформ, наприклад, </w:t>
      </w:r>
      <w:proofErr w:type="spellStart"/>
      <w:r w:rsidRPr="009C1949">
        <w:rPr>
          <w:sz w:val="28"/>
          <w:szCs w:val="28"/>
          <w:lang w:val="uk-UA"/>
        </w:rPr>
        <w:t>Google</w:t>
      </w:r>
      <w:proofErr w:type="spellEnd"/>
      <w:r w:rsidRPr="009C1949">
        <w:rPr>
          <w:sz w:val="28"/>
          <w:szCs w:val="28"/>
          <w:lang w:val="uk-UA"/>
        </w:rPr>
        <w:t xml:space="preserve">, </w:t>
      </w:r>
      <w:proofErr w:type="spellStart"/>
      <w:r w:rsidRPr="009C1949">
        <w:rPr>
          <w:sz w:val="28"/>
          <w:szCs w:val="28"/>
          <w:lang w:val="uk-UA"/>
        </w:rPr>
        <w:t>Classroom</w:t>
      </w:r>
      <w:proofErr w:type="spellEnd"/>
      <w:r w:rsidRPr="009C1949">
        <w:rPr>
          <w:sz w:val="28"/>
          <w:szCs w:val="28"/>
          <w:lang w:val="uk-UA"/>
        </w:rPr>
        <w:t xml:space="preserve">, </w:t>
      </w:r>
      <w:proofErr w:type="spellStart"/>
      <w:r w:rsidRPr="009C1949">
        <w:rPr>
          <w:sz w:val="28"/>
          <w:szCs w:val="28"/>
          <w:lang w:val="uk-UA"/>
        </w:rPr>
        <w:t>Moodle</w:t>
      </w:r>
      <w:proofErr w:type="spellEnd"/>
      <w:r w:rsidRPr="009C1949">
        <w:rPr>
          <w:sz w:val="28"/>
          <w:szCs w:val="28"/>
          <w:lang w:val="uk-UA"/>
        </w:rPr>
        <w:t xml:space="preserve">, Microsoft </w:t>
      </w:r>
      <w:proofErr w:type="spellStart"/>
      <w:r w:rsidRPr="009C1949">
        <w:rPr>
          <w:sz w:val="28"/>
          <w:szCs w:val="28"/>
          <w:lang w:val="uk-UA"/>
        </w:rPr>
        <w:t>Teams</w:t>
      </w:r>
      <w:proofErr w:type="spellEnd"/>
      <w:r w:rsidRPr="009C1949">
        <w:rPr>
          <w:sz w:val="28"/>
          <w:szCs w:val="28"/>
          <w:lang w:val="uk-UA"/>
        </w:rPr>
        <w:t>.</w:t>
      </w:r>
    </w:p>
    <w:p w:rsidR="0020294B" w:rsidRDefault="005957FB" w:rsidP="009C1949">
      <w:pPr>
        <w:spacing w:line="236" w:lineRule="auto"/>
        <w:ind w:firstLine="709"/>
        <w:jc w:val="both"/>
        <w:rPr>
          <w:sz w:val="28"/>
          <w:szCs w:val="28"/>
          <w:lang w:val="uk-UA"/>
        </w:rPr>
      </w:pPr>
      <w:r>
        <w:rPr>
          <w:sz w:val="28"/>
          <w:szCs w:val="28"/>
          <w:lang w:val="uk-UA"/>
        </w:rPr>
        <w:t>За</w:t>
      </w:r>
      <w:r w:rsidR="009D54EB" w:rsidRPr="009C1949">
        <w:rPr>
          <w:sz w:val="28"/>
          <w:szCs w:val="28"/>
          <w:lang w:val="uk-UA"/>
        </w:rPr>
        <w:t xml:space="preserve"> умов </w:t>
      </w:r>
      <w:r>
        <w:rPr>
          <w:sz w:val="28"/>
          <w:szCs w:val="28"/>
          <w:lang w:val="uk-UA"/>
        </w:rPr>
        <w:t xml:space="preserve">дистанційного навчання </w:t>
      </w:r>
      <w:r w:rsidR="009D54EB" w:rsidRPr="009C1949">
        <w:rPr>
          <w:sz w:val="28"/>
          <w:szCs w:val="28"/>
          <w:lang w:val="uk-UA"/>
        </w:rPr>
        <w:t>наголошуємо</w:t>
      </w:r>
      <w:r w:rsidR="009C1949" w:rsidRPr="009C1949">
        <w:rPr>
          <w:sz w:val="28"/>
          <w:szCs w:val="28"/>
          <w:lang w:val="uk-UA"/>
        </w:rPr>
        <w:t xml:space="preserve"> заступникам директорів з навчально-виховної роботи </w:t>
      </w:r>
      <w:r w:rsidR="009D54EB" w:rsidRPr="009C1949">
        <w:rPr>
          <w:sz w:val="28"/>
          <w:szCs w:val="28"/>
          <w:lang w:val="uk-UA"/>
        </w:rPr>
        <w:t xml:space="preserve">на необхідності створення в школах чіткої </w:t>
      </w:r>
      <w:r w:rsidR="0020294B" w:rsidRPr="009C1949">
        <w:rPr>
          <w:sz w:val="28"/>
          <w:szCs w:val="28"/>
          <w:lang w:val="uk-UA"/>
        </w:rPr>
        <w:t>систем</w:t>
      </w:r>
      <w:r w:rsidR="009D54EB" w:rsidRPr="009C1949">
        <w:rPr>
          <w:sz w:val="28"/>
          <w:szCs w:val="28"/>
          <w:lang w:val="uk-UA"/>
        </w:rPr>
        <w:t>и</w:t>
      </w:r>
      <w:r w:rsidR="0020294B" w:rsidRPr="009C1949">
        <w:rPr>
          <w:sz w:val="28"/>
          <w:szCs w:val="28"/>
          <w:lang w:val="uk-UA"/>
        </w:rPr>
        <w:t xml:space="preserve"> навчання </w:t>
      </w:r>
      <w:r w:rsidR="009D54EB" w:rsidRPr="009C1949">
        <w:rPr>
          <w:sz w:val="28"/>
          <w:szCs w:val="28"/>
          <w:lang w:val="uk-UA"/>
        </w:rPr>
        <w:t>і</w:t>
      </w:r>
      <w:r w:rsidR="0020294B" w:rsidRPr="009C1949">
        <w:rPr>
          <w:sz w:val="28"/>
          <w:szCs w:val="28"/>
          <w:lang w:val="uk-UA"/>
        </w:rPr>
        <w:t>з самостійним опрацюванням матеріалу</w:t>
      </w:r>
      <w:r w:rsidR="009D54EB" w:rsidRPr="009C1949">
        <w:rPr>
          <w:sz w:val="28"/>
          <w:szCs w:val="28"/>
          <w:lang w:val="uk-UA"/>
        </w:rPr>
        <w:t xml:space="preserve">, що передбачає складання спеціального </w:t>
      </w:r>
      <w:r w:rsidR="0020294B" w:rsidRPr="009C1949">
        <w:rPr>
          <w:sz w:val="28"/>
          <w:szCs w:val="28"/>
          <w:lang w:val="uk-UA"/>
        </w:rPr>
        <w:t>розклад</w:t>
      </w:r>
      <w:r w:rsidR="009D54EB" w:rsidRPr="009C1949">
        <w:rPr>
          <w:sz w:val="28"/>
          <w:szCs w:val="28"/>
          <w:lang w:val="uk-UA"/>
        </w:rPr>
        <w:t>у</w:t>
      </w:r>
      <w:r w:rsidR="0020294B" w:rsidRPr="009C1949">
        <w:rPr>
          <w:sz w:val="28"/>
          <w:szCs w:val="28"/>
          <w:lang w:val="uk-UA"/>
        </w:rPr>
        <w:t>,</w:t>
      </w:r>
      <w:r w:rsidR="009C1949">
        <w:rPr>
          <w:sz w:val="28"/>
          <w:szCs w:val="28"/>
          <w:lang w:val="uk-UA"/>
        </w:rPr>
        <w:t xml:space="preserve"> чіткого планування роботи вчителя, використання цифрових сервісів, якісних навчальних матеріалів, організації </w:t>
      </w:r>
      <w:proofErr w:type="spellStart"/>
      <w:r w:rsidR="009C1949">
        <w:rPr>
          <w:sz w:val="28"/>
          <w:szCs w:val="28"/>
          <w:lang w:val="uk-UA"/>
        </w:rPr>
        <w:t>з</w:t>
      </w:r>
      <w:r w:rsidR="00FB0443">
        <w:rPr>
          <w:sz w:val="28"/>
          <w:szCs w:val="28"/>
          <w:lang w:val="uk-UA"/>
        </w:rPr>
        <w:t>воротнь</w:t>
      </w:r>
      <w:r w:rsidR="009C1949">
        <w:rPr>
          <w:sz w:val="28"/>
          <w:szCs w:val="28"/>
          <w:lang w:val="uk-UA"/>
        </w:rPr>
        <w:t>ого</w:t>
      </w:r>
      <w:proofErr w:type="spellEnd"/>
      <w:r w:rsidR="009C1949">
        <w:rPr>
          <w:sz w:val="28"/>
          <w:szCs w:val="28"/>
          <w:lang w:val="uk-UA"/>
        </w:rPr>
        <w:t xml:space="preserve"> зв’язку:</w:t>
      </w:r>
      <w:r w:rsidR="0020294B" w:rsidRPr="009C1949">
        <w:rPr>
          <w:sz w:val="28"/>
          <w:szCs w:val="28"/>
          <w:lang w:val="uk-UA"/>
        </w:rPr>
        <w:t xml:space="preserve"> </w:t>
      </w:r>
      <w:r w:rsidR="009D54EB" w:rsidRPr="009C1949">
        <w:rPr>
          <w:sz w:val="28"/>
          <w:szCs w:val="28"/>
          <w:lang w:val="uk-UA"/>
        </w:rPr>
        <w:t xml:space="preserve">розробки </w:t>
      </w:r>
      <w:r w:rsidR="0020294B" w:rsidRPr="009C1949">
        <w:rPr>
          <w:sz w:val="28"/>
          <w:szCs w:val="28"/>
          <w:lang w:val="uk-UA"/>
        </w:rPr>
        <w:t>критерії</w:t>
      </w:r>
      <w:r w:rsidR="009D54EB" w:rsidRPr="009C1949">
        <w:rPr>
          <w:sz w:val="28"/>
          <w:szCs w:val="28"/>
          <w:lang w:val="uk-UA"/>
        </w:rPr>
        <w:t>в</w:t>
      </w:r>
      <w:r w:rsidR="0020294B" w:rsidRPr="009C1949">
        <w:rPr>
          <w:sz w:val="28"/>
          <w:szCs w:val="28"/>
          <w:lang w:val="uk-UA"/>
        </w:rPr>
        <w:t xml:space="preserve"> оцінювання, узгодження кількості контрольних р</w:t>
      </w:r>
      <w:r w:rsidR="006B6F7D">
        <w:rPr>
          <w:sz w:val="28"/>
          <w:szCs w:val="28"/>
          <w:lang w:val="uk-UA"/>
        </w:rPr>
        <w:t>обіт (не більше 3 на тиждень);</w:t>
      </w:r>
      <w:r w:rsidR="009C1949" w:rsidRPr="009C1949">
        <w:rPr>
          <w:sz w:val="28"/>
          <w:szCs w:val="28"/>
          <w:lang w:val="uk-UA"/>
        </w:rPr>
        <w:t xml:space="preserve"> у</w:t>
      </w:r>
      <w:r w:rsidR="0020294B" w:rsidRPr="009C1949">
        <w:rPr>
          <w:sz w:val="28"/>
          <w:szCs w:val="28"/>
          <w:lang w:val="uk-UA"/>
        </w:rPr>
        <w:t xml:space="preserve">рахування вікових особливостей щодо </w:t>
      </w:r>
      <w:r w:rsidR="0020294B" w:rsidRPr="009C1949">
        <w:rPr>
          <w:sz w:val="28"/>
          <w:szCs w:val="28"/>
          <w:lang w:val="uk-UA"/>
        </w:rPr>
        <w:lastRenderedPageBreak/>
        <w:t>виконання домашніх завдань</w:t>
      </w:r>
      <w:r w:rsidR="006B6F7D">
        <w:rPr>
          <w:sz w:val="28"/>
          <w:szCs w:val="28"/>
          <w:lang w:val="uk-UA"/>
        </w:rPr>
        <w:t>, які</w:t>
      </w:r>
      <w:r w:rsidR="0020294B" w:rsidRPr="009C1949">
        <w:rPr>
          <w:sz w:val="28"/>
          <w:szCs w:val="28"/>
          <w:lang w:val="uk-UA"/>
        </w:rPr>
        <w:t xml:space="preserve"> мають бути посильними для самостійного виконання </w:t>
      </w:r>
      <w:r w:rsidR="009318DF">
        <w:rPr>
          <w:sz w:val="28"/>
          <w:szCs w:val="28"/>
          <w:lang w:val="uk-UA"/>
        </w:rPr>
        <w:t>учнями</w:t>
      </w:r>
      <w:r w:rsidR="009C1949" w:rsidRPr="009C1949">
        <w:rPr>
          <w:sz w:val="28"/>
          <w:szCs w:val="28"/>
          <w:lang w:val="uk-UA"/>
        </w:rPr>
        <w:t xml:space="preserve">, </w:t>
      </w:r>
      <w:r w:rsidR="009318DF">
        <w:rPr>
          <w:sz w:val="28"/>
          <w:szCs w:val="28"/>
          <w:lang w:val="uk-UA"/>
        </w:rPr>
        <w:t>супроводжуватися</w:t>
      </w:r>
      <w:r w:rsidR="0020294B" w:rsidRPr="009C1949">
        <w:rPr>
          <w:sz w:val="28"/>
          <w:szCs w:val="28"/>
          <w:lang w:val="uk-UA"/>
        </w:rPr>
        <w:t xml:space="preserve"> чітк</w:t>
      </w:r>
      <w:r w:rsidR="006B6F7D">
        <w:rPr>
          <w:sz w:val="28"/>
          <w:szCs w:val="28"/>
          <w:lang w:val="uk-UA"/>
        </w:rPr>
        <w:t>ими</w:t>
      </w:r>
      <w:r w:rsidR="0020294B" w:rsidRPr="009C1949">
        <w:rPr>
          <w:sz w:val="28"/>
          <w:szCs w:val="28"/>
          <w:lang w:val="uk-UA"/>
        </w:rPr>
        <w:t xml:space="preserve"> порад</w:t>
      </w:r>
      <w:r w:rsidR="009318DF">
        <w:rPr>
          <w:sz w:val="28"/>
          <w:szCs w:val="28"/>
          <w:lang w:val="uk-UA"/>
        </w:rPr>
        <w:t>ами та інструкцією вчителя</w:t>
      </w:r>
      <w:r w:rsidR="009C1949" w:rsidRPr="009C1949">
        <w:rPr>
          <w:sz w:val="28"/>
          <w:szCs w:val="28"/>
          <w:lang w:val="uk-UA"/>
        </w:rPr>
        <w:t>.</w:t>
      </w:r>
    </w:p>
    <w:p w:rsidR="009318DF" w:rsidRDefault="009318DF" w:rsidP="00C62F87">
      <w:pPr>
        <w:tabs>
          <w:tab w:val="left" w:pos="445"/>
        </w:tabs>
        <w:spacing w:line="238" w:lineRule="auto"/>
        <w:ind w:firstLine="709"/>
        <w:jc w:val="both"/>
        <w:rPr>
          <w:sz w:val="28"/>
          <w:lang w:val="uk-UA"/>
        </w:rPr>
      </w:pPr>
      <w:r w:rsidRPr="009318DF">
        <w:rPr>
          <w:sz w:val="28"/>
          <w:lang w:val="uk-UA"/>
        </w:rPr>
        <w:t xml:space="preserve">Актуальною формою навчання є також розміщення записів </w:t>
      </w:r>
      <w:proofErr w:type="spellStart"/>
      <w:r w:rsidR="005957FB">
        <w:rPr>
          <w:sz w:val="28"/>
          <w:lang w:val="uk-UA"/>
        </w:rPr>
        <w:t>відео</w:t>
      </w:r>
      <w:r>
        <w:rPr>
          <w:sz w:val="28"/>
          <w:lang w:val="uk-UA"/>
        </w:rPr>
        <w:t>уроків</w:t>
      </w:r>
      <w:proofErr w:type="spellEnd"/>
      <w:r w:rsidRPr="009318DF">
        <w:rPr>
          <w:sz w:val="28"/>
          <w:lang w:val="uk-UA"/>
        </w:rPr>
        <w:t xml:space="preserve"> </w:t>
      </w:r>
      <w:r>
        <w:rPr>
          <w:sz w:val="28"/>
          <w:lang w:val="uk-UA"/>
        </w:rPr>
        <w:t xml:space="preserve">з </w:t>
      </w:r>
      <w:r w:rsidRPr="009318DF">
        <w:rPr>
          <w:sz w:val="28"/>
          <w:lang w:val="uk-UA"/>
        </w:rPr>
        <w:t>різних навчальних предметів, презентацій, відеоконференцій, інформування учнів та батьків про освітні ресурси, що сприятиме кращому засвоєнню знань учнів із різними рівнями підготовки. Важливо, щоб в учнів був вільний доступ до навчальних матеріалів.</w:t>
      </w:r>
    </w:p>
    <w:p w:rsidR="005957FB" w:rsidRPr="005957FB" w:rsidRDefault="005957FB" w:rsidP="005957FB">
      <w:pPr>
        <w:spacing w:line="15" w:lineRule="exact"/>
        <w:rPr>
          <w:lang w:val="uk-UA"/>
        </w:rPr>
      </w:pPr>
    </w:p>
    <w:p w:rsidR="00C62F87" w:rsidRPr="00C62F87" w:rsidRDefault="00C62F87" w:rsidP="00C62F87">
      <w:pPr>
        <w:shd w:val="clear" w:color="auto" w:fill="FFFFFF"/>
        <w:ind w:firstLine="709"/>
        <w:jc w:val="both"/>
        <w:rPr>
          <w:sz w:val="28"/>
          <w:szCs w:val="28"/>
          <w:lang w:val="uk-UA"/>
        </w:rPr>
      </w:pPr>
      <w:r w:rsidRPr="00C62F87">
        <w:rPr>
          <w:sz w:val="28"/>
          <w:szCs w:val="28"/>
          <w:lang w:val="uk-UA"/>
        </w:rPr>
        <w:t>Режим роботи визначається закладом освіти на основі відповідних нормативно-правових актів</w:t>
      </w:r>
      <w:r w:rsidRPr="00C62F87">
        <w:rPr>
          <w:sz w:val="28"/>
          <w:szCs w:val="28"/>
          <w:lang w:val="uk-UA" w:eastAsia="uk-UA"/>
        </w:rPr>
        <w:t>, зокрема статті 10 «Організація освітнього процесу» розділу ІІІ «Освітній процес» Закону України «Про</w:t>
      </w:r>
      <w:r w:rsidR="006B6F7D">
        <w:rPr>
          <w:sz w:val="28"/>
          <w:szCs w:val="28"/>
          <w:lang w:val="uk-UA" w:eastAsia="uk-UA"/>
        </w:rPr>
        <w:t xml:space="preserve"> повну загальну середню освіту»</w:t>
      </w:r>
      <w:r w:rsidRPr="00C62F87">
        <w:rPr>
          <w:sz w:val="28"/>
          <w:szCs w:val="28"/>
          <w:lang w:val="uk-UA" w:eastAsia="uk-UA"/>
        </w:rPr>
        <w:t xml:space="preserve">. </w:t>
      </w:r>
      <w:r w:rsidRPr="00C62F87">
        <w:rPr>
          <w:sz w:val="28"/>
          <w:szCs w:val="28"/>
          <w:lang w:val="uk-UA"/>
        </w:rPr>
        <w:t>Наголошуємо, що організація освітнього процесу не повинна призводити до перевантаження учнів</w:t>
      </w:r>
      <w:r w:rsidR="006B6F7D">
        <w:rPr>
          <w:sz w:val="28"/>
          <w:szCs w:val="28"/>
          <w:lang w:val="uk-UA"/>
        </w:rPr>
        <w:t>.</w:t>
      </w:r>
    </w:p>
    <w:p w:rsidR="00FB0443" w:rsidRDefault="005957FB" w:rsidP="00AB555E">
      <w:pPr>
        <w:spacing w:line="248" w:lineRule="auto"/>
        <w:ind w:firstLine="709"/>
        <w:jc w:val="both"/>
        <w:rPr>
          <w:sz w:val="28"/>
          <w:szCs w:val="28"/>
          <w:lang w:val="uk-UA"/>
        </w:rPr>
      </w:pPr>
      <w:r w:rsidRPr="001A2E83">
        <w:rPr>
          <w:sz w:val="28"/>
          <w:szCs w:val="28"/>
          <w:lang w:val="uk-UA"/>
        </w:rPr>
        <w:t>Звертаємо увагу заступників директорів з навчально-виховної роботи на те, що в змісті методичної роботи в закладах освіти мають відображати</w:t>
      </w:r>
      <w:r w:rsidR="001A2E83" w:rsidRPr="001A2E83">
        <w:rPr>
          <w:sz w:val="28"/>
          <w:szCs w:val="28"/>
          <w:lang w:val="uk-UA"/>
        </w:rPr>
        <w:t>ся</w:t>
      </w:r>
      <w:r w:rsidRPr="001A2E83">
        <w:rPr>
          <w:sz w:val="28"/>
          <w:szCs w:val="28"/>
          <w:lang w:val="uk-UA"/>
        </w:rPr>
        <w:t xml:space="preserve"> </w:t>
      </w:r>
      <w:r w:rsidR="006B6F7D">
        <w:rPr>
          <w:sz w:val="28"/>
          <w:szCs w:val="28"/>
          <w:lang w:val="uk-UA"/>
        </w:rPr>
        <w:t>питання що стосуються</w:t>
      </w:r>
      <w:r w:rsidRPr="001A2E83">
        <w:rPr>
          <w:sz w:val="28"/>
          <w:szCs w:val="28"/>
          <w:lang w:val="uk-UA"/>
        </w:rPr>
        <w:t xml:space="preserve"> теорії та практики впровадження концептуальних засад реформування загальної середньої освіти «Нова українська школа». </w:t>
      </w:r>
    </w:p>
    <w:p w:rsidR="00FB0443" w:rsidRDefault="00FB0443" w:rsidP="00C6269C">
      <w:pPr>
        <w:spacing w:line="248" w:lineRule="auto"/>
        <w:ind w:firstLine="709"/>
        <w:jc w:val="both"/>
        <w:rPr>
          <w:sz w:val="28"/>
          <w:szCs w:val="28"/>
          <w:lang w:val="uk-UA"/>
        </w:rPr>
      </w:pPr>
      <w:r>
        <w:rPr>
          <w:sz w:val="28"/>
          <w:szCs w:val="28"/>
          <w:lang w:val="uk-UA"/>
        </w:rPr>
        <w:t>Р</w:t>
      </w:r>
      <w:r w:rsidR="006B6F7D">
        <w:rPr>
          <w:sz w:val="28"/>
          <w:szCs w:val="28"/>
          <w:lang w:val="uk-UA"/>
        </w:rPr>
        <w:t>екоменд</w:t>
      </w:r>
      <w:r w:rsidR="005957FB" w:rsidRPr="001A2E83">
        <w:rPr>
          <w:sz w:val="28"/>
          <w:szCs w:val="28"/>
          <w:lang w:val="uk-UA"/>
        </w:rPr>
        <w:t xml:space="preserve">уємо </w:t>
      </w:r>
      <w:r w:rsidR="006B6F7D">
        <w:rPr>
          <w:sz w:val="28"/>
          <w:szCs w:val="28"/>
          <w:lang w:val="uk-UA"/>
        </w:rPr>
        <w:t xml:space="preserve">опрацювати </w:t>
      </w:r>
      <w:r w:rsidR="001A2E83" w:rsidRPr="001A2E83">
        <w:rPr>
          <w:sz w:val="28"/>
          <w:szCs w:val="28"/>
          <w:lang w:val="uk-UA"/>
        </w:rPr>
        <w:t>в колективах</w:t>
      </w:r>
      <w:r w:rsidR="00C6269C">
        <w:rPr>
          <w:sz w:val="28"/>
          <w:szCs w:val="28"/>
          <w:lang w:val="uk-UA"/>
        </w:rPr>
        <w:t xml:space="preserve"> навчально-методичні посібники </w:t>
      </w:r>
      <w:r>
        <w:rPr>
          <w:sz w:val="28"/>
          <w:szCs w:val="28"/>
          <w:lang w:val="uk-UA"/>
        </w:rPr>
        <w:t>з</w:t>
      </w:r>
      <w:r w:rsidR="00C6269C">
        <w:rPr>
          <w:sz w:val="28"/>
          <w:szCs w:val="28"/>
          <w:lang w:val="uk-UA"/>
        </w:rPr>
        <w:t xml:space="preserve"> питань дидактики та методики навчання</w:t>
      </w:r>
      <w:r w:rsidR="001A2E83" w:rsidRPr="001A2E83">
        <w:rPr>
          <w:sz w:val="28"/>
          <w:szCs w:val="28"/>
          <w:lang w:val="uk-UA"/>
        </w:rPr>
        <w:t xml:space="preserve"> </w:t>
      </w:r>
      <w:r w:rsidR="00C6269C">
        <w:rPr>
          <w:sz w:val="28"/>
          <w:szCs w:val="28"/>
          <w:lang w:val="uk-UA"/>
        </w:rPr>
        <w:t xml:space="preserve">в новій українській школі, а також </w:t>
      </w:r>
      <w:r w:rsidR="005957FB" w:rsidRPr="001A2E83">
        <w:rPr>
          <w:sz w:val="28"/>
          <w:szCs w:val="28"/>
          <w:lang w:val="uk-UA"/>
        </w:rPr>
        <w:t xml:space="preserve">посібник для </w:t>
      </w:r>
      <w:r w:rsidR="00974F15">
        <w:rPr>
          <w:sz w:val="28"/>
          <w:szCs w:val="28"/>
          <w:lang w:val="uk-UA"/>
        </w:rPr>
        <w:t>освітян «Світлофор освітньої доброчесності»</w:t>
      </w:r>
      <w:r w:rsidR="005957FB" w:rsidRPr="001A2E83">
        <w:rPr>
          <w:sz w:val="28"/>
          <w:szCs w:val="28"/>
          <w:lang w:val="uk-UA"/>
        </w:rPr>
        <w:t>, що</w:t>
      </w:r>
      <w:r w:rsidR="001A2E83">
        <w:rPr>
          <w:sz w:val="28"/>
          <w:szCs w:val="28"/>
          <w:lang w:val="uk-UA"/>
        </w:rPr>
        <w:t xml:space="preserve"> </w:t>
      </w:r>
      <w:r w:rsidR="001A2E83" w:rsidRPr="001A2E83">
        <w:rPr>
          <w:sz w:val="28"/>
          <w:szCs w:val="28"/>
          <w:lang w:val="uk-UA"/>
        </w:rPr>
        <w:t>висвітлю</w:t>
      </w:r>
      <w:r w:rsidR="00974F15">
        <w:rPr>
          <w:sz w:val="28"/>
          <w:szCs w:val="28"/>
          <w:lang w:val="uk-UA"/>
        </w:rPr>
        <w:t>є</w:t>
      </w:r>
      <w:r w:rsidR="001A2E83" w:rsidRPr="001A2E83">
        <w:rPr>
          <w:sz w:val="28"/>
          <w:szCs w:val="28"/>
          <w:lang w:val="uk-UA"/>
        </w:rPr>
        <w:t xml:space="preserve"> </w:t>
      </w:r>
      <w:r w:rsidR="00974F15">
        <w:rPr>
          <w:sz w:val="28"/>
          <w:szCs w:val="28"/>
          <w:lang w:val="uk-UA"/>
        </w:rPr>
        <w:t xml:space="preserve">проблеми дотримання педагогічної етики, </w:t>
      </w:r>
      <w:r w:rsidR="00C6269C">
        <w:rPr>
          <w:sz w:val="28"/>
          <w:szCs w:val="28"/>
          <w:lang w:val="uk-UA"/>
        </w:rPr>
        <w:t>побудови партнерських відносин у школі, забезпечення рівного доступу до освіти, надання закладом додаткових освітніх послуг тощо.</w:t>
      </w:r>
      <w:r>
        <w:rPr>
          <w:sz w:val="28"/>
          <w:szCs w:val="28"/>
          <w:lang w:val="uk-UA"/>
        </w:rPr>
        <w:t xml:space="preserve"> </w:t>
      </w:r>
      <w:r w:rsidR="005957FB" w:rsidRPr="001A2E83">
        <w:rPr>
          <w:sz w:val="28"/>
          <w:szCs w:val="28"/>
          <w:lang w:val="uk-UA"/>
        </w:rPr>
        <w:t>З електронним</w:t>
      </w:r>
      <w:r>
        <w:rPr>
          <w:sz w:val="28"/>
          <w:szCs w:val="28"/>
          <w:lang w:val="uk-UA"/>
        </w:rPr>
        <w:t>и</w:t>
      </w:r>
      <w:r w:rsidR="005957FB" w:rsidRPr="001A2E83">
        <w:rPr>
          <w:sz w:val="28"/>
          <w:szCs w:val="28"/>
          <w:lang w:val="uk-UA"/>
        </w:rPr>
        <w:t xml:space="preserve"> в</w:t>
      </w:r>
      <w:r>
        <w:rPr>
          <w:sz w:val="28"/>
          <w:szCs w:val="28"/>
          <w:lang w:val="uk-UA"/>
        </w:rPr>
        <w:t>е</w:t>
      </w:r>
      <w:r w:rsidR="005957FB" w:rsidRPr="001A2E83">
        <w:rPr>
          <w:sz w:val="28"/>
          <w:szCs w:val="28"/>
          <w:lang w:val="uk-UA"/>
        </w:rPr>
        <w:t>р</w:t>
      </w:r>
      <w:r>
        <w:rPr>
          <w:sz w:val="28"/>
          <w:szCs w:val="28"/>
          <w:lang w:val="uk-UA"/>
        </w:rPr>
        <w:t>с</w:t>
      </w:r>
      <w:r w:rsidR="005957FB" w:rsidRPr="001A2E83">
        <w:rPr>
          <w:sz w:val="28"/>
          <w:szCs w:val="28"/>
          <w:lang w:val="uk-UA"/>
        </w:rPr>
        <w:t>і</w:t>
      </w:r>
      <w:r>
        <w:rPr>
          <w:sz w:val="28"/>
          <w:szCs w:val="28"/>
          <w:lang w:val="uk-UA"/>
        </w:rPr>
        <w:t>ями</w:t>
      </w:r>
      <w:r w:rsidR="005957FB" w:rsidRPr="001A2E83">
        <w:rPr>
          <w:sz w:val="28"/>
          <w:szCs w:val="28"/>
          <w:lang w:val="uk-UA"/>
        </w:rPr>
        <w:t xml:space="preserve"> посібників можна ознайомитися на сайті </w:t>
      </w:r>
      <w:r>
        <w:rPr>
          <w:sz w:val="28"/>
          <w:szCs w:val="28"/>
          <w:lang w:val="uk-UA"/>
        </w:rPr>
        <w:t>Державної наукової установи «</w:t>
      </w:r>
      <w:r w:rsidR="005957FB" w:rsidRPr="001A2E83">
        <w:rPr>
          <w:sz w:val="28"/>
          <w:szCs w:val="28"/>
          <w:lang w:val="uk-UA"/>
        </w:rPr>
        <w:t>Інститут модернізації змісту освіти</w:t>
      </w:r>
      <w:r>
        <w:rPr>
          <w:sz w:val="28"/>
          <w:szCs w:val="28"/>
          <w:lang w:val="uk-UA"/>
        </w:rPr>
        <w:t>»</w:t>
      </w:r>
      <w:r w:rsidR="005957FB" w:rsidRPr="001A2E83">
        <w:rPr>
          <w:sz w:val="28"/>
          <w:szCs w:val="28"/>
          <w:lang w:val="uk-UA"/>
        </w:rPr>
        <w:t xml:space="preserve"> на сторінці </w:t>
      </w:r>
      <w:r w:rsidR="001A2E83" w:rsidRPr="001A2E83">
        <w:rPr>
          <w:sz w:val="28"/>
          <w:szCs w:val="28"/>
          <w:lang w:val="uk-UA"/>
        </w:rPr>
        <w:t>«Е</w:t>
      </w:r>
      <w:r w:rsidR="005957FB" w:rsidRPr="001A2E83">
        <w:rPr>
          <w:sz w:val="28"/>
          <w:szCs w:val="28"/>
          <w:lang w:val="uk-UA"/>
        </w:rPr>
        <w:t>лектронн</w:t>
      </w:r>
      <w:r w:rsidR="001A2E83" w:rsidRPr="001A2E83">
        <w:rPr>
          <w:sz w:val="28"/>
          <w:szCs w:val="28"/>
          <w:lang w:val="uk-UA"/>
        </w:rPr>
        <w:t>а</w:t>
      </w:r>
      <w:r w:rsidR="005957FB" w:rsidRPr="001A2E83">
        <w:rPr>
          <w:sz w:val="28"/>
          <w:szCs w:val="28"/>
          <w:lang w:val="uk-UA"/>
        </w:rPr>
        <w:t xml:space="preserve"> бібліотек</w:t>
      </w:r>
      <w:r w:rsidR="001A2E83" w:rsidRPr="001A2E83">
        <w:rPr>
          <w:sz w:val="28"/>
          <w:szCs w:val="28"/>
          <w:lang w:val="uk-UA"/>
        </w:rPr>
        <w:t>а»</w:t>
      </w:r>
      <w:r w:rsidR="005957FB" w:rsidRPr="001A2E83">
        <w:rPr>
          <w:sz w:val="28"/>
          <w:szCs w:val="28"/>
          <w:lang w:val="uk-UA"/>
        </w:rPr>
        <w:t xml:space="preserve"> </w:t>
      </w:r>
      <w:r w:rsidR="001A2E83" w:rsidRPr="001A2E83">
        <w:rPr>
          <w:sz w:val="28"/>
          <w:szCs w:val="28"/>
          <w:lang w:val="uk-UA"/>
        </w:rPr>
        <w:t>(</w:t>
      </w:r>
      <w:hyperlink r:id="rId15" w:history="1">
        <w:r w:rsidR="005957FB" w:rsidRPr="001A2E83">
          <w:rPr>
            <w:sz w:val="28"/>
            <w:szCs w:val="28"/>
            <w:lang w:val="uk-UA"/>
          </w:rPr>
          <w:t>https://cutt.ly/lyP5Ay2</w:t>
        </w:r>
      </w:hyperlink>
      <w:r w:rsidR="001A2E83" w:rsidRPr="001A2E83">
        <w:rPr>
          <w:sz w:val="28"/>
          <w:szCs w:val="28"/>
          <w:lang w:val="uk-UA"/>
        </w:rPr>
        <w:t>).</w:t>
      </w:r>
      <w:r w:rsidR="005957FB" w:rsidRPr="001A2E83">
        <w:rPr>
          <w:sz w:val="28"/>
          <w:szCs w:val="28"/>
          <w:lang w:val="uk-UA"/>
        </w:rPr>
        <w:t xml:space="preserve"> </w:t>
      </w:r>
    </w:p>
    <w:p w:rsidR="00FB0443" w:rsidRDefault="001A2E83" w:rsidP="00FB0443">
      <w:pPr>
        <w:tabs>
          <w:tab w:val="left" w:pos="1362"/>
        </w:tabs>
        <w:spacing w:line="238" w:lineRule="auto"/>
        <w:ind w:firstLine="709"/>
        <w:jc w:val="both"/>
        <w:rPr>
          <w:sz w:val="28"/>
          <w:lang w:val="uk-UA"/>
        </w:rPr>
      </w:pPr>
      <w:r w:rsidRPr="001A2E83">
        <w:rPr>
          <w:sz w:val="28"/>
          <w:szCs w:val="28"/>
          <w:lang w:val="uk-UA"/>
        </w:rPr>
        <w:t xml:space="preserve">Наголошуємо </w:t>
      </w:r>
      <w:r w:rsidR="005957FB" w:rsidRPr="001A2E83">
        <w:rPr>
          <w:sz w:val="28"/>
          <w:szCs w:val="28"/>
          <w:lang w:val="uk-UA"/>
        </w:rPr>
        <w:t>заступник</w:t>
      </w:r>
      <w:r w:rsidRPr="001A2E83">
        <w:rPr>
          <w:sz w:val="28"/>
          <w:szCs w:val="28"/>
          <w:lang w:val="uk-UA"/>
        </w:rPr>
        <w:t>ам</w:t>
      </w:r>
      <w:r w:rsidR="005957FB" w:rsidRPr="001A2E83">
        <w:rPr>
          <w:sz w:val="28"/>
          <w:szCs w:val="28"/>
          <w:lang w:val="uk-UA"/>
        </w:rPr>
        <w:t xml:space="preserve"> директорів з навчально-виховної роботи на важлив</w:t>
      </w:r>
      <w:r w:rsidRPr="001A2E83">
        <w:rPr>
          <w:sz w:val="28"/>
          <w:szCs w:val="28"/>
          <w:lang w:val="uk-UA"/>
        </w:rPr>
        <w:t>о</w:t>
      </w:r>
      <w:r w:rsidR="005957FB" w:rsidRPr="001A2E83">
        <w:rPr>
          <w:sz w:val="28"/>
          <w:szCs w:val="28"/>
          <w:lang w:val="uk-UA"/>
        </w:rPr>
        <w:t>ст</w:t>
      </w:r>
      <w:r w:rsidRPr="001A2E83">
        <w:rPr>
          <w:sz w:val="28"/>
          <w:szCs w:val="28"/>
          <w:lang w:val="uk-UA"/>
        </w:rPr>
        <w:t>і</w:t>
      </w:r>
      <w:r w:rsidR="005957FB" w:rsidRPr="001A2E83">
        <w:rPr>
          <w:sz w:val="28"/>
          <w:szCs w:val="28"/>
          <w:lang w:val="uk-UA"/>
        </w:rPr>
        <w:t xml:space="preserve"> продовження навчання педагогів </w:t>
      </w:r>
      <w:r>
        <w:rPr>
          <w:sz w:val="28"/>
          <w:szCs w:val="28"/>
          <w:lang w:val="uk-UA"/>
        </w:rPr>
        <w:t>з</w:t>
      </w:r>
      <w:r w:rsidR="005957FB" w:rsidRPr="001A2E83">
        <w:rPr>
          <w:sz w:val="28"/>
          <w:szCs w:val="28"/>
          <w:lang w:val="uk-UA"/>
        </w:rPr>
        <w:t xml:space="preserve"> опанування інформаційними технологіями та ефективного використання </w:t>
      </w:r>
      <w:r w:rsidRPr="001A2E83">
        <w:rPr>
          <w:sz w:val="28"/>
          <w:szCs w:val="28"/>
          <w:lang w:val="uk-UA"/>
        </w:rPr>
        <w:t xml:space="preserve">їх </w:t>
      </w:r>
      <w:r>
        <w:rPr>
          <w:sz w:val="28"/>
          <w:szCs w:val="28"/>
          <w:lang w:val="uk-UA"/>
        </w:rPr>
        <w:t>у</w:t>
      </w:r>
      <w:r w:rsidR="005957FB" w:rsidRPr="001A2E83">
        <w:rPr>
          <w:sz w:val="28"/>
          <w:szCs w:val="28"/>
          <w:lang w:val="uk-UA"/>
        </w:rPr>
        <w:t xml:space="preserve"> роботі. </w:t>
      </w:r>
      <w:r w:rsidR="00FB0443">
        <w:rPr>
          <w:sz w:val="28"/>
          <w:szCs w:val="28"/>
          <w:lang w:val="uk-UA"/>
        </w:rPr>
        <w:t xml:space="preserve">Акцентуємо увагу на тому, що </w:t>
      </w:r>
      <w:r w:rsidR="00D4655B">
        <w:rPr>
          <w:sz w:val="28"/>
          <w:szCs w:val="28"/>
          <w:lang w:val="uk-UA"/>
        </w:rPr>
        <w:t>вчителі</w:t>
      </w:r>
      <w:r w:rsidR="00FB0443">
        <w:rPr>
          <w:sz w:val="28"/>
          <w:szCs w:val="28"/>
          <w:lang w:val="uk-UA"/>
        </w:rPr>
        <w:t xml:space="preserve"> мають право на вільний вибір </w:t>
      </w:r>
      <w:r w:rsidR="00EF73F6">
        <w:rPr>
          <w:sz w:val="28"/>
          <w:szCs w:val="28"/>
          <w:lang w:val="uk-UA"/>
        </w:rPr>
        <w:t>форм</w:t>
      </w:r>
      <w:r w:rsidR="00FB0443" w:rsidRPr="009C42B8">
        <w:rPr>
          <w:sz w:val="28"/>
          <w:lang w:val="uk-UA"/>
        </w:rPr>
        <w:t xml:space="preserve"> підвищенн</w:t>
      </w:r>
      <w:r w:rsidR="003F4C1A">
        <w:rPr>
          <w:sz w:val="28"/>
          <w:lang w:val="uk-UA"/>
        </w:rPr>
        <w:t>я кваліфікації та перепідготовки</w:t>
      </w:r>
      <w:r w:rsidR="00FB0443" w:rsidRPr="009C42B8">
        <w:rPr>
          <w:sz w:val="28"/>
          <w:lang w:val="uk-UA"/>
        </w:rPr>
        <w:t xml:space="preserve"> педагогічних працівників</w:t>
      </w:r>
      <w:r w:rsidR="00FB0443">
        <w:rPr>
          <w:sz w:val="28"/>
          <w:lang w:val="uk-UA"/>
        </w:rPr>
        <w:t>.</w:t>
      </w:r>
    </w:p>
    <w:p w:rsidR="007D1091" w:rsidRDefault="005957FB" w:rsidP="00AB555E">
      <w:pPr>
        <w:spacing w:line="238" w:lineRule="auto"/>
        <w:ind w:firstLine="709"/>
        <w:jc w:val="both"/>
        <w:rPr>
          <w:sz w:val="28"/>
          <w:lang w:val="uk-UA"/>
        </w:rPr>
      </w:pPr>
      <w:r>
        <w:rPr>
          <w:sz w:val="28"/>
          <w:lang w:val="uk-UA"/>
        </w:rPr>
        <w:t xml:space="preserve">У закладах освіти </w:t>
      </w:r>
      <w:r w:rsidRPr="005957FB">
        <w:rPr>
          <w:sz w:val="28"/>
          <w:lang w:val="uk-UA"/>
        </w:rPr>
        <w:t>ма</w:t>
      </w:r>
      <w:r>
        <w:rPr>
          <w:sz w:val="28"/>
          <w:lang w:val="uk-UA"/>
        </w:rPr>
        <w:t>ють бути створен</w:t>
      </w:r>
      <w:r w:rsidR="00D4655B">
        <w:rPr>
          <w:sz w:val="28"/>
          <w:lang w:val="uk-UA"/>
        </w:rPr>
        <w:t>ими</w:t>
      </w:r>
      <w:r w:rsidRPr="005957FB">
        <w:rPr>
          <w:sz w:val="28"/>
          <w:lang w:val="uk-UA"/>
        </w:rPr>
        <w:t xml:space="preserve"> безпечні та нешкідливі умови здобуття освіти.</w:t>
      </w:r>
      <w:r>
        <w:rPr>
          <w:sz w:val="28"/>
          <w:lang w:val="uk-UA"/>
        </w:rPr>
        <w:t xml:space="preserve"> </w:t>
      </w:r>
      <w:r w:rsidRPr="005957FB">
        <w:rPr>
          <w:sz w:val="28"/>
          <w:lang w:val="uk-UA"/>
        </w:rPr>
        <w:t xml:space="preserve">Задля дотримання безпечних умов перебування учасників освітнього процесу </w:t>
      </w:r>
      <w:r w:rsidR="00D4655B">
        <w:rPr>
          <w:sz w:val="28"/>
          <w:lang w:val="uk-UA"/>
        </w:rPr>
        <w:t>в</w:t>
      </w:r>
      <w:r w:rsidRPr="005957FB">
        <w:rPr>
          <w:sz w:val="28"/>
          <w:lang w:val="uk-UA"/>
        </w:rPr>
        <w:t xml:space="preserve"> закладі освіти рекомендуємо керуватись нормативними документами Міністерства охорони здоров’я України, місцевих органів влади щодо здійснення протиепідемічних заходів.</w:t>
      </w:r>
    </w:p>
    <w:p w:rsidR="007D1091" w:rsidRDefault="007D1091" w:rsidP="007D1091">
      <w:pPr>
        <w:ind w:firstLine="709"/>
        <w:jc w:val="both"/>
        <w:rPr>
          <w:sz w:val="28"/>
          <w:lang w:val="uk-UA"/>
        </w:rPr>
      </w:pPr>
    </w:p>
    <w:p w:rsidR="00AB555E" w:rsidRDefault="00AB555E" w:rsidP="007D1091">
      <w:pPr>
        <w:ind w:firstLine="709"/>
        <w:jc w:val="both"/>
        <w:rPr>
          <w:sz w:val="28"/>
          <w:lang w:val="uk-UA"/>
        </w:rPr>
      </w:pPr>
    </w:p>
    <w:p w:rsidR="00337C90" w:rsidRPr="00CC20F4" w:rsidRDefault="00337C90" w:rsidP="00AB555E">
      <w:pPr>
        <w:jc w:val="both"/>
        <w:rPr>
          <w:sz w:val="28"/>
          <w:szCs w:val="28"/>
          <w:lang w:val="uk-UA"/>
        </w:rPr>
      </w:pPr>
      <w:r w:rsidRPr="00CC20F4">
        <w:rPr>
          <w:sz w:val="28"/>
          <w:szCs w:val="28"/>
          <w:lang w:val="uk-UA"/>
        </w:rPr>
        <w:t xml:space="preserve">Методист з управлінської діяльності </w:t>
      </w:r>
    </w:p>
    <w:p w:rsidR="00337C90" w:rsidRPr="00CC20F4" w:rsidRDefault="00337C90" w:rsidP="00AB555E">
      <w:pPr>
        <w:jc w:val="both"/>
        <w:rPr>
          <w:sz w:val="28"/>
          <w:szCs w:val="28"/>
          <w:lang w:val="uk-UA"/>
        </w:rPr>
      </w:pPr>
      <w:r w:rsidRPr="00CC20F4">
        <w:rPr>
          <w:sz w:val="28"/>
          <w:szCs w:val="28"/>
          <w:lang w:val="uk-UA"/>
        </w:rPr>
        <w:t xml:space="preserve">навчально-методичного відділу координації </w:t>
      </w:r>
    </w:p>
    <w:p w:rsidR="00337C90" w:rsidRPr="00CC20F4" w:rsidRDefault="00337C90" w:rsidP="00AB555E">
      <w:pPr>
        <w:jc w:val="both"/>
        <w:rPr>
          <w:sz w:val="28"/>
          <w:szCs w:val="28"/>
          <w:lang w:val="uk-UA"/>
        </w:rPr>
      </w:pPr>
      <w:r w:rsidRPr="00CC20F4">
        <w:rPr>
          <w:sz w:val="28"/>
          <w:szCs w:val="28"/>
          <w:lang w:val="uk-UA"/>
        </w:rPr>
        <w:t>освітньої діяльності та професійного розвитку</w:t>
      </w:r>
    </w:p>
    <w:p w:rsidR="00337C90" w:rsidRDefault="00337C90" w:rsidP="00D4655B">
      <w:pPr>
        <w:jc w:val="both"/>
        <w:rPr>
          <w:sz w:val="28"/>
          <w:szCs w:val="28"/>
          <w:lang w:val="uk-UA"/>
        </w:rPr>
      </w:pPr>
      <w:r w:rsidRPr="00CC20F4">
        <w:rPr>
          <w:sz w:val="28"/>
          <w:szCs w:val="28"/>
          <w:lang w:val="uk-UA"/>
        </w:rPr>
        <w:t xml:space="preserve">Сумського ОІППО                                                               </w:t>
      </w:r>
      <w:r w:rsidR="00282B11" w:rsidRPr="00CC20F4">
        <w:rPr>
          <w:sz w:val="28"/>
          <w:szCs w:val="28"/>
          <w:lang w:val="uk-UA"/>
        </w:rPr>
        <w:t xml:space="preserve">        </w:t>
      </w:r>
      <w:r w:rsidRPr="00CC20F4">
        <w:rPr>
          <w:sz w:val="28"/>
          <w:szCs w:val="28"/>
          <w:lang w:val="uk-UA"/>
        </w:rPr>
        <w:t xml:space="preserve">  І.І. Іващенко</w:t>
      </w:r>
    </w:p>
    <w:p w:rsidR="005B7C59" w:rsidRDefault="005B7C59" w:rsidP="005B7C59">
      <w:pPr>
        <w:ind w:firstLine="709"/>
        <w:jc w:val="both"/>
        <w:rPr>
          <w:sz w:val="28"/>
          <w:szCs w:val="28"/>
          <w:lang w:val="uk-UA"/>
        </w:rPr>
      </w:pPr>
    </w:p>
    <w:p w:rsidR="005B7C59" w:rsidRPr="00CC20F4" w:rsidRDefault="005B7C59" w:rsidP="005B7C59">
      <w:pPr>
        <w:ind w:firstLine="709"/>
        <w:jc w:val="both"/>
        <w:rPr>
          <w:sz w:val="28"/>
          <w:szCs w:val="28"/>
          <w:lang w:val="uk-UA"/>
        </w:rPr>
      </w:pPr>
      <w:r>
        <w:rPr>
          <w:sz w:val="28"/>
          <w:szCs w:val="28"/>
          <w:lang w:val="uk-UA"/>
        </w:rPr>
        <w:t>Підпис наявний в оригіналі</w:t>
      </w:r>
    </w:p>
    <w:sectPr w:rsidR="005B7C59" w:rsidRPr="00CC20F4" w:rsidSect="00745E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DF6D648"/>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B7D446"/>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A2AC31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7FC4FBA"/>
    <w:lvl w:ilvl="0" w:tplc="FFFFFFFF">
      <w:start w:val="1"/>
      <w:numFmt w:val="bullet"/>
      <w:lvlText w:val="в"/>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3F18422"/>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60EF011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A49487F"/>
    <w:multiLevelType w:val="hybridMultilevel"/>
    <w:tmpl w:val="FC8659C2"/>
    <w:lvl w:ilvl="0" w:tplc="A42E00D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265E2537"/>
    <w:multiLevelType w:val="hybridMultilevel"/>
    <w:tmpl w:val="B55C1518"/>
    <w:lvl w:ilvl="0" w:tplc="5E3C90F6">
      <w:start w:val="1"/>
      <w:numFmt w:val="bullet"/>
      <w:lvlText w:val="–"/>
      <w:lvlJc w:val="left"/>
      <w:rPr>
        <w:rFonts w:ascii="Times New Roman CYR" w:eastAsia="Times New Roman" w:hAnsi="Times New Roman CYR" w:cs="Times New Roman CYR" w:hint="default"/>
      </w:rPr>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302C4872"/>
    <w:multiLevelType w:val="hybridMultilevel"/>
    <w:tmpl w:val="1E7A712E"/>
    <w:lvl w:ilvl="0" w:tplc="5E3C90F6">
      <w:start w:val="1"/>
      <w:numFmt w:val="bullet"/>
      <w:lvlText w:val="–"/>
      <w:lvlJc w:val="left"/>
      <w:pPr>
        <w:ind w:left="1571" w:hanging="360"/>
      </w:pPr>
      <w:rPr>
        <w:rFonts w:ascii="Times New Roman CYR" w:eastAsia="Times New Roman" w:hAnsi="Times New Roman CYR" w:cs="Times New Roman CYR"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D580750"/>
    <w:multiLevelType w:val="hybridMultilevel"/>
    <w:tmpl w:val="A562153C"/>
    <w:lvl w:ilvl="0" w:tplc="5E3C90F6">
      <w:start w:val="1"/>
      <w:numFmt w:val="bullet"/>
      <w:lvlText w:val="–"/>
      <w:lvlJc w:val="left"/>
      <w:pPr>
        <w:ind w:left="1069" w:hanging="360"/>
      </w:pPr>
      <w:rPr>
        <w:rFonts w:ascii="Times New Roman CYR" w:eastAsia="Times New Roman" w:hAnsi="Times New Roman CYR" w:cs="Times New Roman CYR"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1" w15:restartNumberingAfterBreak="0">
    <w:nsid w:val="487E5885"/>
    <w:multiLevelType w:val="hybridMultilevel"/>
    <w:tmpl w:val="2D825BAC"/>
    <w:lvl w:ilvl="0" w:tplc="217CEC5C">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26C468A"/>
    <w:multiLevelType w:val="hybridMultilevel"/>
    <w:tmpl w:val="24FC5980"/>
    <w:lvl w:ilvl="0" w:tplc="26CE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384DD1"/>
    <w:multiLevelType w:val="hybridMultilevel"/>
    <w:tmpl w:val="192E5E64"/>
    <w:lvl w:ilvl="0" w:tplc="C85C0D5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E680F19"/>
    <w:multiLevelType w:val="hybridMultilevel"/>
    <w:tmpl w:val="C9229282"/>
    <w:lvl w:ilvl="0" w:tplc="5E3C90F6">
      <w:start w:val="1"/>
      <w:numFmt w:val="bullet"/>
      <w:lvlText w:val="–"/>
      <w:lvlJc w:val="left"/>
      <w:pPr>
        <w:ind w:left="1571" w:hanging="360"/>
      </w:pPr>
      <w:rPr>
        <w:rFonts w:ascii="Times New Roman CYR" w:eastAsia="Times New Roman" w:hAnsi="Times New Roman CYR" w:cs="Times New Roman CYR"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26214D4"/>
    <w:multiLevelType w:val="hybridMultilevel"/>
    <w:tmpl w:val="5ADE78C8"/>
    <w:lvl w:ilvl="0" w:tplc="5E3C90F6">
      <w:start w:val="1"/>
      <w:numFmt w:val="bullet"/>
      <w:lvlText w:val="–"/>
      <w:lvlJc w:val="left"/>
      <w:pPr>
        <w:ind w:left="1571" w:hanging="360"/>
      </w:pPr>
      <w:rPr>
        <w:rFonts w:ascii="Times New Roman CYR" w:eastAsia="Times New Roman" w:hAnsi="Times New Roman CYR" w:cs="Times New Roman CYR"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29E2077"/>
    <w:multiLevelType w:val="hybridMultilevel"/>
    <w:tmpl w:val="497CADB0"/>
    <w:lvl w:ilvl="0" w:tplc="FD5EC1B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0"/>
  </w:num>
  <w:num w:numId="2">
    <w:abstractNumId w:val="13"/>
  </w:num>
  <w:num w:numId="3">
    <w:abstractNumId w:val="11"/>
  </w:num>
  <w:num w:numId="4">
    <w:abstractNumId w:val="10"/>
  </w:num>
  <w:num w:numId="5">
    <w:abstractNumId w:val="9"/>
  </w:num>
  <w:num w:numId="6">
    <w:abstractNumId w:val="15"/>
  </w:num>
  <w:num w:numId="7">
    <w:abstractNumId w:val="14"/>
  </w:num>
  <w:num w:numId="8">
    <w:abstractNumId w:val="7"/>
  </w:num>
  <w:num w:numId="9">
    <w:abstractNumId w:val="16"/>
  </w:num>
  <w:num w:numId="10">
    <w:abstractNumId w:val="0"/>
  </w:num>
  <w:num w:numId="11">
    <w:abstractNumId w:val="1"/>
  </w:num>
  <w:num w:numId="12">
    <w:abstractNumId w:val="2"/>
  </w:num>
  <w:num w:numId="13">
    <w:abstractNumId w:val="12"/>
  </w:num>
  <w:num w:numId="14">
    <w:abstractNumId w:val="3"/>
  </w:num>
  <w:num w:numId="15">
    <w:abstractNumId w:val="4"/>
  </w:num>
  <w:num w:numId="16">
    <w:abstractNumId w:val="5"/>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4F0"/>
    <w:rsid w:val="0000651C"/>
    <w:rsid w:val="000404F0"/>
    <w:rsid w:val="00051283"/>
    <w:rsid w:val="0005419D"/>
    <w:rsid w:val="00063E96"/>
    <w:rsid w:val="000D327D"/>
    <w:rsid w:val="000F3567"/>
    <w:rsid w:val="00121D81"/>
    <w:rsid w:val="00122DA6"/>
    <w:rsid w:val="00130D5C"/>
    <w:rsid w:val="001A1CF4"/>
    <w:rsid w:val="001A2E83"/>
    <w:rsid w:val="001A66C4"/>
    <w:rsid w:val="001B2A28"/>
    <w:rsid w:val="001B55BD"/>
    <w:rsid w:val="001E0239"/>
    <w:rsid w:val="001E26B3"/>
    <w:rsid w:val="0020294B"/>
    <w:rsid w:val="0026326F"/>
    <w:rsid w:val="00282B11"/>
    <w:rsid w:val="002865DC"/>
    <w:rsid w:val="002D7AAF"/>
    <w:rsid w:val="002E6DE6"/>
    <w:rsid w:val="002F7DE6"/>
    <w:rsid w:val="00337C90"/>
    <w:rsid w:val="0035377C"/>
    <w:rsid w:val="003F4C1A"/>
    <w:rsid w:val="004060AF"/>
    <w:rsid w:val="00456CE6"/>
    <w:rsid w:val="004B3B47"/>
    <w:rsid w:val="004B56F0"/>
    <w:rsid w:val="004D0E8B"/>
    <w:rsid w:val="00506A29"/>
    <w:rsid w:val="00507065"/>
    <w:rsid w:val="0050784F"/>
    <w:rsid w:val="00534BBE"/>
    <w:rsid w:val="005678A2"/>
    <w:rsid w:val="00576609"/>
    <w:rsid w:val="005957FB"/>
    <w:rsid w:val="005B7C59"/>
    <w:rsid w:val="005F4488"/>
    <w:rsid w:val="00622BCA"/>
    <w:rsid w:val="00665310"/>
    <w:rsid w:val="006937C8"/>
    <w:rsid w:val="006B6F7D"/>
    <w:rsid w:val="006E2877"/>
    <w:rsid w:val="00745E9B"/>
    <w:rsid w:val="00772255"/>
    <w:rsid w:val="00793B3E"/>
    <w:rsid w:val="007D0561"/>
    <w:rsid w:val="007D1091"/>
    <w:rsid w:val="008631FF"/>
    <w:rsid w:val="008A4622"/>
    <w:rsid w:val="008D2E15"/>
    <w:rsid w:val="0090304C"/>
    <w:rsid w:val="00924DDF"/>
    <w:rsid w:val="009263F2"/>
    <w:rsid w:val="009318DF"/>
    <w:rsid w:val="009326C3"/>
    <w:rsid w:val="00974F15"/>
    <w:rsid w:val="0098035F"/>
    <w:rsid w:val="009840F9"/>
    <w:rsid w:val="009C1949"/>
    <w:rsid w:val="009C42B8"/>
    <w:rsid w:val="009D54EB"/>
    <w:rsid w:val="00A23905"/>
    <w:rsid w:val="00A2412B"/>
    <w:rsid w:val="00A3200A"/>
    <w:rsid w:val="00A51ED7"/>
    <w:rsid w:val="00AB04DE"/>
    <w:rsid w:val="00AB555E"/>
    <w:rsid w:val="00AC19A1"/>
    <w:rsid w:val="00B034C8"/>
    <w:rsid w:val="00B12393"/>
    <w:rsid w:val="00B30C4F"/>
    <w:rsid w:val="00B44320"/>
    <w:rsid w:val="00B9018B"/>
    <w:rsid w:val="00C57B7F"/>
    <w:rsid w:val="00C6269C"/>
    <w:rsid w:val="00C62F87"/>
    <w:rsid w:val="00C743A1"/>
    <w:rsid w:val="00CC20F4"/>
    <w:rsid w:val="00CF0FFB"/>
    <w:rsid w:val="00D12477"/>
    <w:rsid w:val="00D37D2A"/>
    <w:rsid w:val="00D4655B"/>
    <w:rsid w:val="00DA2E8B"/>
    <w:rsid w:val="00DA7A03"/>
    <w:rsid w:val="00DB22C9"/>
    <w:rsid w:val="00DF17B6"/>
    <w:rsid w:val="00DF3F20"/>
    <w:rsid w:val="00E22B3C"/>
    <w:rsid w:val="00E62971"/>
    <w:rsid w:val="00EB368C"/>
    <w:rsid w:val="00EF73F6"/>
    <w:rsid w:val="00F10614"/>
    <w:rsid w:val="00F15531"/>
    <w:rsid w:val="00F9400D"/>
    <w:rsid w:val="00FB0443"/>
    <w:rsid w:val="00FE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9CAF"/>
  <w15:docId w15:val="{5332B696-B572-458B-BA32-3DBAB844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6A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06A29"/>
    <w:rPr>
      <w:color w:val="0000FF"/>
      <w:u w:val="single"/>
    </w:rPr>
  </w:style>
  <w:style w:type="paragraph" w:styleId="a4">
    <w:name w:val="Normal (Web)"/>
    <w:basedOn w:val="a"/>
    <w:uiPriority w:val="99"/>
    <w:unhideWhenUsed/>
    <w:rsid w:val="00506A29"/>
    <w:pPr>
      <w:spacing w:before="100" w:beforeAutospacing="1" w:after="100" w:afterAutospacing="1"/>
    </w:pPr>
  </w:style>
  <w:style w:type="character" w:styleId="HTML">
    <w:name w:val="HTML Cite"/>
    <w:basedOn w:val="a0"/>
    <w:semiHidden/>
    <w:unhideWhenUsed/>
    <w:rsid w:val="00506A29"/>
    <w:rPr>
      <w:i/>
      <w:iCs/>
    </w:rPr>
  </w:style>
  <w:style w:type="character" w:styleId="a5">
    <w:name w:val="Strong"/>
    <w:basedOn w:val="a0"/>
    <w:uiPriority w:val="22"/>
    <w:qFormat/>
    <w:rsid w:val="00506A29"/>
    <w:rPr>
      <w:b/>
      <w:bCs/>
    </w:rPr>
  </w:style>
  <w:style w:type="paragraph" w:styleId="a6">
    <w:name w:val="Balloon Text"/>
    <w:basedOn w:val="a"/>
    <w:link w:val="a7"/>
    <w:uiPriority w:val="99"/>
    <w:semiHidden/>
    <w:unhideWhenUsed/>
    <w:rsid w:val="005678A2"/>
    <w:rPr>
      <w:rFonts w:ascii="Calibri" w:hAnsi="Calibri"/>
      <w:sz w:val="16"/>
      <w:szCs w:val="16"/>
    </w:rPr>
  </w:style>
  <w:style w:type="character" w:customStyle="1" w:styleId="a7">
    <w:name w:val="Текст у виносці Знак"/>
    <w:basedOn w:val="a0"/>
    <w:link w:val="a6"/>
    <w:uiPriority w:val="99"/>
    <w:semiHidden/>
    <w:rsid w:val="005678A2"/>
    <w:rPr>
      <w:rFonts w:ascii="Calibri" w:eastAsia="Times New Roman" w:hAnsi="Calibri" w:cs="Times New Roman"/>
      <w:sz w:val="16"/>
      <w:szCs w:val="16"/>
      <w:lang w:eastAsia="ru-RU"/>
    </w:rPr>
  </w:style>
  <w:style w:type="paragraph" w:styleId="a8">
    <w:name w:val="List Paragraph"/>
    <w:basedOn w:val="a"/>
    <w:uiPriority w:val="34"/>
    <w:qFormat/>
    <w:rsid w:val="0098035F"/>
    <w:pPr>
      <w:ind w:left="720"/>
      <w:contextualSpacing/>
    </w:pPr>
  </w:style>
  <w:style w:type="paragraph" w:customStyle="1" w:styleId="rvps2">
    <w:name w:val="rvps2"/>
    <w:basedOn w:val="a"/>
    <w:rsid w:val="00D37D2A"/>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04238">
      <w:bodyDiv w:val="1"/>
      <w:marLeft w:val="0"/>
      <w:marRight w:val="0"/>
      <w:marTop w:val="0"/>
      <w:marBottom w:val="0"/>
      <w:divBdr>
        <w:top w:val="none" w:sz="0" w:space="0" w:color="auto"/>
        <w:left w:val="none" w:sz="0" w:space="0" w:color="auto"/>
        <w:bottom w:val="none" w:sz="0" w:space="0" w:color="auto"/>
        <w:right w:val="none" w:sz="0" w:space="0" w:color="auto"/>
      </w:divBdr>
    </w:div>
    <w:div w:id="20326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portal.gov.ua/" TargetMode="External"/><Relationship Id="rId13" Type="http://schemas.openxmlformats.org/officeDocument/2006/relationships/hyperlink" Target="https://lib.imzo.gov.ua/" TargetMode="External"/><Relationship Id="rId3" Type="http://schemas.openxmlformats.org/officeDocument/2006/relationships/settings" Target="settings.xml"/><Relationship Id="rId7" Type="http://schemas.openxmlformats.org/officeDocument/2006/relationships/hyperlink" Target="https://cutt.ly/OyA9z5p" TargetMode="External"/><Relationship Id="rId12" Type="http://schemas.openxmlformats.org/officeDocument/2006/relationships/hyperlink" Target="https://imzo.gov.ua/pidruchniki/pereli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svita.ua/legislation/law/2234/" TargetMode="External"/><Relationship Id="rId11" Type="http://schemas.openxmlformats.org/officeDocument/2006/relationships/hyperlink" Target="https://mon.gov.ua/" TargetMode="External"/><Relationship Id="rId5" Type="http://schemas.openxmlformats.org/officeDocument/2006/relationships/hyperlink" Target="https://osvita.ua/legislation/law/2231/" TargetMode="External"/><Relationship Id="rId15" Type="http://schemas.openxmlformats.org/officeDocument/2006/relationships/hyperlink" Target="https://cutt.ly/lyP5Ay2" TargetMode="External"/><Relationship Id="rId10" Type="http://schemas.openxmlformats.org/officeDocument/2006/relationships/hyperlink" Target="https://imzo.gov.ua/" TargetMode="External"/><Relationship Id="rId4" Type="http://schemas.openxmlformats.org/officeDocument/2006/relationships/webSettings" Target="webSettings.xml"/><Relationship Id="rId9" Type="http://schemas.openxmlformats.org/officeDocument/2006/relationships/hyperlink" Target="https://cutt.ly/oyP5J3V" TargetMode="External"/><Relationship Id="rId14" Type="http://schemas.openxmlformats.org/officeDocument/2006/relationships/hyperlink" Target="https://cutt.ly/MynTay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1</Pages>
  <Words>14414</Words>
  <Characters>8217</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Perlik</dc:creator>
  <cp:lastModifiedBy>UserPC</cp:lastModifiedBy>
  <cp:revision>24</cp:revision>
  <cp:lastPrinted>2020-08-20T05:34:00Z</cp:lastPrinted>
  <dcterms:created xsi:type="dcterms:W3CDTF">2020-06-09T09:18:00Z</dcterms:created>
  <dcterms:modified xsi:type="dcterms:W3CDTF">2020-08-20T05:34:00Z</dcterms:modified>
</cp:coreProperties>
</file>