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9D" w:rsidRDefault="00330F9D" w:rsidP="00330F9D">
      <w:pPr>
        <w:ind w:left="0" w:firstLine="0"/>
        <w:jc w:val="center"/>
        <w:rPr>
          <w:b/>
          <w:szCs w:val="28"/>
          <w:lang w:val="uk-UA"/>
        </w:rPr>
      </w:pPr>
      <w:proofErr w:type="spellStart"/>
      <w:r w:rsidRPr="002C4103">
        <w:rPr>
          <w:b/>
          <w:szCs w:val="28"/>
        </w:rPr>
        <w:t>Методичні</w:t>
      </w:r>
      <w:proofErr w:type="spellEnd"/>
      <w:r w:rsidRPr="002C4103">
        <w:rPr>
          <w:b/>
          <w:szCs w:val="28"/>
        </w:rPr>
        <w:t xml:space="preserve"> </w:t>
      </w:r>
      <w:proofErr w:type="spellStart"/>
      <w:r w:rsidRPr="002C4103">
        <w:rPr>
          <w:b/>
          <w:szCs w:val="28"/>
        </w:rPr>
        <w:t>рекомендації</w:t>
      </w:r>
      <w:proofErr w:type="spellEnd"/>
      <w:r w:rsidRPr="002C4103">
        <w:rPr>
          <w:b/>
          <w:szCs w:val="28"/>
        </w:rPr>
        <w:t xml:space="preserve"> </w:t>
      </w:r>
      <w:proofErr w:type="spellStart"/>
      <w:r w:rsidRPr="002C4103">
        <w:rPr>
          <w:b/>
          <w:szCs w:val="28"/>
        </w:rPr>
        <w:t>щодо</w:t>
      </w:r>
      <w:proofErr w:type="spellEnd"/>
      <w:r w:rsidRPr="002C4103">
        <w:rPr>
          <w:b/>
          <w:szCs w:val="28"/>
        </w:rPr>
        <w:t xml:space="preserve"> </w:t>
      </w:r>
      <w:proofErr w:type="spellStart"/>
      <w:r w:rsidRPr="002C4103">
        <w:rPr>
          <w:b/>
          <w:szCs w:val="28"/>
        </w:rPr>
        <w:t>викладання</w:t>
      </w:r>
      <w:proofErr w:type="spellEnd"/>
      <w:r>
        <w:rPr>
          <w:b/>
          <w:szCs w:val="28"/>
          <w:lang w:val="uk-UA"/>
        </w:rPr>
        <w:t xml:space="preserve"> </w:t>
      </w:r>
      <w:r>
        <w:rPr>
          <w:b/>
          <w:szCs w:val="28"/>
          <w:lang w:val="uk-UA"/>
        </w:rPr>
        <w:br/>
      </w:r>
      <w:r w:rsidRPr="001D57F4">
        <w:rPr>
          <w:b/>
          <w:szCs w:val="28"/>
          <w:lang w:val="uk-UA"/>
        </w:rPr>
        <w:t>навчальних предметів «</w:t>
      </w:r>
      <w:r>
        <w:rPr>
          <w:b/>
          <w:szCs w:val="28"/>
          <w:lang w:val="uk-UA"/>
        </w:rPr>
        <w:t>Біологія»,</w:t>
      </w:r>
      <w:r w:rsidRPr="001D57F4">
        <w:rPr>
          <w:b/>
          <w:szCs w:val="28"/>
          <w:lang w:val="uk-UA"/>
        </w:rPr>
        <w:t xml:space="preserve"> «</w:t>
      </w:r>
      <w:r>
        <w:rPr>
          <w:b/>
          <w:szCs w:val="28"/>
          <w:lang w:val="uk-UA"/>
        </w:rPr>
        <w:t>П</w:t>
      </w:r>
      <w:proofErr w:type="spellStart"/>
      <w:r w:rsidRPr="002C4103">
        <w:rPr>
          <w:b/>
          <w:szCs w:val="28"/>
        </w:rPr>
        <w:t>риродознавств</w:t>
      </w:r>
      <w:proofErr w:type="spellEnd"/>
      <w:r>
        <w:rPr>
          <w:b/>
          <w:szCs w:val="28"/>
          <w:lang w:val="uk-UA"/>
        </w:rPr>
        <w:t>о</w:t>
      </w:r>
      <w:r w:rsidRPr="001D57F4">
        <w:rPr>
          <w:b/>
          <w:szCs w:val="28"/>
          <w:lang w:val="uk-UA"/>
        </w:rPr>
        <w:t>»</w:t>
      </w:r>
      <w:r>
        <w:rPr>
          <w:b/>
          <w:szCs w:val="28"/>
          <w:lang w:val="uk-UA"/>
        </w:rPr>
        <w:t>, «Екологія»</w:t>
      </w:r>
      <w:r w:rsidRPr="001D57F4">
        <w:rPr>
          <w:b/>
          <w:szCs w:val="28"/>
          <w:lang w:val="uk-UA"/>
        </w:rPr>
        <w:t xml:space="preserve"> </w:t>
      </w:r>
      <w:r>
        <w:rPr>
          <w:b/>
          <w:szCs w:val="28"/>
          <w:lang w:val="uk-UA"/>
        </w:rPr>
        <w:br/>
      </w:r>
      <w:proofErr w:type="gramStart"/>
      <w:r w:rsidRPr="001D57F4">
        <w:rPr>
          <w:b/>
          <w:szCs w:val="28"/>
          <w:lang w:val="uk-UA"/>
        </w:rPr>
        <w:t>у</w:t>
      </w:r>
      <w:proofErr w:type="gramEnd"/>
      <w:r w:rsidRPr="001D57F4">
        <w:rPr>
          <w:b/>
          <w:szCs w:val="28"/>
          <w:lang w:val="uk-UA"/>
        </w:rPr>
        <w:t xml:space="preserve"> закладах загально</w:t>
      </w:r>
      <w:r>
        <w:rPr>
          <w:b/>
          <w:szCs w:val="28"/>
          <w:lang w:val="uk-UA"/>
        </w:rPr>
        <w:t>ї середньої освіти</w:t>
      </w:r>
    </w:p>
    <w:p w:rsidR="00330F9D" w:rsidRPr="001D57F4" w:rsidRDefault="00330F9D" w:rsidP="00330F9D">
      <w:pPr>
        <w:ind w:left="0" w:firstLine="0"/>
        <w:jc w:val="center"/>
        <w:rPr>
          <w:b/>
          <w:szCs w:val="28"/>
          <w:lang w:val="uk-UA"/>
        </w:rPr>
      </w:pPr>
      <w:r w:rsidRPr="001D57F4">
        <w:rPr>
          <w:b/>
          <w:szCs w:val="28"/>
          <w:lang w:val="uk-UA"/>
        </w:rPr>
        <w:t>у 201</w:t>
      </w:r>
      <w:r>
        <w:rPr>
          <w:b/>
          <w:szCs w:val="28"/>
          <w:lang w:val="uk-UA"/>
        </w:rPr>
        <w:t>8</w:t>
      </w:r>
      <w:r w:rsidRPr="001D57F4">
        <w:rPr>
          <w:b/>
          <w:szCs w:val="28"/>
          <w:lang w:val="uk-UA"/>
        </w:rPr>
        <w:t>-201</w:t>
      </w:r>
      <w:r>
        <w:rPr>
          <w:b/>
          <w:szCs w:val="28"/>
          <w:lang w:val="uk-UA"/>
        </w:rPr>
        <w:t>9</w:t>
      </w:r>
      <w:r w:rsidRPr="001D57F4">
        <w:rPr>
          <w:b/>
          <w:szCs w:val="28"/>
          <w:lang w:val="uk-UA"/>
        </w:rPr>
        <w:t xml:space="preserve"> навчальному році</w:t>
      </w:r>
    </w:p>
    <w:p w:rsidR="00311EFA" w:rsidRPr="007639B6" w:rsidRDefault="00311EFA" w:rsidP="00CC427B">
      <w:pPr>
        <w:spacing w:after="0" w:line="240" w:lineRule="auto"/>
        <w:ind w:left="0" w:firstLine="709"/>
        <w:rPr>
          <w:b/>
          <w:sz w:val="16"/>
          <w:szCs w:val="16"/>
        </w:rPr>
      </w:pPr>
    </w:p>
    <w:p w:rsidR="002C4103" w:rsidRPr="00CC427B" w:rsidRDefault="00311EFA" w:rsidP="00DC745E">
      <w:pPr>
        <w:spacing w:after="0" w:line="240" w:lineRule="auto"/>
        <w:ind w:left="0" w:firstLine="709"/>
        <w:jc w:val="center"/>
        <w:rPr>
          <w:b/>
          <w:lang w:val="uk-UA"/>
        </w:rPr>
      </w:pPr>
      <w:r w:rsidRPr="00CC427B">
        <w:rPr>
          <w:b/>
          <w:lang w:val="uk-UA"/>
        </w:rPr>
        <w:t>Біологія</w:t>
      </w:r>
      <w:r w:rsidR="008A3277" w:rsidRPr="00CC427B">
        <w:rPr>
          <w:b/>
          <w:lang w:val="uk-UA"/>
        </w:rPr>
        <w:t xml:space="preserve"> та екологія</w:t>
      </w:r>
    </w:p>
    <w:p w:rsidR="00654D7B" w:rsidRDefault="00654D7B" w:rsidP="00654D7B">
      <w:pPr>
        <w:spacing w:after="0" w:line="240" w:lineRule="auto"/>
        <w:ind w:left="0" w:right="6" w:firstLine="709"/>
        <w:rPr>
          <w:rFonts w:eastAsia="MS Mincho"/>
          <w:szCs w:val="28"/>
          <w:lang w:eastAsia="uk-UA"/>
        </w:rPr>
      </w:pPr>
      <w:r w:rsidRPr="00654D7B">
        <w:rPr>
          <w:rFonts w:eastAsia="MS Mincho"/>
          <w:szCs w:val="28"/>
          <w:lang w:eastAsia="uk-UA"/>
        </w:rPr>
        <w:t>У 2018</w:t>
      </w:r>
      <w:r w:rsidR="00330F9D">
        <w:rPr>
          <w:rFonts w:eastAsia="MS Mincho"/>
          <w:szCs w:val="28"/>
          <w:lang w:val="uk-UA" w:eastAsia="uk-UA"/>
        </w:rPr>
        <w:t>-</w:t>
      </w:r>
      <w:r w:rsidRPr="00654D7B">
        <w:rPr>
          <w:rFonts w:eastAsia="MS Mincho"/>
          <w:szCs w:val="28"/>
          <w:lang w:eastAsia="uk-UA"/>
        </w:rPr>
        <w:t xml:space="preserve">2019 </w:t>
      </w:r>
      <w:proofErr w:type="spellStart"/>
      <w:r w:rsidRPr="00654D7B">
        <w:rPr>
          <w:rFonts w:eastAsia="MS Mincho"/>
          <w:szCs w:val="28"/>
          <w:lang w:eastAsia="uk-UA"/>
        </w:rPr>
        <w:t>навчальному</w:t>
      </w:r>
      <w:proofErr w:type="spellEnd"/>
      <w:r w:rsidRPr="00654D7B">
        <w:rPr>
          <w:rFonts w:eastAsia="MS Mincho"/>
          <w:szCs w:val="28"/>
          <w:lang w:eastAsia="uk-UA"/>
        </w:rPr>
        <w:t xml:space="preserve"> </w:t>
      </w:r>
      <w:proofErr w:type="spellStart"/>
      <w:r w:rsidRPr="00654D7B">
        <w:rPr>
          <w:rFonts w:eastAsia="MS Mincho"/>
          <w:szCs w:val="28"/>
          <w:lang w:eastAsia="uk-UA"/>
        </w:rPr>
        <w:t>році</w:t>
      </w:r>
      <w:proofErr w:type="spellEnd"/>
      <w:r w:rsidRPr="00654D7B">
        <w:rPr>
          <w:rFonts w:eastAsia="MS Mincho"/>
          <w:szCs w:val="28"/>
          <w:lang w:eastAsia="uk-UA"/>
        </w:rPr>
        <w:t xml:space="preserve"> </w:t>
      </w:r>
      <w:proofErr w:type="spellStart"/>
      <w:r w:rsidRPr="00654D7B">
        <w:rPr>
          <w:rFonts w:eastAsia="MS Mincho"/>
          <w:szCs w:val="28"/>
          <w:lang w:eastAsia="uk-UA"/>
        </w:rPr>
        <w:t>навчання</w:t>
      </w:r>
      <w:proofErr w:type="spellEnd"/>
      <w:r w:rsidRPr="00654D7B">
        <w:rPr>
          <w:rFonts w:eastAsia="MS Mincho"/>
          <w:szCs w:val="28"/>
          <w:lang w:eastAsia="uk-UA"/>
        </w:rPr>
        <w:t xml:space="preserve"> </w:t>
      </w:r>
      <w:proofErr w:type="spellStart"/>
      <w:r w:rsidRPr="00654D7B">
        <w:rPr>
          <w:rFonts w:eastAsia="MS Mincho"/>
          <w:szCs w:val="28"/>
          <w:lang w:eastAsia="uk-UA"/>
        </w:rPr>
        <w:t>біології</w:t>
      </w:r>
      <w:proofErr w:type="spellEnd"/>
      <w:r w:rsidRPr="00654D7B">
        <w:rPr>
          <w:rFonts w:eastAsia="MS Mincho"/>
          <w:szCs w:val="28"/>
          <w:lang w:eastAsia="uk-UA"/>
        </w:rPr>
        <w:t xml:space="preserve"> та </w:t>
      </w:r>
      <w:proofErr w:type="spellStart"/>
      <w:r w:rsidRPr="00654D7B">
        <w:rPr>
          <w:rFonts w:eastAsia="MS Mincho"/>
          <w:szCs w:val="28"/>
          <w:lang w:eastAsia="uk-UA"/>
        </w:rPr>
        <w:t>екології</w:t>
      </w:r>
      <w:proofErr w:type="spellEnd"/>
      <w:r w:rsidRPr="00654D7B">
        <w:rPr>
          <w:rFonts w:eastAsia="MS Mincho"/>
          <w:szCs w:val="28"/>
          <w:lang w:eastAsia="uk-UA"/>
        </w:rPr>
        <w:t xml:space="preserve"> у </w:t>
      </w:r>
      <w:r w:rsidRPr="00654D7B">
        <w:rPr>
          <w:rFonts w:eastAsia="MS Mincho"/>
          <w:szCs w:val="28"/>
          <w:lang w:val="uk-UA" w:eastAsia="uk-UA"/>
        </w:rPr>
        <w:t>закладах загальної середньої освіти</w:t>
      </w:r>
      <w:r w:rsidRPr="00654D7B">
        <w:rPr>
          <w:rFonts w:eastAsia="MS Mincho"/>
          <w:b/>
          <w:szCs w:val="28"/>
          <w:lang w:val="uk-UA" w:eastAsia="uk-UA"/>
        </w:rPr>
        <w:t xml:space="preserve"> </w:t>
      </w:r>
      <w:proofErr w:type="spellStart"/>
      <w:r w:rsidRPr="00654D7B">
        <w:rPr>
          <w:rFonts w:eastAsia="MS Mincho"/>
          <w:szCs w:val="28"/>
          <w:lang w:eastAsia="uk-UA"/>
        </w:rPr>
        <w:t>здійснюватиметься</w:t>
      </w:r>
      <w:proofErr w:type="spellEnd"/>
      <w:r w:rsidRPr="00654D7B">
        <w:rPr>
          <w:rFonts w:eastAsia="MS Mincho"/>
          <w:szCs w:val="28"/>
          <w:lang w:eastAsia="uk-UA"/>
        </w:rPr>
        <w:t xml:space="preserve"> за </w:t>
      </w:r>
      <w:proofErr w:type="gramStart"/>
      <w:r w:rsidRPr="00654D7B">
        <w:rPr>
          <w:rFonts w:eastAsia="MS Mincho"/>
          <w:szCs w:val="28"/>
          <w:lang w:eastAsia="uk-UA"/>
        </w:rPr>
        <w:t>такими</w:t>
      </w:r>
      <w:proofErr w:type="gramEnd"/>
      <w:r w:rsidRPr="00654D7B">
        <w:rPr>
          <w:rFonts w:eastAsia="MS Mincho"/>
          <w:szCs w:val="28"/>
          <w:lang w:eastAsia="uk-UA"/>
        </w:rPr>
        <w:t xml:space="preserve"> </w:t>
      </w:r>
      <w:proofErr w:type="spellStart"/>
      <w:r w:rsidRPr="00654D7B">
        <w:rPr>
          <w:rFonts w:eastAsia="MS Mincho"/>
          <w:szCs w:val="28"/>
          <w:lang w:eastAsia="uk-UA"/>
        </w:rPr>
        <w:t>навчальними</w:t>
      </w:r>
      <w:proofErr w:type="spellEnd"/>
      <w:r w:rsidRPr="00654D7B">
        <w:rPr>
          <w:rFonts w:eastAsia="MS Mincho"/>
          <w:szCs w:val="28"/>
          <w:lang w:eastAsia="uk-UA"/>
        </w:rPr>
        <w:t xml:space="preserve"> </w:t>
      </w:r>
      <w:proofErr w:type="spellStart"/>
      <w:r w:rsidRPr="00654D7B">
        <w:rPr>
          <w:rFonts w:eastAsia="MS Mincho"/>
          <w:szCs w:val="28"/>
          <w:lang w:eastAsia="uk-UA"/>
        </w:rPr>
        <w:t>програмами</w:t>
      </w:r>
      <w:proofErr w:type="spellEnd"/>
      <w:r w:rsidRPr="00654D7B">
        <w:rPr>
          <w:rFonts w:eastAsia="MS Mincho"/>
          <w:szCs w:val="28"/>
          <w:lang w:eastAsia="uk-UA"/>
        </w:rPr>
        <w:t>:</w:t>
      </w:r>
    </w:p>
    <w:p w:rsidR="007639B6" w:rsidRPr="00654D7B" w:rsidRDefault="007639B6" w:rsidP="00654D7B">
      <w:pPr>
        <w:spacing w:after="0" w:line="240" w:lineRule="auto"/>
        <w:ind w:left="0" w:right="6" w:firstLine="709"/>
        <w:rPr>
          <w:rFonts w:eastAsia="MS Mincho"/>
          <w:szCs w:val="28"/>
          <w:lang w:eastAsia="uk-UA"/>
        </w:rPr>
      </w:pPr>
    </w:p>
    <w:tbl>
      <w:tblPr>
        <w:tblStyle w:val="a9"/>
        <w:tblW w:w="0" w:type="auto"/>
        <w:tblLook w:val="04A0"/>
      </w:tblPr>
      <w:tblGrid>
        <w:gridCol w:w="1101"/>
        <w:gridCol w:w="8470"/>
      </w:tblGrid>
      <w:tr w:rsidR="00654D7B" w:rsidRPr="00654D7B" w:rsidTr="00511176">
        <w:trPr>
          <w:trHeight w:val="790"/>
        </w:trPr>
        <w:tc>
          <w:tcPr>
            <w:tcW w:w="1101" w:type="dxa"/>
            <w:vAlign w:val="center"/>
          </w:tcPr>
          <w:p w:rsidR="00654D7B" w:rsidRPr="00654D7B" w:rsidRDefault="00654D7B" w:rsidP="00654D7B">
            <w:pPr>
              <w:spacing w:after="0" w:line="240" w:lineRule="auto"/>
              <w:ind w:left="0" w:right="6" w:firstLine="0"/>
              <w:rPr>
                <w:rFonts w:eastAsia="MS Mincho"/>
                <w:b/>
                <w:bCs/>
                <w:szCs w:val="28"/>
                <w:lang w:val="uk-UA" w:eastAsia="uk-UA" w:bidi="uk-UA"/>
              </w:rPr>
            </w:pPr>
            <w:r w:rsidRPr="00654D7B">
              <w:rPr>
                <w:rFonts w:eastAsia="MS Mincho"/>
                <w:b/>
                <w:bCs/>
                <w:szCs w:val="28"/>
                <w:lang w:val="uk-UA" w:eastAsia="uk-UA" w:bidi="uk-UA"/>
              </w:rPr>
              <w:t>Клас</w:t>
            </w:r>
          </w:p>
        </w:tc>
        <w:tc>
          <w:tcPr>
            <w:tcW w:w="8470" w:type="dxa"/>
            <w:vAlign w:val="center"/>
          </w:tcPr>
          <w:p w:rsidR="00654D7B" w:rsidRPr="00654D7B" w:rsidRDefault="00654D7B" w:rsidP="00654D7B">
            <w:pPr>
              <w:spacing w:after="0" w:line="240" w:lineRule="auto"/>
              <w:ind w:left="0" w:right="6" w:firstLine="0"/>
              <w:jc w:val="center"/>
              <w:rPr>
                <w:rFonts w:eastAsia="MS Mincho"/>
                <w:b/>
                <w:bCs/>
                <w:szCs w:val="28"/>
                <w:lang w:val="uk-UA" w:eastAsia="uk-UA" w:bidi="uk-UA"/>
              </w:rPr>
            </w:pPr>
            <w:proofErr w:type="spellStart"/>
            <w:r w:rsidRPr="00654D7B">
              <w:rPr>
                <w:rFonts w:eastAsia="MS Mincho"/>
                <w:b/>
                <w:szCs w:val="28"/>
                <w:lang w:eastAsia="uk-UA"/>
              </w:rPr>
              <w:t>Навчальна</w:t>
            </w:r>
            <w:proofErr w:type="spellEnd"/>
            <w:r w:rsidRPr="00654D7B">
              <w:rPr>
                <w:rFonts w:eastAsia="MS Mincho"/>
                <w:b/>
                <w:szCs w:val="28"/>
                <w:lang w:eastAsia="uk-UA"/>
              </w:rPr>
              <w:t xml:space="preserve"> </w:t>
            </w:r>
            <w:proofErr w:type="spellStart"/>
            <w:r w:rsidRPr="00654D7B">
              <w:rPr>
                <w:rFonts w:eastAsia="MS Mincho"/>
                <w:b/>
                <w:szCs w:val="28"/>
                <w:lang w:eastAsia="uk-UA"/>
              </w:rPr>
              <w:t>програма</w:t>
            </w:r>
            <w:proofErr w:type="spellEnd"/>
          </w:p>
        </w:tc>
      </w:tr>
      <w:tr w:rsidR="00654D7B" w:rsidRPr="00654D7B"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szCs w:val="28"/>
                <w:lang w:val="uk-UA" w:eastAsia="uk-UA"/>
              </w:rPr>
              <w:t>6-9</w:t>
            </w:r>
          </w:p>
        </w:tc>
        <w:tc>
          <w:tcPr>
            <w:tcW w:w="8470" w:type="dxa"/>
          </w:tcPr>
          <w:p w:rsidR="00654D7B" w:rsidRDefault="00654D7B" w:rsidP="00654D7B">
            <w:pPr>
              <w:spacing w:after="0" w:line="240" w:lineRule="auto"/>
              <w:ind w:left="0" w:right="6" w:firstLine="0"/>
              <w:rPr>
                <w:rFonts w:eastAsia="MS Mincho"/>
                <w:szCs w:val="28"/>
                <w:lang w:val="uk-UA" w:eastAsia="uk-UA"/>
              </w:rPr>
            </w:pPr>
            <w:r w:rsidRPr="00654D7B">
              <w:rPr>
                <w:rFonts w:eastAsia="MS Mincho"/>
                <w:szCs w:val="28"/>
                <w:lang w:val="uk-UA" w:eastAsia="uk-UA"/>
              </w:rPr>
              <w:t>Програма з біології для 6</w:t>
            </w:r>
            <w:r w:rsidRPr="00654D7B">
              <w:rPr>
                <w:rFonts w:eastAsia="MS Mincho"/>
                <w:szCs w:val="28"/>
                <w:lang w:val="uk-UA" w:eastAsia="uk-UA"/>
              </w:rPr>
              <w:sym w:font="Symbol" w:char="F02D"/>
            </w:r>
            <w:r w:rsidRPr="00654D7B">
              <w:rPr>
                <w:rFonts w:eastAsia="MS Mincho"/>
                <w:szCs w:val="28"/>
                <w:lang w:val="uk-UA" w:eastAsia="uk-UA"/>
              </w:rPr>
              <w:t>9 класів загальноосвітніх навчальних закладів (оновлена), затверджена наказом Міністерства освіти і науки України від 07.06.2017 № 804</w:t>
            </w:r>
          </w:p>
          <w:p w:rsidR="007639B6" w:rsidRPr="00654D7B" w:rsidRDefault="007639B6" w:rsidP="00654D7B">
            <w:pPr>
              <w:spacing w:after="0" w:line="240" w:lineRule="auto"/>
              <w:ind w:left="0" w:right="6" w:firstLine="0"/>
              <w:rPr>
                <w:rFonts w:eastAsia="MS Mincho"/>
                <w:bCs/>
                <w:szCs w:val="28"/>
                <w:lang w:val="uk-UA" w:eastAsia="uk-UA" w:bidi="uk-UA"/>
              </w:rPr>
            </w:pPr>
          </w:p>
        </w:tc>
      </w:tr>
      <w:tr w:rsidR="00654D7B" w:rsidRPr="00330F9D"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iCs/>
                <w:szCs w:val="28"/>
                <w:lang w:val="uk-UA" w:eastAsia="uk-UA"/>
              </w:rPr>
              <w:t>10</w:t>
            </w:r>
          </w:p>
        </w:tc>
        <w:tc>
          <w:tcPr>
            <w:tcW w:w="8470" w:type="dxa"/>
          </w:tcPr>
          <w:p w:rsidR="00654D7B" w:rsidRPr="00654D7B" w:rsidRDefault="00654D7B" w:rsidP="00654D7B">
            <w:pPr>
              <w:spacing w:after="0" w:line="240" w:lineRule="auto"/>
              <w:ind w:left="0" w:right="6" w:firstLine="0"/>
              <w:rPr>
                <w:rFonts w:eastAsia="MS Mincho"/>
                <w:szCs w:val="28"/>
                <w:lang w:val="uk-UA" w:eastAsia="uk-UA"/>
              </w:rPr>
            </w:pPr>
            <w:r w:rsidRPr="00654D7B">
              <w:rPr>
                <w:rFonts w:eastAsia="MS Mincho"/>
                <w:bCs/>
                <w:iCs/>
                <w:szCs w:val="28"/>
                <w:lang w:val="uk-UA" w:eastAsia="uk-UA"/>
              </w:rPr>
              <w:t xml:space="preserve">Програма з біології і екології для 10-11 класів закладів загальної середньої освіти: </w:t>
            </w:r>
            <w:r w:rsidRPr="00654D7B">
              <w:rPr>
                <w:rFonts w:eastAsia="MS Mincho"/>
                <w:b/>
                <w:bCs/>
                <w:i/>
                <w:iCs/>
                <w:szCs w:val="28"/>
                <w:lang w:val="uk-UA" w:eastAsia="uk-UA"/>
              </w:rPr>
              <w:t>рівень стандарту</w:t>
            </w:r>
            <w:r w:rsidRPr="00654D7B">
              <w:rPr>
                <w:rFonts w:eastAsia="MS Mincho"/>
                <w:bCs/>
                <w:iCs/>
                <w:szCs w:val="28"/>
                <w:lang w:val="uk-UA" w:eastAsia="uk-UA"/>
              </w:rPr>
              <w:t xml:space="preserve">, затверджена наказом </w:t>
            </w:r>
            <w:r w:rsidRPr="00654D7B">
              <w:rPr>
                <w:rFonts w:eastAsia="MS Mincho"/>
                <w:szCs w:val="28"/>
                <w:lang w:val="uk-UA" w:eastAsia="uk-UA"/>
              </w:rPr>
              <w:t xml:space="preserve"> Міністерства освіти і науки України від 23.10.2017 № 1407;</w:t>
            </w:r>
          </w:p>
          <w:p w:rsidR="00654D7B" w:rsidRDefault="00654D7B" w:rsidP="00654D7B">
            <w:pPr>
              <w:spacing w:after="0" w:line="240" w:lineRule="auto"/>
              <w:ind w:left="0" w:right="6" w:firstLine="0"/>
              <w:rPr>
                <w:rFonts w:eastAsia="MS Mincho"/>
                <w:szCs w:val="28"/>
                <w:lang w:val="uk-UA" w:eastAsia="uk-UA"/>
              </w:rPr>
            </w:pPr>
            <w:r w:rsidRPr="00654D7B">
              <w:rPr>
                <w:rFonts w:eastAsia="MS Mincho"/>
                <w:bCs/>
                <w:iCs/>
                <w:szCs w:val="28"/>
                <w:lang w:val="uk-UA" w:eastAsia="uk-UA"/>
              </w:rPr>
              <w:t xml:space="preserve">Програма з біології і екології для 10-11 класів закладів загальної середньої </w:t>
            </w:r>
            <w:proofErr w:type="spellStart"/>
            <w:r w:rsidRPr="00654D7B">
              <w:rPr>
                <w:rFonts w:eastAsia="MS Mincho"/>
                <w:bCs/>
                <w:iCs/>
                <w:szCs w:val="28"/>
                <w:lang w:val="uk-UA" w:eastAsia="uk-UA"/>
              </w:rPr>
              <w:t>середньої</w:t>
            </w:r>
            <w:proofErr w:type="spellEnd"/>
            <w:r w:rsidRPr="00654D7B">
              <w:rPr>
                <w:rFonts w:eastAsia="MS Mincho"/>
                <w:bCs/>
                <w:iCs/>
                <w:szCs w:val="28"/>
                <w:lang w:val="uk-UA" w:eastAsia="uk-UA"/>
              </w:rPr>
              <w:t xml:space="preserve"> освіти: </w:t>
            </w:r>
            <w:r w:rsidRPr="00654D7B">
              <w:rPr>
                <w:rFonts w:eastAsia="MS Mincho"/>
                <w:b/>
                <w:bCs/>
                <w:i/>
                <w:iCs/>
                <w:szCs w:val="28"/>
                <w:lang w:val="uk-UA" w:eastAsia="uk-UA"/>
              </w:rPr>
              <w:t>профільний рівень</w:t>
            </w:r>
            <w:r w:rsidRPr="00654D7B">
              <w:rPr>
                <w:rFonts w:eastAsia="MS Mincho"/>
                <w:bCs/>
                <w:iCs/>
                <w:szCs w:val="28"/>
                <w:lang w:val="uk-UA" w:eastAsia="uk-UA"/>
              </w:rPr>
              <w:t>, затверджена наказом</w:t>
            </w:r>
            <w:r w:rsidRPr="00654D7B">
              <w:rPr>
                <w:rFonts w:eastAsia="MS Mincho"/>
                <w:szCs w:val="28"/>
                <w:lang w:val="uk-UA" w:eastAsia="uk-UA"/>
              </w:rPr>
              <w:t xml:space="preserve"> Міністерства освіти і науки України від 23.10.2017 № 1407</w:t>
            </w:r>
          </w:p>
          <w:p w:rsidR="007639B6" w:rsidRPr="00654D7B" w:rsidRDefault="007639B6" w:rsidP="00654D7B">
            <w:pPr>
              <w:spacing w:after="0" w:line="240" w:lineRule="auto"/>
              <w:ind w:left="0" w:right="6" w:firstLine="0"/>
              <w:rPr>
                <w:rFonts w:eastAsia="MS Mincho"/>
                <w:bCs/>
                <w:szCs w:val="28"/>
                <w:lang w:val="uk-UA" w:eastAsia="uk-UA" w:bidi="uk-UA"/>
              </w:rPr>
            </w:pPr>
          </w:p>
        </w:tc>
      </w:tr>
      <w:tr w:rsidR="00654D7B" w:rsidRPr="00654D7B"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szCs w:val="28"/>
                <w:lang w:val="uk-UA" w:eastAsia="uk-UA" w:bidi="uk-UA"/>
              </w:rPr>
              <w:t>11</w:t>
            </w:r>
          </w:p>
        </w:tc>
        <w:tc>
          <w:tcPr>
            <w:tcW w:w="8470" w:type="dxa"/>
          </w:tcPr>
          <w:p w:rsidR="00654D7B" w:rsidRPr="00654D7B" w:rsidRDefault="00654D7B" w:rsidP="00654D7B">
            <w:pPr>
              <w:spacing w:after="0" w:line="240" w:lineRule="auto"/>
              <w:ind w:left="0" w:right="6" w:firstLine="0"/>
              <w:rPr>
                <w:rFonts w:eastAsia="MS Mincho"/>
                <w:szCs w:val="28"/>
                <w:lang w:val="uk-UA" w:eastAsia="uk-UA"/>
              </w:rPr>
            </w:pPr>
            <w:r w:rsidRPr="00654D7B">
              <w:rPr>
                <w:rFonts w:eastAsia="MS Mincho"/>
                <w:szCs w:val="28"/>
                <w:lang w:val="uk-UA" w:eastAsia="uk-UA"/>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r w:rsidRPr="00654D7B">
              <w:rPr>
                <w:rFonts w:eastAsia="MS Mincho"/>
                <w:i/>
                <w:szCs w:val="28"/>
                <w:lang w:val="uk-UA" w:eastAsia="uk-UA"/>
              </w:rPr>
              <w:t>(</w:t>
            </w:r>
            <w:r w:rsidRPr="00654D7B">
              <w:rPr>
                <w:rFonts w:eastAsia="MS Mincho"/>
                <w:i/>
                <w:iCs/>
                <w:szCs w:val="28"/>
                <w:lang w:val="uk-UA" w:eastAsia="uk-UA"/>
              </w:rPr>
              <w:t xml:space="preserve">у </w:t>
            </w:r>
            <w:r w:rsidRPr="00654D7B">
              <w:rPr>
                <w:rFonts w:eastAsia="MS Mincho"/>
                <w:i/>
                <w:szCs w:val="28"/>
                <w:lang w:val="uk-UA" w:eastAsia="uk-UA"/>
              </w:rPr>
              <w:t xml:space="preserve">Програму з біології для 10–11 класів ЗНЗ, рівень стандарту, внесено зміни, затверджені наказом МОН України від 14.07.2016 № 826); </w:t>
            </w:r>
          </w:p>
          <w:p w:rsidR="00654D7B" w:rsidRPr="00654D7B" w:rsidRDefault="00654D7B" w:rsidP="00654D7B">
            <w:pPr>
              <w:spacing w:after="0" w:line="240" w:lineRule="auto"/>
              <w:ind w:left="0" w:right="6" w:firstLine="0"/>
              <w:rPr>
                <w:rFonts w:eastAsia="MS Mincho"/>
                <w:szCs w:val="28"/>
                <w:lang w:val="uk-UA" w:eastAsia="uk-UA"/>
              </w:rPr>
            </w:pPr>
            <w:r w:rsidRPr="00654D7B">
              <w:rPr>
                <w:rFonts w:eastAsia="MS Mincho"/>
                <w:szCs w:val="28"/>
                <w:lang w:val="uk-UA" w:eastAsia="uk-UA"/>
              </w:rPr>
              <w:t xml:space="preserve">Екологія. Навчальна програма для учнів 11 класу загальноосвітніх навчальних закладів: </w:t>
            </w:r>
            <w:r w:rsidRPr="00654D7B">
              <w:rPr>
                <w:rFonts w:eastAsia="MS Mincho"/>
                <w:b/>
                <w:i/>
                <w:szCs w:val="28"/>
                <w:lang w:val="uk-UA" w:eastAsia="uk-UA"/>
              </w:rPr>
              <w:t>рівень стандарту, академічний рівень</w:t>
            </w:r>
            <w:r w:rsidRPr="00654D7B">
              <w:rPr>
                <w:rFonts w:eastAsia="MS Mincho"/>
                <w:szCs w:val="28"/>
                <w:lang w:val="uk-UA" w:eastAsia="uk-UA"/>
              </w:rPr>
              <w:t>;</w:t>
            </w:r>
          </w:p>
          <w:p w:rsidR="00654D7B" w:rsidRDefault="00654D7B" w:rsidP="00654D7B">
            <w:pPr>
              <w:spacing w:after="0" w:line="240" w:lineRule="auto"/>
              <w:ind w:left="0" w:right="6" w:firstLine="0"/>
              <w:rPr>
                <w:rFonts w:eastAsia="MS Mincho"/>
                <w:b/>
                <w:i/>
                <w:szCs w:val="28"/>
                <w:lang w:val="uk-UA" w:eastAsia="uk-UA"/>
              </w:rPr>
            </w:pPr>
            <w:r w:rsidRPr="00654D7B">
              <w:rPr>
                <w:rFonts w:eastAsia="MS Mincho"/>
                <w:szCs w:val="28"/>
                <w:lang w:val="uk-UA" w:eastAsia="uk-UA"/>
              </w:rPr>
              <w:t xml:space="preserve">Екологія 10-11 клас. Програми для загальноосвітніх навчальних закладів з українською мовою навчання. </w:t>
            </w:r>
            <w:r w:rsidRPr="00654D7B">
              <w:rPr>
                <w:rFonts w:eastAsia="MS Mincho"/>
                <w:b/>
                <w:i/>
                <w:szCs w:val="28"/>
                <w:lang w:val="uk-UA" w:eastAsia="uk-UA"/>
              </w:rPr>
              <w:t>Профільний рівень</w:t>
            </w:r>
          </w:p>
          <w:p w:rsidR="007639B6" w:rsidRPr="00654D7B" w:rsidRDefault="007639B6" w:rsidP="00654D7B">
            <w:pPr>
              <w:spacing w:after="0" w:line="240" w:lineRule="auto"/>
              <w:ind w:left="0" w:right="6" w:firstLine="0"/>
              <w:rPr>
                <w:rFonts w:eastAsia="MS Mincho"/>
                <w:bCs/>
                <w:szCs w:val="28"/>
                <w:lang w:val="uk-UA" w:eastAsia="uk-UA" w:bidi="uk-UA"/>
              </w:rPr>
            </w:pPr>
          </w:p>
        </w:tc>
      </w:tr>
      <w:tr w:rsidR="00654D7B" w:rsidRPr="00330F9D"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iCs/>
                <w:szCs w:val="28"/>
                <w:lang w:val="uk-UA" w:eastAsia="uk-UA"/>
              </w:rPr>
              <w:t>8 -9</w:t>
            </w:r>
          </w:p>
        </w:tc>
        <w:tc>
          <w:tcPr>
            <w:tcW w:w="8470" w:type="dxa"/>
          </w:tcPr>
          <w:p w:rsidR="007639B6" w:rsidRDefault="00654D7B" w:rsidP="007639B6">
            <w:pPr>
              <w:spacing w:after="0" w:line="240" w:lineRule="auto"/>
              <w:ind w:left="0" w:right="6" w:firstLine="0"/>
              <w:rPr>
                <w:rFonts w:eastAsia="MS Mincho"/>
                <w:szCs w:val="28"/>
                <w:lang w:val="uk-UA" w:eastAsia="uk-UA"/>
              </w:rPr>
            </w:pPr>
            <w:r w:rsidRPr="00654D7B">
              <w:rPr>
                <w:rFonts w:eastAsia="MS Mincho"/>
                <w:b/>
                <w:bCs/>
                <w:i/>
                <w:iCs/>
                <w:szCs w:val="28"/>
                <w:lang w:val="uk-UA" w:eastAsia="uk-UA"/>
              </w:rPr>
              <w:t xml:space="preserve">Для класів з поглибленим вивченням біології. </w:t>
            </w:r>
            <w:r w:rsidRPr="00654D7B">
              <w:rPr>
                <w:rFonts w:eastAsia="MS Mincho"/>
                <w:szCs w:val="28"/>
                <w:lang w:val="uk-UA" w:eastAsia="uk-UA"/>
              </w:rPr>
              <w:t>Програма з біології для 8</w:t>
            </w:r>
            <w:r w:rsidRPr="00654D7B">
              <w:rPr>
                <w:rFonts w:eastAsia="MS Mincho"/>
                <w:szCs w:val="28"/>
                <w:lang w:val="uk-UA" w:eastAsia="uk-UA"/>
              </w:rPr>
              <w:sym w:font="Symbol" w:char="F02D"/>
            </w:r>
            <w:r w:rsidRPr="00654D7B">
              <w:rPr>
                <w:rFonts w:eastAsia="MS Mincho"/>
                <w:szCs w:val="28"/>
                <w:lang w:val="uk-UA" w:eastAsia="uk-UA"/>
              </w:rPr>
              <w:t>9 класів загальноосвітніх навчальних закладів з поглибленим вивченням біології, затверджена наказом Міністерства освіти і науки України від 17.07.2013 № 983</w:t>
            </w:r>
          </w:p>
          <w:p w:rsidR="00654D7B" w:rsidRPr="00654D7B" w:rsidRDefault="00654D7B" w:rsidP="007639B6">
            <w:pPr>
              <w:spacing w:after="0" w:line="240" w:lineRule="auto"/>
              <w:ind w:left="0" w:right="6" w:firstLine="0"/>
              <w:rPr>
                <w:rFonts w:eastAsia="MS Mincho"/>
                <w:szCs w:val="28"/>
                <w:lang w:val="uk-UA" w:eastAsia="uk-UA"/>
              </w:rPr>
            </w:pPr>
            <w:r w:rsidRPr="00654D7B">
              <w:rPr>
                <w:rFonts w:eastAsia="MS Mincho"/>
                <w:szCs w:val="28"/>
                <w:lang w:val="uk-UA" w:eastAsia="uk-UA"/>
              </w:rPr>
              <w:t xml:space="preserve"> </w:t>
            </w:r>
          </w:p>
        </w:tc>
      </w:tr>
      <w:tr w:rsidR="00654D7B" w:rsidRPr="00654D7B"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szCs w:val="28"/>
                <w:lang w:val="uk-UA" w:eastAsia="uk-UA"/>
              </w:rPr>
              <w:t>7 – 11</w:t>
            </w:r>
          </w:p>
        </w:tc>
        <w:tc>
          <w:tcPr>
            <w:tcW w:w="8470" w:type="dxa"/>
          </w:tcPr>
          <w:p w:rsidR="00654D7B" w:rsidRPr="00654D7B" w:rsidRDefault="00654D7B" w:rsidP="007639B6">
            <w:pPr>
              <w:spacing w:after="0" w:line="240" w:lineRule="auto"/>
              <w:ind w:left="0" w:right="6" w:firstLine="0"/>
              <w:rPr>
                <w:rFonts w:eastAsia="MS Mincho"/>
                <w:bCs/>
                <w:szCs w:val="28"/>
                <w:lang w:val="uk-UA" w:eastAsia="uk-UA" w:bidi="uk-UA"/>
              </w:rPr>
            </w:pPr>
            <w:r w:rsidRPr="00654D7B">
              <w:rPr>
                <w:rFonts w:eastAsia="MS Mincho"/>
                <w:szCs w:val="28"/>
                <w:lang w:val="uk-UA" w:eastAsia="uk-UA"/>
              </w:rPr>
              <w:t xml:space="preserve">Збірник навчальних програм курсів за вибором та факультативів з біології для </w:t>
            </w:r>
            <w:proofErr w:type="spellStart"/>
            <w:r w:rsidRPr="00654D7B">
              <w:rPr>
                <w:rFonts w:eastAsia="MS Mincho"/>
                <w:szCs w:val="28"/>
                <w:lang w:val="uk-UA" w:eastAsia="uk-UA"/>
              </w:rPr>
              <w:t>допрофільної</w:t>
            </w:r>
            <w:proofErr w:type="spellEnd"/>
            <w:r w:rsidRPr="00654D7B">
              <w:rPr>
                <w:rFonts w:eastAsia="MS Mincho"/>
                <w:szCs w:val="28"/>
                <w:lang w:val="uk-UA" w:eastAsia="uk-UA"/>
              </w:rPr>
              <w:t xml:space="preserve"> підготовки та профільного навчання. – Кам’янець-Подільський: Аксіома, 2009, 2014. – 246 с. (</w:t>
            </w:r>
            <w:r w:rsidRPr="00654D7B">
              <w:rPr>
                <w:rFonts w:eastAsia="MS Mincho"/>
                <w:bCs/>
                <w:i/>
                <w:iCs/>
                <w:szCs w:val="28"/>
                <w:lang w:val="uk-UA" w:eastAsia="uk-UA"/>
              </w:rPr>
              <w:t>Звертаємо увагу</w:t>
            </w:r>
            <w:r w:rsidRPr="00654D7B">
              <w:rPr>
                <w:rFonts w:eastAsia="MS Mincho"/>
                <w:i/>
                <w:szCs w:val="28"/>
                <w:lang w:val="uk-UA" w:eastAsia="uk-UA"/>
              </w:rPr>
              <w:t xml:space="preserve">, що у 2014 році дію грифа на зазначений збірник програм було продовжено без внесення змін у перелік і зміст програм. Тому у </w:t>
            </w:r>
            <w:r w:rsidRPr="00654D7B">
              <w:rPr>
                <w:rFonts w:eastAsia="MS Mincho"/>
                <w:i/>
                <w:szCs w:val="28"/>
                <w:lang w:val="uk-UA" w:eastAsia="uk-UA"/>
              </w:rPr>
              <w:lastRenderedPageBreak/>
              <w:t>навчальному процесі може використовуватись як збірник програм 2014 року видання так і збірник програм 2009 року видання)</w:t>
            </w:r>
            <w:r w:rsidRPr="00654D7B">
              <w:rPr>
                <w:rFonts w:eastAsia="MS Mincho"/>
                <w:szCs w:val="28"/>
                <w:lang w:val="uk-UA" w:eastAsia="uk-UA"/>
              </w:rPr>
              <w:t xml:space="preserve"> </w:t>
            </w:r>
          </w:p>
        </w:tc>
      </w:tr>
      <w:tr w:rsidR="00654D7B" w:rsidRPr="00654D7B" w:rsidTr="00511176">
        <w:tc>
          <w:tcPr>
            <w:tcW w:w="1101" w:type="dxa"/>
          </w:tcPr>
          <w:p w:rsidR="00654D7B" w:rsidRPr="00654D7B" w:rsidRDefault="00654D7B" w:rsidP="00654D7B">
            <w:pPr>
              <w:spacing w:after="0" w:line="240" w:lineRule="auto"/>
              <w:ind w:left="0" w:right="6" w:firstLine="0"/>
              <w:rPr>
                <w:rFonts w:eastAsia="MS Mincho"/>
                <w:bCs/>
                <w:szCs w:val="28"/>
                <w:lang w:val="uk-UA" w:eastAsia="uk-UA" w:bidi="uk-UA"/>
              </w:rPr>
            </w:pPr>
            <w:r w:rsidRPr="00654D7B">
              <w:rPr>
                <w:rFonts w:eastAsia="MS Mincho"/>
                <w:bCs/>
                <w:szCs w:val="28"/>
                <w:lang w:val="uk-UA" w:eastAsia="uk-UA"/>
              </w:rPr>
              <w:lastRenderedPageBreak/>
              <w:t>5 – 9</w:t>
            </w:r>
          </w:p>
        </w:tc>
        <w:tc>
          <w:tcPr>
            <w:tcW w:w="8470" w:type="dxa"/>
          </w:tcPr>
          <w:p w:rsidR="00654D7B" w:rsidRPr="00654D7B" w:rsidRDefault="00654D7B" w:rsidP="00654D7B">
            <w:pPr>
              <w:spacing w:after="0" w:line="240" w:lineRule="auto"/>
              <w:ind w:left="0" w:right="6" w:firstLine="0"/>
              <w:rPr>
                <w:rFonts w:eastAsia="MS Mincho"/>
                <w:szCs w:val="28"/>
                <w:lang w:val="uk-UA" w:eastAsia="uk-UA"/>
              </w:rPr>
            </w:pPr>
            <w:r w:rsidRPr="00654D7B">
              <w:rPr>
                <w:rFonts w:eastAsia="MS Mincho"/>
                <w:szCs w:val="28"/>
                <w:lang w:val="uk-UA" w:eastAsia="uk-UA"/>
              </w:rPr>
              <w:t xml:space="preserve">Збірник навчальних програм екологічного напрямку (І частина) для організації </w:t>
            </w:r>
            <w:proofErr w:type="spellStart"/>
            <w:r w:rsidRPr="00654D7B">
              <w:rPr>
                <w:rFonts w:eastAsia="MS Mincho"/>
                <w:szCs w:val="28"/>
                <w:lang w:val="uk-UA" w:eastAsia="uk-UA"/>
              </w:rPr>
              <w:t>допрофільної</w:t>
            </w:r>
            <w:proofErr w:type="spellEnd"/>
            <w:r w:rsidRPr="00654D7B">
              <w:rPr>
                <w:rFonts w:eastAsia="MS Mincho"/>
                <w:szCs w:val="28"/>
                <w:lang w:val="uk-UA" w:eastAsia="uk-UA"/>
              </w:rPr>
              <w:t xml:space="preserve"> підготовки учнів загальноосвітніх навчальних закладів.</w:t>
            </w:r>
          </w:p>
          <w:p w:rsidR="00654D7B" w:rsidRPr="00654D7B" w:rsidRDefault="00654D7B" w:rsidP="00654D7B">
            <w:pPr>
              <w:spacing w:after="0" w:line="240" w:lineRule="auto"/>
              <w:ind w:left="0" w:right="6" w:firstLine="0"/>
              <w:rPr>
                <w:rFonts w:eastAsia="MS Mincho"/>
                <w:i/>
                <w:szCs w:val="28"/>
                <w:lang w:val="uk-UA" w:eastAsia="uk-UA"/>
              </w:rPr>
            </w:pPr>
            <w:r w:rsidRPr="00654D7B">
              <w:rPr>
                <w:rFonts w:eastAsia="MS Mincho"/>
                <w:i/>
                <w:szCs w:val="28"/>
                <w:lang w:val="uk-UA" w:eastAsia="uk-UA"/>
              </w:rPr>
              <w:t>Окремі розділи запропонованих у збірнику програм можуть вивчатися як самостійні курси за вибором.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654D7B" w:rsidRPr="00654D7B" w:rsidRDefault="00654D7B" w:rsidP="00654D7B">
            <w:pPr>
              <w:spacing w:after="0" w:line="240" w:lineRule="auto"/>
              <w:ind w:left="0" w:right="6" w:firstLine="0"/>
              <w:rPr>
                <w:rFonts w:eastAsia="MS Mincho"/>
                <w:bCs/>
                <w:szCs w:val="28"/>
                <w:lang w:val="uk-UA" w:eastAsia="uk-UA" w:bidi="uk-UA"/>
              </w:rPr>
            </w:pPr>
          </w:p>
        </w:tc>
      </w:tr>
    </w:tbl>
    <w:p w:rsidR="007639B6" w:rsidRDefault="007639B6" w:rsidP="00654D7B">
      <w:pPr>
        <w:spacing w:after="0" w:line="240" w:lineRule="auto"/>
        <w:ind w:left="0" w:right="6" w:firstLine="709"/>
        <w:rPr>
          <w:rFonts w:eastAsia="MS Mincho"/>
          <w:szCs w:val="28"/>
          <w:lang w:val="uk-UA" w:eastAsia="uk-UA"/>
        </w:rPr>
      </w:pPr>
    </w:p>
    <w:p w:rsidR="00654D7B" w:rsidRPr="00654D7B" w:rsidRDefault="00654D7B" w:rsidP="00654D7B">
      <w:pPr>
        <w:spacing w:after="0" w:line="240" w:lineRule="auto"/>
        <w:ind w:left="0" w:right="6" w:firstLine="709"/>
        <w:rPr>
          <w:rFonts w:eastAsia="MS Mincho"/>
          <w:bCs/>
          <w:szCs w:val="28"/>
          <w:lang w:val="uk-UA" w:eastAsia="uk-UA" w:bidi="uk-UA"/>
        </w:rPr>
      </w:pPr>
      <w:r w:rsidRPr="00654D7B">
        <w:rPr>
          <w:rFonts w:eastAsia="MS Mincho"/>
          <w:szCs w:val="28"/>
          <w:lang w:val="uk-UA" w:eastAsia="uk-UA"/>
        </w:rPr>
        <w:t xml:space="preserve">Програми розміщені на офіційному </w:t>
      </w:r>
      <w:proofErr w:type="spellStart"/>
      <w:r w:rsidRPr="00654D7B">
        <w:rPr>
          <w:rFonts w:eastAsia="MS Mincho"/>
          <w:szCs w:val="28"/>
          <w:lang w:val="uk-UA" w:eastAsia="uk-UA"/>
        </w:rPr>
        <w:t>веб-сайті</w:t>
      </w:r>
      <w:proofErr w:type="spellEnd"/>
      <w:r w:rsidRPr="00654D7B">
        <w:rPr>
          <w:rFonts w:eastAsia="MS Mincho"/>
          <w:szCs w:val="28"/>
          <w:lang w:val="uk-UA" w:eastAsia="uk-UA"/>
        </w:rPr>
        <w:t xml:space="preserve"> </w:t>
      </w:r>
      <w:r w:rsidR="00330F9D">
        <w:rPr>
          <w:rFonts w:eastAsia="MS Mincho"/>
          <w:szCs w:val="28"/>
          <w:lang w:val="uk-UA" w:eastAsia="uk-UA"/>
        </w:rPr>
        <w:t>Міністерства освіти і науки</w:t>
      </w:r>
      <w:r w:rsidRPr="00654D7B">
        <w:rPr>
          <w:rFonts w:eastAsia="MS Mincho"/>
          <w:szCs w:val="28"/>
          <w:lang w:val="uk-UA" w:eastAsia="uk-UA"/>
        </w:rPr>
        <w:t xml:space="preserve">: </w:t>
      </w:r>
      <w:hyperlink r:id="rId7" w:history="1">
        <w:r w:rsidRPr="00654D7B">
          <w:rPr>
            <w:rStyle w:val="a7"/>
            <w:rFonts w:eastAsia="MS Mincho"/>
            <w:bCs/>
            <w:szCs w:val="28"/>
            <w:lang w:val="uk-UA" w:eastAsia="uk-UA" w:bidi="uk-UA"/>
          </w:rPr>
          <w:t>https://mon.gov.ua/ua/osvita/zagalna-serednya-osvita/navchalni-programi</w:t>
        </w:r>
      </w:hyperlink>
    </w:p>
    <w:p w:rsidR="00654D7B" w:rsidRPr="00654D7B" w:rsidRDefault="00654D7B" w:rsidP="00654D7B">
      <w:pPr>
        <w:spacing w:after="0" w:line="240" w:lineRule="auto"/>
        <w:ind w:left="0" w:right="6" w:firstLine="709"/>
        <w:rPr>
          <w:rFonts w:eastAsia="MS Mincho"/>
          <w:szCs w:val="28"/>
          <w:lang w:val="uk-UA" w:eastAsia="uk-UA"/>
        </w:rPr>
      </w:pPr>
      <w:r w:rsidRPr="00654D7B">
        <w:rPr>
          <w:rFonts w:eastAsia="MS Mincho"/>
          <w:szCs w:val="28"/>
          <w:lang w:val="uk-UA" w:eastAsia="uk-UA"/>
        </w:rPr>
        <w:t xml:space="preserve">Нагадуємо, що вчителю надається право творчо підходити до реалізації змісту чинних навчальних програм, самостійно обирати послідовність розкриття навчального матеріалу (не порушуючи логіку викладання!), змінювати орієнтовну кількість годин, передбачених програмами для вивчення тем або розділів, час проведення шкільних екскурсій; добирати об'єкти для вивчення та включати в зміст освіти приклади зі свого регіону. </w:t>
      </w:r>
    </w:p>
    <w:p w:rsidR="00D7410E" w:rsidRPr="00654D7B" w:rsidRDefault="00654D7B" w:rsidP="00654D7B">
      <w:pPr>
        <w:spacing w:after="0" w:line="240" w:lineRule="auto"/>
        <w:ind w:left="0" w:right="6" w:firstLine="709"/>
        <w:rPr>
          <w:rFonts w:eastAsia="MS Mincho"/>
          <w:szCs w:val="28"/>
          <w:lang w:val="uk-UA" w:eastAsia="uk-UA"/>
        </w:rPr>
      </w:pPr>
      <w:r w:rsidRPr="00654D7B">
        <w:rPr>
          <w:rFonts w:eastAsia="MS Mincho"/>
          <w:bCs/>
          <w:szCs w:val="28"/>
          <w:lang w:val="uk-UA" w:eastAsia="uk-UA" w:bidi="uk-UA"/>
        </w:rPr>
        <w:t>Звертаємо увагу на те, що в навчально-виховному процесі дозволено використовувати лише ті навчальні програми, підручники та навчально-методичні посібники, що мають відповідний гриф Міністерства або схвалені відповідною комісією Науково-методичної ради з питань освіти.</w:t>
      </w:r>
    </w:p>
    <w:p w:rsidR="007639B6" w:rsidRDefault="007639B6" w:rsidP="0083152C">
      <w:pPr>
        <w:autoSpaceDE w:val="0"/>
        <w:autoSpaceDN w:val="0"/>
        <w:adjustRightInd w:val="0"/>
        <w:spacing w:after="0" w:line="240" w:lineRule="auto"/>
        <w:ind w:left="0" w:right="0" w:firstLine="709"/>
        <w:jc w:val="center"/>
        <w:rPr>
          <w:color w:val="auto"/>
          <w:szCs w:val="28"/>
          <w:lang w:val="uk-UA"/>
        </w:rPr>
      </w:pPr>
    </w:p>
    <w:p w:rsidR="00D7410E" w:rsidRPr="0083152C" w:rsidRDefault="00D7410E" w:rsidP="0083152C">
      <w:pPr>
        <w:autoSpaceDE w:val="0"/>
        <w:autoSpaceDN w:val="0"/>
        <w:adjustRightInd w:val="0"/>
        <w:spacing w:after="0" w:line="240" w:lineRule="auto"/>
        <w:ind w:left="0" w:right="0" w:firstLine="709"/>
        <w:jc w:val="center"/>
        <w:rPr>
          <w:color w:val="auto"/>
          <w:szCs w:val="28"/>
          <w:lang w:val="uk-UA"/>
        </w:rPr>
      </w:pPr>
      <w:r w:rsidRPr="0083152C">
        <w:rPr>
          <w:color w:val="auto"/>
          <w:szCs w:val="28"/>
          <w:lang w:val="uk-UA"/>
        </w:rPr>
        <w:t>Організація навчання</w:t>
      </w:r>
    </w:p>
    <w:p w:rsidR="007639B6" w:rsidRDefault="007639B6" w:rsidP="007639B6">
      <w:pPr>
        <w:autoSpaceDE w:val="0"/>
        <w:autoSpaceDN w:val="0"/>
        <w:adjustRightInd w:val="0"/>
        <w:spacing w:after="0" w:line="240" w:lineRule="auto"/>
        <w:ind w:left="0" w:right="0" w:firstLine="709"/>
        <w:jc w:val="left"/>
        <w:rPr>
          <w:rFonts w:eastAsia="Calibri"/>
          <w:color w:val="auto"/>
          <w:szCs w:val="28"/>
          <w:lang w:val="uk-UA" w:eastAsia="en-US"/>
        </w:rPr>
      </w:pPr>
      <w:r w:rsidRPr="007639B6">
        <w:rPr>
          <w:rFonts w:eastAsia="Calibri"/>
          <w:color w:val="auto"/>
          <w:szCs w:val="28"/>
          <w:lang w:val="uk-UA" w:eastAsia="en-US"/>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sidRPr="007639B6">
        <w:rPr>
          <w:rFonts w:eastAsia="Calibri"/>
          <w:b/>
          <w:color w:val="auto"/>
          <w:szCs w:val="28"/>
          <w:lang w:val="uk-UA" w:eastAsia="en-US"/>
        </w:rPr>
        <w:t>біологія</w:t>
      </w:r>
      <w:r w:rsidRPr="007639B6">
        <w:rPr>
          <w:rFonts w:eastAsia="Calibri"/>
          <w:color w:val="auto"/>
          <w:szCs w:val="28"/>
          <w:lang w:val="uk-UA" w:eastAsia="en-US"/>
        </w:rPr>
        <w:t xml:space="preserve"> вивчається:</w:t>
      </w:r>
    </w:p>
    <w:p w:rsidR="007639B6" w:rsidRPr="007639B6" w:rsidRDefault="007639B6" w:rsidP="007639B6">
      <w:pPr>
        <w:autoSpaceDE w:val="0"/>
        <w:autoSpaceDN w:val="0"/>
        <w:adjustRightInd w:val="0"/>
        <w:spacing w:after="0" w:line="240" w:lineRule="auto"/>
        <w:ind w:left="0" w:right="0" w:firstLine="709"/>
        <w:jc w:val="left"/>
        <w:rPr>
          <w:rFonts w:eastAsia="Calibri"/>
          <w:b/>
          <w:i/>
          <w:color w:val="auto"/>
          <w:szCs w:val="28"/>
          <w:lang w:val="uk-UA" w:eastAsia="en-US"/>
        </w:rPr>
      </w:pPr>
    </w:p>
    <w:tbl>
      <w:tblPr>
        <w:tblStyle w:val="11"/>
        <w:tblW w:w="0" w:type="auto"/>
        <w:tblLook w:val="04A0"/>
      </w:tblPr>
      <w:tblGrid>
        <w:gridCol w:w="4785"/>
        <w:gridCol w:w="4786"/>
      </w:tblGrid>
      <w:tr w:rsidR="007639B6" w:rsidRPr="007639B6" w:rsidTr="00511176">
        <w:tc>
          <w:tcPr>
            <w:tcW w:w="4785" w:type="dxa"/>
          </w:tcPr>
          <w:p w:rsidR="007639B6" w:rsidRPr="007639B6" w:rsidRDefault="007639B6" w:rsidP="007639B6">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s="Century Schoolbook"/>
                <w:color w:val="auto"/>
                <w:szCs w:val="28"/>
                <w:lang w:val="uk-UA"/>
              </w:rPr>
              <w:t xml:space="preserve">У всіх закладах загальної середньої освіти </w:t>
            </w:r>
            <w:r w:rsidRPr="007639B6">
              <w:rPr>
                <w:rFonts w:eastAsia="Century Schoolbook"/>
                <w:color w:val="auto"/>
                <w:szCs w:val="28"/>
                <w:lang w:val="uk-UA"/>
              </w:rPr>
              <w:t>(таблиці 1</w:t>
            </w:r>
            <w:r w:rsidRPr="007639B6">
              <w:rPr>
                <w:rFonts w:ascii="Symbol" w:eastAsia="Century Schoolbook" w:hAnsi="Symbol"/>
                <w:color w:val="auto"/>
                <w:szCs w:val="28"/>
                <w:lang w:val="uk-UA"/>
              </w:rPr>
              <w:t></w:t>
            </w:r>
            <w:r w:rsidRPr="007639B6">
              <w:rPr>
                <w:rFonts w:eastAsia="Century Schoolbook"/>
                <w:color w:val="auto"/>
                <w:szCs w:val="28"/>
                <w:lang w:val="uk-UA"/>
              </w:rPr>
              <w:t>3, 5</w:t>
            </w:r>
            <w:r w:rsidRPr="007639B6">
              <w:rPr>
                <w:rFonts w:ascii="Symbol" w:eastAsia="Century Schoolbook" w:hAnsi="Symbol"/>
                <w:color w:val="auto"/>
                <w:szCs w:val="28"/>
                <w:lang w:val="uk-UA"/>
              </w:rPr>
              <w:t></w:t>
            </w:r>
            <w:r w:rsidRPr="007639B6">
              <w:rPr>
                <w:rFonts w:eastAsia="Century Schoolbook"/>
                <w:color w:val="auto"/>
                <w:szCs w:val="28"/>
                <w:lang w:val="uk-UA"/>
              </w:rPr>
              <w:t>13)</w:t>
            </w:r>
          </w:p>
        </w:tc>
        <w:tc>
          <w:tcPr>
            <w:tcW w:w="4786" w:type="dxa"/>
          </w:tcPr>
          <w:p w:rsidR="007639B6" w:rsidRPr="007639B6" w:rsidRDefault="007639B6" w:rsidP="007639B6">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olor w:val="auto"/>
                <w:szCs w:val="28"/>
                <w:lang w:val="uk-UA"/>
              </w:rPr>
              <w:t>2 години на тиждень</w:t>
            </w:r>
          </w:p>
        </w:tc>
      </w:tr>
      <w:tr w:rsidR="007639B6" w:rsidRPr="007639B6" w:rsidTr="00511176">
        <w:tc>
          <w:tcPr>
            <w:tcW w:w="4785" w:type="dxa"/>
          </w:tcPr>
          <w:p w:rsidR="007639B6" w:rsidRPr="007639B6" w:rsidRDefault="007639B6" w:rsidP="007639B6">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olor w:val="auto"/>
                <w:szCs w:val="28"/>
                <w:lang w:val="uk-UA"/>
              </w:rPr>
              <w:t>У спеціалізованих</w:t>
            </w:r>
            <w:r w:rsidRPr="007639B6">
              <w:rPr>
                <w:rFonts w:eastAsia="Calibri"/>
                <w:bCs/>
                <w:color w:val="auto"/>
                <w:szCs w:val="28"/>
                <w:lang w:val="uk-UA"/>
              </w:rPr>
              <w:t xml:space="preserve"> школах з навчанням мовою корінного народу, національної меншини і поглибленим вивченням іноземних мов </w:t>
            </w:r>
            <w:r w:rsidRPr="007639B6">
              <w:rPr>
                <w:rFonts w:eastAsia="Century Schoolbook"/>
                <w:color w:val="auto"/>
                <w:szCs w:val="28"/>
                <w:lang w:val="uk-UA"/>
              </w:rPr>
              <w:t>(таблиця 4)</w:t>
            </w:r>
          </w:p>
        </w:tc>
        <w:tc>
          <w:tcPr>
            <w:tcW w:w="4786" w:type="dxa"/>
          </w:tcPr>
          <w:p w:rsidR="007639B6" w:rsidRPr="007639B6" w:rsidRDefault="007639B6" w:rsidP="007639B6">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olor w:val="auto"/>
                <w:szCs w:val="28"/>
                <w:lang w:val="uk-UA"/>
              </w:rPr>
              <w:t xml:space="preserve">у 7 класі </w:t>
            </w:r>
            <w:r w:rsidRPr="007639B6">
              <w:rPr>
                <w:rFonts w:eastAsia="Century Schoolbook"/>
                <w:color w:val="auto"/>
                <w:szCs w:val="28"/>
                <w:lang w:val="uk-UA"/>
              </w:rPr>
              <w:sym w:font="Symbol" w:char="F02D"/>
            </w:r>
            <w:r w:rsidRPr="007639B6">
              <w:rPr>
                <w:rFonts w:eastAsia="Century Schoolbook"/>
                <w:color w:val="auto"/>
                <w:szCs w:val="28"/>
                <w:lang w:val="uk-UA"/>
              </w:rPr>
              <w:t xml:space="preserve"> 1,5 години на тиждень</w:t>
            </w:r>
          </w:p>
        </w:tc>
      </w:tr>
      <w:tr w:rsidR="007639B6" w:rsidRPr="007639B6" w:rsidTr="00330F9D">
        <w:trPr>
          <w:trHeight w:val="665"/>
        </w:trPr>
        <w:tc>
          <w:tcPr>
            <w:tcW w:w="4785" w:type="dxa"/>
          </w:tcPr>
          <w:p w:rsidR="007639B6" w:rsidRPr="007639B6" w:rsidRDefault="007639B6" w:rsidP="00330F9D">
            <w:pPr>
              <w:spacing w:after="0" w:line="240" w:lineRule="auto"/>
              <w:ind w:left="0" w:right="0" w:firstLine="0"/>
              <w:jc w:val="left"/>
              <w:rPr>
                <w:rFonts w:eastAsia="Calibri"/>
                <w:bCs/>
                <w:color w:val="auto"/>
                <w:szCs w:val="28"/>
                <w:lang w:val="uk-UA" w:eastAsia="uk-UA" w:bidi="uk-UA"/>
              </w:rPr>
            </w:pPr>
            <w:r w:rsidRPr="007639B6">
              <w:rPr>
                <w:rFonts w:eastAsia="Calibri"/>
                <w:color w:val="auto"/>
                <w:szCs w:val="28"/>
                <w:lang w:val="uk-UA"/>
              </w:rPr>
              <w:t xml:space="preserve">У 8 – 9 класах з поглибленим вивченням біології </w:t>
            </w:r>
          </w:p>
        </w:tc>
        <w:tc>
          <w:tcPr>
            <w:tcW w:w="4786" w:type="dxa"/>
          </w:tcPr>
          <w:p w:rsidR="007639B6" w:rsidRPr="007639B6" w:rsidRDefault="007639B6" w:rsidP="00330F9D">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s="Century Schoolbook"/>
                <w:color w:val="auto"/>
                <w:szCs w:val="28"/>
                <w:lang w:val="uk-UA"/>
              </w:rPr>
              <w:t>4 години на тиждень</w:t>
            </w:r>
          </w:p>
        </w:tc>
      </w:tr>
      <w:tr w:rsidR="007639B6" w:rsidRPr="007639B6" w:rsidTr="00511176">
        <w:tc>
          <w:tcPr>
            <w:tcW w:w="4785" w:type="dxa"/>
          </w:tcPr>
          <w:p w:rsidR="007639B6" w:rsidRPr="007639B6" w:rsidRDefault="007639B6" w:rsidP="00330F9D">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s="Century Schoolbook"/>
                <w:color w:val="auto"/>
                <w:szCs w:val="28"/>
                <w:lang w:val="uk-UA"/>
              </w:rPr>
              <w:t xml:space="preserve">У класах </w:t>
            </w:r>
            <w:r w:rsidRPr="007639B6">
              <w:rPr>
                <w:rFonts w:eastAsia="Calibri" w:cs="Century Schoolbook"/>
                <w:bCs/>
                <w:color w:val="auto"/>
                <w:szCs w:val="28"/>
                <w:lang w:val="uk-UA"/>
              </w:rPr>
              <w:t>з вечірньою формою здобуття освіти</w:t>
            </w:r>
            <w:r w:rsidRPr="007639B6">
              <w:rPr>
                <w:rFonts w:eastAsia="Century Schoolbook" w:cs="Century Schoolbook"/>
                <w:color w:val="auto"/>
                <w:szCs w:val="28"/>
                <w:lang w:val="uk-UA"/>
              </w:rPr>
              <w:t xml:space="preserve"> з очною формою навчання (таблиці 14, 15)</w:t>
            </w:r>
          </w:p>
        </w:tc>
        <w:tc>
          <w:tcPr>
            <w:tcW w:w="4786" w:type="dxa"/>
          </w:tcPr>
          <w:p w:rsidR="007639B6" w:rsidRPr="007639B6" w:rsidRDefault="007639B6" w:rsidP="00330F9D">
            <w:pPr>
              <w:widowControl w:val="0"/>
              <w:spacing w:after="0" w:line="240" w:lineRule="auto"/>
              <w:ind w:left="0" w:right="0" w:firstLine="0"/>
              <w:rPr>
                <w:rFonts w:eastAsia="Century Schoolbook" w:cs="Century Schoolbook"/>
                <w:color w:val="auto"/>
                <w:szCs w:val="28"/>
                <w:lang w:val="uk-UA"/>
              </w:rPr>
            </w:pPr>
            <w:r w:rsidRPr="007639B6">
              <w:rPr>
                <w:rFonts w:eastAsia="Century Schoolbook" w:cs="Century Schoolbook"/>
                <w:color w:val="auto"/>
                <w:szCs w:val="28"/>
                <w:lang w:val="uk-UA"/>
              </w:rPr>
              <w:t>у 6 і 7 класах – 1 годину на тиждень,</w:t>
            </w:r>
          </w:p>
          <w:p w:rsidR="007639B6" w:rsidRPr="007639B6" w:rsidRDefault="007639B6" w:rsidP="00330F9D">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s="Century Schoolbook"/>
                <w:color w:val="auto"/>
                <w:szCs w:val="28"/>
                <w:lang w:val="uk-UA"/>
              </w:rPr>
              <w:t>у 8 і 9 класах – 1,5 години на тиждень</w:t>
            </w:r>
          </w:p>
        </w:tc>
      </w:tr>
      <w:tr w:rsidR="007639B6" w:rsidRPr="007639B6" w:rsidTr="00511176">
        <w:tc>
          <w:tcPr>
            <w:tcW w:w="4785" w:type="dxa"/>
          </w:tcPr>
          <w:p w:rsidR="007639B6" w:rsidRPr="007639B6" w:rsidRDefault="007639B6" w:rsidP="00330F9D">
            <w:pPr>
              <w:spacing w:after="0" w:line="240" w:lineRule="auto"/>
              <w:ind w:left="0" w:right="0" w:firstLine="0"/>
              <w:rPr>
                <w:rFonts w:eastAsia="Calibri"/>
                <w:bCs/>
                <w:color w:val="auto"/>
                <w:szCs w:val="28"/>
                <w:lang w:val="uk-UA" w:eastAsia="uk-UA" w:bidi="uk-UA"/>
              </w:rPr>
            </w:pPr>
            <w:r w:rsidRPr="007639B6">
              <w:rPr>
                <w:rFonts w:eastAsia="Calibri"/>
                <w:color w:val="auto"/>
                <w:szCs w:val="28"/>
                <w:lang w:val="uk-UA"/>
              </w:rPr>
              <w:t xml:space="preserve">У класах </w:t>
            </w:r>
            <w:r w:rsidRPr="007639B6">
              <w:rPr>
                <w:rFonts w:eastAsia="Calibri"/>
                <w:bCs/>
                <w:color w:val="auto"/>
                <w:szCs w:val="28"/>
                <w:lang w:val="uk-UA"/>
              </w:rPr>
              <w:t>з вечірньою формою здобуття освіти</w:t>
            </w:r>
            <w:r w:rsidRPr="007639B6">
              <w:rPr>
                <w:rFonts w:eastAsia="Calibri"/>
                <w:color w:val="auto"/>
                <w:szCs w:val="28"/>
                <w:lang w:val="uk-UA"/>
              </w:rPr>
              <w:t xml:space="preserve"> із заочною формою навчання (таблиці 16, 17) </w:t>
            </w:r>
          </w:p>
        </w:tc>
        <w:tc>
          <w:tcPr>
            <w:tcW w:w="4786" w:type="dxa"/>
          </w:tcPr>
          <w:p w:rsidR="007639B6" w:rsidRPr="007639B6" w:rsidRDefault="007639B6" w:rsidP="00330F9D">
            <w:pPr>
              <w:widowControl w:val="0"/>
              <w:spacing w:after="0" w:line="240" w:lineRule="auto"/>
              <w:ind w:left="0" w:right="0" w:firstLine="0"/>
              <w:rPr>
                <w:rFonts w:eastAsia="Century Schoolbook"/>
                <w:bCs/>
                <w:color w:val="auto"/>
                <w:szCs w:val="28"/>
                <w:lang w:val="uk-UA" w:eastAsia="uk-UA" w:bidi="uk-UA"/>
              </w:rPr>
            </w:pPr>
            <w:r w:rsidRPr="007639B6">
              <w:rPr>
                <w:rFonts w:eastAsia="Century Schoolbook" w:cs="Century Schoolbook"/>
                <w:color w:val="auto"/>
                <w:szCs w:val="28"/>
                <w:lang w:val="uk-UA"/>
              </w:rPr>
              <w:t xml:space="preserve">у 6 – 9 класах </w:t>
            </w:r>
            <w:r w:rsidRPr="007639B6">
              <w:rPr>
                <w:rFonts w:eastAsia="Century Schoolbook" w:cs="Century Schoolbook"/>
                <w:color w:val="auto"/>
                <w:szCs w:val="28"/>
                <w:lang w:val="uk-UA"/>
              </w:rPr>
              <w:sym w:font="Symbol" w:char="F02D"/>
            </w:r>
            <w:r w:rsidRPr="007639B6">
              <w:rPr>
                <w:rFonts w:eastAsia="Century Schoolbook" w:cs="Century Schoolbook"/>
                <w:color w:val="auto"/>
                <w:szCs w:val="28"/>
                <w:lang w:val="uk-UA"/>
              </w:rPr>
              <w:t>1 годину на тиждень</w:t>
            </w:r>
          </w:p>
        </w:tc>
      </w:tr>
    </w:tbl>
    <w:p w:rsidR="007639B6" w:rsidRPr="007639B6" w:rsidRDefault="007639B6" w:rsidP="007639B6">
      <w:pPr>
        <w:spacing w:after="0" w:line="240" w:lineRule="auto"/>
        <w:ind w:left="0" w:right="0" w:firstLine="709"/>
        <w:rPr>
          <w:rFonts w:eastAsia="Calibri"/>
          <w:color w:val="auto"/>
          <w:szCs w:val="28"/>
          <w:lang w:val="uk-UA" w:eastAsia="en-US"/>
        </w:rPr>
      </w:pPr>
      <w:r w:rsidRPr="007639B6">
        <w:rPr>
          <w:rFonts w:eastAsia="Calibri"/>
          <w:color w:val="auto"/>
          <w:szCs w:val="28"/>
          <w:lang w:val="uk-UA" w:eastAsia="en-US"/>
        </w:rPr>
        <w:lastRenderedPageBreak/>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sidRPr="007639B6">
        <w:rPr>
          <w:rFonts w:eastAsia="Calibri"/>
          <w:b/>
          <w:i/>
          <w:color w:val="auto"/>
          <w:szCs w:val="28"/>
          <w:lang w:val="uk-UA" w:eastAsia="en-US"/>
        </w:rPr>
        <w:t>«Б</w:t>
      </w:r>
      <w:r w:rsidRPr="007639B6">
        <w:rPr>
          <w:rFonts w:eastAsia="Calibri"/>
          <w:b/>
          <w:bCs/>
          <w:i/>
          <w:szCs w:val="28"/>
          <w:lang w:val="uk-UA" w:eastAsia="en-US"/>
        </w:rPr>
        <w:t>іологія і екологія» у 10 класі</w:t>
      </w:r>
      <w:r w:rsidRPr="007639B6">
        <w:rPr>
          <w:rFonts w:eastAsia="Calibri"/>
          <w:bCs/>
          <w:szCs w:val="28"/>
          <w:lang w:val="uk-UA" w:eastAsia="en-US"/>
        </w:rPr>
        <w:t xml:space="preserve"> вивчається: на рівні стандарту </w:t>
      </w:r>
      <w:r w:rsidRPr="007639B6">
        <w:rPr>
          <w:rFonts w:eastAsia="Calibri"/>
          <w:bCs/>
          <w:szCs w:val="28"/>
          <w:lang w:val="uk-UA" w:eastAsia="en-US"/>
        </w:rPr>
        <w:sym w:font="Symbol" w:char="F02D"/>
      </w:r>
      <w:r w:rsidRPr="007639B6">
        <w:rPr>
          <w:rFonts w:eastAsia="Calibri"/>
          <w:bCs/>
          <w:szCs w:val="28"/>
          <w:lang w:val="uk-UA" w:eastAsia="en-US"/>
        </w:rPr>
        <w:t xml:space="preserve"> 2 години на тиждень; на профільному рівні </w:t>
      </w:r>
      <w:r w:rsidRPr="007639B6">
        <w:rPr>
          <w:rFonts w:eastAsia="Calibri"/>
          <w:bCs/>
          <w:szCs w:val="28"/>
          <w:lang w:val="uk-UA" w:eastAsia="en-US"/>
        </w:rPr>
        <w:sym w:font="Symbol" w:char="F02D"/>
      </w:r>
      <w:r w:rsidRPr="007639B6">
        <w:rPr>
          <w:rFonts w:eastAsia="Calibri"/>
          <w:bCs/>
          <w:szCs w:val="28"/>
          <w:lang w:val="uk-UA" w:eastAsia="en-US"/>
        </w:rPr>
        <w:t xml:space="preserve"> 5 годин на тиждень.</w:t>
      </w:r>
    </w:p>
    <w:p w:rsidR="007639B6" w:rsidRDefault="007639B6" w:rsidP="007639B6">
      <w:pPr>
        <w:widowControl w:val="0"/>
        <w:shd w:val="clear" w:color="auto" w:fill="FFFFFF"/>
        <w:spacing w:after="0" w:line="240" w:lineRule="auto"/>
        <w:ind w:left="0" w:right="0" w:firstLine="709"/>
        <w:rPr>
          <w:rFonts w:eastAsia="Century Schoolbook"/>
          <w:bCs/>
          <w:i/>
          <w:szCs w:val="28"/>
          <w:lang w:val="uk-UA" w:eastAsia="uk-UA" w:bidi="uk-UA"/>
        </w:rPr>
      </w:pPr>
      <w:r w:rsidRPr="007639B6">
        <w:rPr>
          <w:rFonts w:eastAsia="Century Schoolbook"/>
          <w:bCs/>
          <w:szCs w:val="28"/>
          <w:lang w:val="uk-UA" w:eastAsia="uk-UA" w:bidi="uk-UA"/>
        </w:rPr>
        <w:t xml:space="preserve">Відповідно до Типової освітньої програми закладів загальної середньої освіти IIІ ступеня, затвердженої наказом МОН України від 20.04.2018 № 406, </w:t>
      </w:r>
      <w:r w:rsidRPr="007639B6">
        <w:rPr>
          <w:rFonts w:eastAsia="Century Schoolbook"/>
          <w:b/>
          <w:bCs/>
          <w:i/>
          <w:szCs w:val="28"/>
          <w:lang w:val="uk-UA" w:eastAsia="uk-UA" w:bidi="uk-UA"/>
        </w:rPr>
        <w:t>в 11 класі вивчаються два окремі предмети:</w:t>
      </w:r>
      <w:r w:rsidRPr="007639B6">
        <w:rPr>
          <w:rFonts w:eastAsia="Century Schoolbook"/>
          <w:bCs/>
          <w:i/>
          <w:szCs w:val="28"/>
          <w:lang w:val="uk-UA" w:eastAsia="uk-UA" w:bidi="uk-UA"/>
        </w:rPr>
        <w:t xml:space="preserve"> </w:t>
      </w:r>
      <w:r w:rsidRPr="007639B6">
        <w:rPr>
          <w:rFonts w:eastAsia="Century Schoolbook"/>
          <w:b/>
          <w:bCs/>
          <w:i/>
          <w:szCs w:val="28"/>
          <w:lang w:val="uk-UA" w:eastAsia="uk-UA" w:bidi="uk-UA"/>
        </w:rPr>
        <w:t>«Біологія», «Екологія».</w:t>
      </w:r>
      <w:r w:rsidRPr="007639B6">
        <w:rPr>
          <w:rFonts w:eastAsia="Century Schoolbook"/>
          <w:bCs/>
          <w:i/>
          <w:szCs w:val="28"/>
          <w:lang w:val="uk-UA" w:eastAsia="uk-UA" w:bidi="uk-UA"/>
        </w:rPr>
        <w:t xml:space="preserve"> </w:t>
      </w:r>
    </w:p>
    <w:p w:rsidR="007639B6" w:rsidRPr="007639B6" w:rsidRDefault="007639B6" w:rsidP="007639B6">
      <w:pPr>
        <w:widowControl w:val="0"/>
        <w:shd w:val="clear" w:color="auto" w:fill="FFFFFF"/>
        <w:spacing w:after="0" w:line="240" w:lineRule="auto"/>
        <w:ind w:left="0" w:right="0" w:firstLine="709"/>
        <w:rPr>
          <w:rFonts w:eastAsia="Century Schoolbook"/>
          <w:bCs/>
          <w:i/>
          <w:szCs w:val="28"/>
          <w:lang w:val="uk-UA" w:eastAsia="uk-UA" w:bidi="uk-UA"/>
        </w:rPr>
      </w:pPr>
    </w:p>
    <w:tbl>
      <w:tblPr>
        <w:tblStyle w:val="11"/>
        <w:tblW w:w="0" w:type="auto"/>
        <w:tblLook w:val="04A0"/>
      </w:tblPr>
      <w:tblGrid>
        <w:gridCol w:w="4785"/>
        <w:gridCol w:w="4786"/>
      </w:tblGrid>
      <w:tr w:rsidR="007639B6" w:rsidRPr="007639B6" w:rsidTr="00511176">
        <w:tc>
          <w:tcPr>
            <w:tcW w:w="4785" w:type="dxa"/>
          </w:tcPr>
          <w:p w:rsidR="007639B6" w:rsidRPr="007639B6" w:rsidRDefault="007639B6" w:rsidP="007639B6">
            <w:pPr>
              <w:widowControl w:val="0"/>
              <w:shd w:val="clear" w:color="auto" w:fill="FFFFFF"/>
              <w:spacing w:after="0" w:line="240" w:lineRule="auto"/>
              <w:ind w:left="0" w:right="0" w:firstLine="0"/>
              <w:rPr>
                <w:rFonts w:eastAsia="Century Schoolbook"/>
                <w:bCs/>
                <w:i/>
                <w:szCs w:val="28"/>
                <w:lang w:val="uk-UA" w:eastAsia="uk-UA" w:bidi="uk-UA"/>
              </w:rPr>
            </w:pPr>
            <w:r w:rsidRPr="007639B6">
              <w:rPr>
                <w:rFonts w:eastAsia="Century Schoolbook"/>
                <w:bCs/>
                <w:i/>
                <w:szCs w:val="28"/>
                <w:lang w:val="uk-UA" w:eastAsia="uk-UA" w:bidi="uk-UA"/>
              </w:rPr>
              <w:t xml:space="preserve">Біологія в 11 класі </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рівні стандарту</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1,5 години на тиждень</w:t>
            </w: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академічному рівні</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1,5 години на тиждень</w:t>
            </w: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профільному рівні</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5 годин на тиждень</w:t>
            </w:r>
          </w:p>
        </w:tc>
      </w:tr>
      <w:tr w:rsidR="007639B6" w:rsidRPr="007639B6" w:rsidTr="00511176">
        <w:tc>
          <w:tcPr>
            <w:tcW w:w="4785"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p>
        </w:tc>
      </w:tr>
      <w:tr w:rsidR="007639B6" w:rsidRPr="007639B6" w:rsidTr="00511176">
        <w:tc>
          <w:tcPr>
            <w:tcW w:w="4785" w:type="dxa"/>
          </w:tcPr>
          <w:p w:rsidR="007639B6" w:rsidRPr="007639B6" w:rsidRDefault="007639B6" w:rsidP="007639B6">
            <w:pPr>
              <w:widowControl w:val="0"/>
              <w:spacing w:after="0" w:line="240" w:lineRule="auto"/>
              <w:ind w:left="0" w:right="0" w:firstLine="0"/>
              <w:rPr>
                <w:rFonts w:eastAsia="Century Schoolbook"/>
                <w:bCs/>
                <w:i/>
                <w:szCs w:val="28"/>
                <w:lang w:val="uk-UA" w:eastAsia="uk-UA" w:bidi="uk-UA"/>
              </w:rPr>
            </w:pPr>
            <w:r w:rsidRPr="007639B6">
              <w:rPr>
                <w:rFonts w:eastAsia="Century Schoolbook"/>
                <w:bCs/>
                <w:i/>
                <w:szCs w:val="28"/>
                <w:lang w:val="uk-UA" w:eastAsia="uk-UA" w:bidi="uk-UA"/>
              </w:rPr>
              <w:t>Екологія в 11 класі</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рівні стандарту</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0,5 години на тиждень</w:t>
            </w: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академічному рівні</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0,5 години на тиждень</w:t>
            </w:r>
          </w:p>
        </w:tc>
      </w:tr>
      <w:tr w:rsidR="007639B6" w:rsidRPr="007639B6" w:rsidTr="00511176">
        <w:tc>
          <w:tcPr>
            <w:tcW w:w="4785" w:type="dxa"/>
          </w:tcPr>
          <w:p w:rsidR="007639B6" w:rsidRPr="007639B6" w:rsidRDefault="007639B6" w:rsidP="007639B6">
            <w:pPr>
              <w:widowControl w:val="0"/>
              <w:spacing w:after="0" w:line="240" w:lineRule="auto"/>
              <w:ind w:left="1134" w:right="0" w:firstLine="0"/>
              <w:rPr>
                <w:rFonts w:eastAsia="Century Schoolbook"/>
                <w:bCs/>
                <w:szCs w:val="28"/>
                <w:lang w:val="uk-UA" w:eastAsia="uk-UA" w:bidi="uk-UA"/>
              </w:rPr>
            </w:pPr>
            <w:r w:rsidRPr="007639B6">
              <w:rPr>
                <w:rFonts w:eastAsia="Century Schoolbook"/>
                <w:bCs/>
                <w:szCs w:val="28"/>
                <w:lang w:val="uk-UA" w:eastAsia="uk-UA" w:bidi="uk-UA"/>
              </w:rPr>
              <w:t>на профільному рівні</w:t>
            </w:r>
          </w:p>
        </w:tc>
        <w:tc>
          <w:tcPr>
            <w:tcW w:w="4786" w:type="dxa"/>
          </w:tcPr>
          <w:p w:rsidR="007639B6" w:rsidRPr="007639B6" w:rsidRDefault="007639B6" w:rsidP="007639B6">
            <w:pPr>
              <w:widowControl w:val="0"/>
              <w:spacing w:after="0" w:line="240" w:lineRule="auto"/>
              <w:ind w:left="0" w:right="0" w:firstLine="0"/>
              <w:rPr>
                <w:rFonts w:eastAsia="Century Schoolbook"/>
                <w:bCs/>
                <w:szCs w:val="28"/>
                <w:lang w:val="uk-UA" w:eastAsia="uk-UA" w:bidi="uk-UA"/>
              </w:rPr>
            </w:pPr>
            <w:r w:rsidRPr="007639B6">
              <w:rPr>
                <w:rFonts w:eastAsia="Century Schoolbook"/>
                <w:bCs/>
                <w:szCs w:val="28"/>
                <w:lang w:val="uk-UA" w:eastAsia="uk-UA" w:bidi="uk-UA"/>
              </w:rPr>
              <w:t>2 години на тиждень</w:t>
            </w:r>
          </w:p>
        </w:tc>
      </w:tr>
    </w:tbl>
    <w:p w:rsidR="00330F9D" w:rsidRDefault="00330F9D" w:rsidP="00CC427B">
      <w:pPr>
        <w:spacing w:after="0" w:line="240" w:lineRule="auto"/>
        <w:ind w:left="0" w:right="0" w:firstLine="709"/>
        <w:rPr>
          <w:rFonts w:eastAsia="Calibri"/>
          <w:b/>
          <w:i/>
          <w:color w:val="auto"/>
          <w:szCs w:val="28"/>
          <w:lang w:val="uk-UA" w:eastAsia="en-US"/>
        </w:rPr>
      </w:pPr>
    </w:p>
    <w:p w:rsidR="00D7410E" w:rsidRPr="00D7410E" w:rsidRDefault="007639B6" w:rsidP="00CC427B">
      <w:pPr>
        <w:spacing w:after="0" w:line="240" w:lineRule="auto"/>
        <w:ind w:left="0" w:right="0" w:firstLine="709"/>
        <w:rPr>
          <w:rFonts w:cs="Calibri"/>
          <w:color w:val="auto"/>
          <w:szCs w:val="28"/>
          <w:lang w:val="uk-UA"/>
        </w:rPr>
      </w:pPr>
      <w:r w:rsidRPr="007639B6">
        <w:rPr>
          <w:rFonts w:eastAsia="Calibri"/>
          <w:b/>
          <w:i/>
          <w:color w:val="auto"/>
          <w:szCs w:val="28"/>
          <w:lang w:val="uk-UA" w:eastAsia="en-US"/>
        </w:rPr>
        <w:t>Рекомендуємо</w:t>
      </w:r>
      <w:r w:rsidRPr="007639B6">
        <w:rPr>
          <w:rFonts w:eastAsia="Calibri"/>
          <w:color w:val="auto"/>
          <w:szCs w:val="28"/>
          <w:lang w:val="uk-UA" w:eastAsia="en-US"/>
        </w:rPr>
        <w:t xml:space="preserve"> </w:t>
      </w:r>
      <w:r w:rsidRPr="007639B6">
        <w:rPr>
          <w:rFonts w:eastAsia="Calibri"/>
          <w:b/>
          <w:i/>
          <w:color w:val="auto"/>
          <w:szCs w:val="28"/>
          <w:lang w:val="uk-UA" w:eastAsia="en-US"/>
        </w:rPr>
        <w:t xml:space="preserve">в 11 класі запланувати вивчення екології у другому семестрі </w:t>
      </w:r>
      <w:r w:rsidRPr="007639B6">
        <w:rPr>
          <w:rFonts w:eastAsia="Calibri"/>
          <w:color w:val="auto"/>
          <w:szCs w:val="28"/>
          <w:lang w:val="uk-UA" w:eastAsia="en-US"/>
        </w:rPr>
        <w:t xml:space="preserve">(1 година тижневого навантаження). На вивчення біології рекомендуємо виділити у І семестрі 2 години, а у ІІ семестрі – 1 годину на тиждень. Це дозволить повно реалізувати принципи неперервності і наступності освіти, успішно здійснити </w:t>
      </w:r>
      <w:proofErr w:type="spellStart"/>
      <w:r w:rsidRPr="007639B6">
        <w:rPr>
          <w:rFonts w:eastAsia="Calibri"/>
          <w:color w:val="auto"/>
          <w:szCs w:val="28"/>
          <w:lang w:val="uk-UA" w:eastAsia="en-US"/>
        </w:rPr>
        <w:t>внутрішньопредметні</w:t>
      </w:r>
      <w:proofErr w:type="spellEnd"/>
      <w:r w:rsidRPr="007639B6">
        <w:rPr>
          <w:rFonts w:eastAsia="Calibri"/>
          <w:color w:val="auto"/>
          <w:szCs w:val="28"/>
          <w:lang w:val="uk-UA" w:eastAsia="en-US"/>
        </w:rPr>
        <w:t xml:space="preserve"> та </w:t>
      </w:r>
      <w:proofErr w:type="spellStart"/>
      <w:r w:rsidRPr="007639B6">
        <w:rPr>
          <w:rFonts w:eastAsia="Calibri"/>
          <w:color w:val="auto"/>
          <w:szCs w:val="28"/>
          <w:lang w:val="uk-UA" w:eastAsia="en-US"/>
        </w:rPr>
        <w:t>міжпредметні</w:t>
      </w:r>
      <w:proofErr w:type="spellEnd"/>
      <w:r w:rsidRPr="007639B6">
        <w:rPr>
          <w:rFonts w:eastAsia="Calibri"/>
          <w:color w:val="auto"/>
          <w:szCs w:val="28"/>
          <w:lang w:val="uk-UA" w:eastAsia="en-US"/>
        </w:rPr>
        <w:t xml:space="preserve"> зв’язки предметів природничого циклу.</w:t>
      </w:r>
    </w:p>
    <w:p w:rsidR="00D7410E" w:rsidRPr="00D7410E" w:rsidRDefault="00D7410E" w:rsidP="00CC427B">
      <w:pPr>
        <w:shd w:val="clear" w:color="auto" w:fill="FFFFFF"/>
        <w:spacing w:after="0" w:line="240" w:lineRule="auto"/>
        <w:ind w:left="0" w:right="0" w:firstLine="709"/>
        <w:rPr>
          <w:color w:val="auto"/>
          <w:szCs w:val="28"/>
          <w:lang w:val="uk-UA"/>
        </w:rPr>
      </w:pPr>
      <w:r w:rsidRPr="0083152C">
        <w:rPr>
          <w:color w:val="auto"/>
          <w:szCs w:val="28"/>
          <w:lang w:val="uk-UA"/>
        </w:rPr>
        <w:t>Звертаємо увагу</w:t>
      </w:r>
      <w:r w:rsidRPr="00D7410E">
        <w:rPr>
          <w:color w:val="auto"/>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sidRPr="00D7410E">
        <w:rPr>
          <w:color w:val="auto"/>
          <w:szCs w:val="28"/>
          <w:lang w:val="uk-UA"/>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D7410E">
        <w:rPr>
          <w:color w:val="auto"/>
          <w:szCs w:val="28"/>
          <w:lang w:val="uk-UA"/>
        </w:rPr>
        <w:t>внутрішньопредметних</w:t>
      </w:r>
      <w:proofErr w:type="spellEnd"/>
      <w:r w:rsidRPr="00D7410E">
        <w:rPr>
          <w:color w:val="auto"/>
          <w:szCs w:val="28"/>
          <w:lang w:val="uk-UA"/>
        </w:rPr>
        <w:t xml:space="preserve"> і </w:t>
      </w:r>
      <w:proofErr w:type="spellStart"/>
      <w:r w:rsidRPr="00D7410E">
        <w:rPr>
          <w:color w:val="auto"/>
          <w:szCs w:val="28"/>
          <w:lang w:val="uk-UA"/>
        </w:rPr>
        <w:t>міжпредметних</w:t>
      </w:r>
      <w:proofErr w:type="spellEnd"/>
      <w:r w:rsidRPr="00D7410E">
        <w:rPr>
          <w:color w:val="auto"/>
          <w:szCs w:val="28"/>
          <w:lang w:val="uk-UA"/>
        </w:rPr>
        <w:t xml:space="preserve">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83152C">
        <w:rPr>
          <w:color w:val="auto"/>
          <w:szCs w:val="28"/>
          <w:lang w:val="uk-UA"/>
        </w:rPr>
        <w:t>рекомендуємо запланувати</w:t>
      </w:r>
      <w:r w:rsidRPr="00D7410E">
        <w:rPr>
          <w:color w:val="auto"/>
          <w:szCs w:val="28"/>
          <w:lang w:val="uk-UA"/>
        </w:rPr>
        <w:t xml:space="preserve">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D7410E" w:rsidRPr="00D7410E" w:rsidRDefault="00D7410E" w:rsidP="00CC427B">
      <w:pPr>
        <w:spacing w:after="0" w:line="240" w:lineRule="auto"/>
        <w:ind w:left="0" w:right="0" w:firstLine="709"/>
        <w:rPr>
          <w:color w:val="auto"/>
          <w:szCs w:val="28"/>
          <w:lang w:val="uk-UA"/>
        </w:rPr>
      </w:pPr>
      <w:r w:rsidRPr="0083152C">
        <w:rPr>
          <w:bCs/>
          <w:iCs/>
          <w:color w:val="auto"/>
          <w:szCs w:val="28"/>
          <w:lang w:val="uk-UA"/>
        </w:rPr>
        <w:t>Оцінювання навчальних досягнень учнів</w:t>
      </w:r>
      <w:r w:rsidRPr="00D7410E">
        <w:rPr>
          <w:color w:val="auto"/>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 1222 «</w:t>
      </w:r>
      <w:r w:rsidRPr="00D7410E">
        <w:rPr>
          <w:color w:val="auto"/>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83152C" w:rsidRDefault="00D7410E" w:rsidP="00CC427B">
      <w:pPr>
        <w:spacing w:after="0" w:line="240" w:lineRule="auto"/>
        <w:ind w:left="0" w:right="0" w:firstLine="709"/>
        <w:rPr>
          <w:color w:val="auto"/>
          <w:szCs w:val="28"/>
          <w:lang w:val="uk-UA"/>
        </w:rPr>
      </w:pPr>
      <w:r w:rsidRPr="00D7410E">
        <w:rPr>
          <w:color w:val="auto"/>
          <w:szCs w:val="28"/>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w:t>
      </w:r>
    </w:p>
    <w:p w:rsidR="00D7410E" w:rsidRPr="00D7410E" w:rsidRDefault="00D7410E" w:rsidP="00CC427B">
      <w:pPr>
        <w:spacing w:after="0" w:line="240" w:lineRule="auto"/>
        <w:ind w:left="0" w:right="0" w:firstLine="709"/>
        <w:rPr>
          <w:color w:val="auto"/>
        </w:rPr>
      </w:pPr>
      <w:proofErr w:type="gramStart"/>
      <w:r w:rsidRPr="00D7410E">
        <w:rPr>
          <w:color w:val="auto"/>
        </w:rPr>
        <w:lastRenderedPageBreak/>
        <w:t>З</w:t>
      </w:r>
      <w:proofErr w:type="gramEnd"/>
      <w:r w:rsidRPr="00D7410E">
        <w:rPr>
          <w:color w:val="auto"/>
        </w:rPr>
        <w:t xml:space="preserve"> метою </w:t>
      </w:r>
      <w:proofErr w:type="spellStart"/>
      <w:r w:rsidRPr="00D7410E">
        <w:rPr>
          <w:color w:val="auto"/>
        </w:rPr>
        <w:t>об’єктивного</w:t>
      </w:r>
      <w:proofErr w:type="spellEnd"/>
      <w:r w:rsidRPr="00D7410E">
        <w:rPr>
          <w:color w:val="auto"/>
        </w:rPr>
        <w:t xml:space="preserve"> семестрового </w:t>
      </w:r>
      <w:proofErr w:type="spellStart"/>
      <w:r w:rsidRPr="00D7410E">
        <w:rPr>
          <w:color w:val="auto"/>
        </w:rPr>
        <w:t>оцінювання</w:t>
      </w:r>
      <w:proofErr w:type="spellEnd"/>
      <w:r w:rsidRPr="00D7410E">
        <w:rPr>
          <w:color w:val="auto"/>
        </w:rPr>
        <w:t xml:space="preserve">, яке </w:t>
      </w:r>
      <w:proofErr w:type="spellStart"/>
      <w:r w:rsidRPr="00D7410E">
        <w:rPr>
          <w:color w:val="auto"/>
        </w:rPr>
        <w:t>здійснюється</w:t>
      </w:r>
      <w:proofErr w:type="spellEnd"/>
      <w:r w:rsidRPr="00D7410E">
        <w:rPr>
          <w:color w:val="auto"/>
        </w:rPr>
        <w:t xml:space="preserve"> на </w:t>
      </w:r>
      <w:proofErr w:type="spellStart"/>
      <w:r w:rsidRPr="00D7410E">
        <w:rPr>
          <w:color w:val="auto"/>
        </w:rPr>
        <w:t>підставі</w:t>
      </w:r>
      <w:proofErr w:type="spellEnd"/>
      <w:r w:rsidRPr="00D7410E">
        <w:rPr>
          <w:color w:val="auto"/>
        </w:rPr>
        <w:t xml:space="preserve"> </w:t>
      </w:r>
      <w:proofErr w:type="spellStart"/>
      <w:r w:rsidRPr="00D7410E">
        <w:rPr>
          <w:color w:val="auto"/>
        </w:rPr>
        <w:t>тематичного</w:t>
      </w:r>
      <w:proofErr w:type="spellEnd"/>
      <w:r w:rsidRPr="00D7410E">
        <w:rPr>
          <w:color w:val="auto"/>
        </w:rPr>
        <w:t xml:space="preserve"> </w:t>
      </w:r>
      <w:proofErr w:type="spellStart"/>
      <w:r w:rsidRPr="00D7410E">
        <w:rPr>
          <w:color w:val="auto"/>
        </w:rPr>
        <w:t>оцінювання</w:t>
      </w:r>
      <w:proofErr w:type="spellEnd"/>
      <w:r w:rsidRPr="00D7410E">
        <w:rPr>
          <w:color w:val="auto"/>
        </w:rPr>
        <w:t xml:space="preserve">, </w:t>
      </w:r>
      <w:proofErr w:type="spellStart"/>
      <w:r w:rsidRPr="00D7410E">
        <w:rPr>
          <w:color w:val="auto"/>
        </w:rPr>
        <w:t>доцільно</w:t>
      </w:r>
      <w:proofErr w:type="spellEnd"/>
      <w:r w:rsidRPr="00D7410E">
        <w:rPr>
          <w:color w:val="auto"/>
        </w:rPr>
        <w:t xml:space="preserve"> </w:t>
      </w:r>
      <w:proofErr w:type="spellStart"/>
      <w:r w:rsidRPr="00D7410E">
        <w:rPr>
          <w:color w:val="auto"/>
        </w:rPr>
        <w:t>використовувати</w:t>
      </w:r>
      <w:proofErr w:type="spellEnd"/>
      <w:r w:rsidRPr="00D7410E">
        <w:rPr>
          <w:color w:val="auto"/>
        </w:rPr>
        <w:t xml:space="preserve"> </w:t>
      </w:r>
      <w:proofErr w:type="spellStart"/>
      <w:r w:rsidRPr="00D7410E">
        <w:rPr>
          <w:color w:val="auto"/>
        </w:rPr>
        <w:t>різні</w:t>
      </w:r>
      <w:proofErr w:type="spellEnd"/>
      <w:r w:rsidRPr="00D7410E">
        <w:rPr>
          <w:color w:val="auto"/>
        </w:rPr>
        <w:t xml:space="preserve"> </w:t>
      </w:r>
      <w:proofErr w:type="spellStart"/>
      <w:r w:rsidRPr="00D7410E">
        <w:rPr>
          <w:color w:val="auto"/>
        </w:rPr>
        <w:t>форми</w:t>
      </w:r>
      <w:proofErr w:type="spellEnd"/>
      <w:r w:rsidRPr="00D7410E">
        <w:rPr>
          <w:color w:val="auto"/>
        </w:rPr>
        <w:t xml:space="preserve"> для </w:t>
      </w:r>
      <w:proofErr w:type="spellStart"/>
      <w:r w:rsidRPr="00D7410E">
        <w:rPr>
          <w:color w:val="auto"/>
        </w:rPr>
        <w:t>проведення</w:t>
      </w:r>
      <w:proofErr w:type="spellEnd"/>
      <w:r w:rsidRPr="00D7410E">
        <w:rPr>
          <w:color w:val="auto"/>
        </w:rPr>
        <w:t xml:space="preserve"> </w:t>
      </w:r>
      <w:proofErr w:type="spellStart"/>
      <w:r w:rsidRPr="00D7410E">
        <w:rPr>
          <w:color w:val="auto"/>
        </w:rPr>
        <w:t>перевірки</w:t>
      </w:r>
      <w:proofErr w:type="spellEnd"/>
      <w:r w:rsidRPr="00D7410E">
        <w:rPr>
          <w:color w:val="auto"/>
        </w:rPr>
        <w:t xml:space="preserve"> </w:t>
      </w:r>
      <w:proofErr w:type="spellStart"/>
      <w:r w:rsidRPr="00D7410E">
        <w:rPr>
          <w:color w:val="auto"/>
        </w:rPr>
        <w:t>навчальних</w:t>
      </w:r>
      <w:proofErr w:type="spellEnd"/>
      <w:r w:rsidRPr="00D7410E">
        <w:rPr>
          <w:color w:val="auto"/>
        </w:rPr>
        <w:t xml:space="preserve"> </w:t>
      </w:r>
      <w:proofErr w:type="spellStart"/>
      <w:r w:rsidRPr="00D7410E">
        <w:rPr>
          <w:color w:val="auto"/>
        </w:rPr>
        <w:t>досягнень</w:t>
      </w:r>
      <w:proofErr w:type="spellEnd"/>
      <w:r w:rsidRPr="00D7410E">
        <w:rPr>
          <w:color w:val="auto"/>
        </w:rPr>
        <w:t xml:space="preserve"> </w:t>
      </w:r>
      <w:proofErr w:type="spellStart"/>
      <w:r w:rsidRPr="00D7410E">
        <w:rPr>
          <w:color w:val="auto"/>
        </w:rPr>
        <w:t>з</w:t>
      </w:r>
      <w:proofErr w:type="spellEnd"/>
      <w:r w:rsidRPr="00D7410E">
        <w:rPr>
          <w:color w:val="auto"/>
        </w:rPr>
        <w:t xml:space="preserve"> </w:t>
      </w:r>
      <w:proofErr w:type="spellStart"/>
      <w:r w:rsidRPr="00D7410E">
        <w:rPr>
          <w:color w:val="auto"/>
        </w:rPr>
        <w:t>різних</w:t>
      </w:r>
      <w:proofErr w:type="spellEnd"/>
      <w:r w:rsidRPr="00D7410E">
        <w:rPr>
          <w:color w:val="auto"/>
        </w:rPr>
        <w:t xml:space="preserve"> тем: </w:t>
      </w:r>
      <w:proofErr w:type="spellStart"/>
      <w:r w:rsidRPr="00D7410E">
        <w:rPr>
          <w:color w:val="auto"/>
        </w:rPr>
        <w:t>усне</w:t>
      </w:r>
      <w:proofErr w:type="spellEnd"/>
      <w:r w:rsidRPr="00D7410E">
        <w:rPr>
          <w:color w:val="auto"/>
        </w:rPr>
        <w:t xml:space="preserve"> </w:t>
      </w:r>
      <w:proofErr w:type="spellStart"/>
      <w:r w:rsidRPr="00D7410E">
        <w:rPr>
          <w:color w:val="auto"/>
        </w:rPr>
        <w:t>опитування</w:t>
      </w:r>
      <w:proofErr w:type="spellEnd"/>
      <w:r w:rsidRPr="00D7410E">
        <w:rPr>
          <w:color w:val="auto"/>
        </w:rPr>
        <w:t xml:space="preserve">, </w:t>
      </w:r>
      <w:proofErr w:type="spellStart"/>
      <w:r w:rsidRPr="00D7410E">
        <w:rPr>
          <w:color w:val="auto"/>
        </w:rPr>
        <w:t>виконання</w:t>
      </w:r>
      <w:proofErr w:type="spellEnd"/>
      <w:r w:rsidRPr="00D7410E">
        <w:rPr>
          <w:color w:val="auto"/>
        </w:rPr>
        <w:t xml:space="preserve"> </w:t>
      </w:r>
      <w:proofErr w:type="spellStart"/>
      <w:r w:rsidRPr="00D7410E">
        <w:rPr>
          <w:color w:val="auto"/>
        </w:rPr>
        <w:t>самостійних</w:t>
      </w:r>
      <w:proofErr w:type="spellEnd"/>
      <w:r w:rsidRPr="00D7410E">
        <w:rPr>
          <w:color w:val="auto"/>
        </w:rPr>
        <w:t xml:space="preserve"> </w:t>
      </w:r>
      <w:proofErr w:type="spellStart"/>
      <w:r w:rsidRPr="00D7410E">
        <w:rPr>
          <w:color w:val="auto"/>
        </w:rPr>
        <w:t>робіт</w:t>
      </w:r>
      <w:proofErr w:type="spellEnd"/>
      <w:r w:rsidRPr="00D7410E">
        <w:rPr>
          <w:color w:val="auto"/>
        </w:rPr>
        <w:t xml:space="preserve">, </w:t>
      </w:r>
      <w:proofErr w:type="spellStart"/>
      <w:r w:rsidRPr="00D7410E">
        <w:rPr>
          <w:color w:val="auto"/>
        </w:rPr>
        <w:t>тестування</w:t>
      </w:r>
      <w:proofErr w:type="spellEnd"/>
      <w:r w:rsidRPr="00D7410E">
        <w:rPr>
          <w:color w:val="auto"/>
        </w:rPr>
        <w:t xml:space="preserve"> (</w:t>
      </w:r>
      <w:proofErr w:type="spellStart"/>
      <w:r w:rsidRPr="00D7410E">
        <w:rPr>
          <w:color w:val="auto"/>
        </w:rPr>
        <w:t>письмове</w:t>
      </w:r>
      <w:proofErr w:type="spellEnd"/>
      <w:r w:rsidRPr="00D7410E">
        <w:rPr>
          <w:color w:val="auto"/>
        </w:rPr>
        <w:t xml:space="preserve">, </w:t>
      </w:r>
      <w:proofErr w:type="spellStart"/>
      <w:r w:rsidRPr="00D7410E">
        <w:rPr>
          <w:color w:val="auto"/>
        </w:rPr>
        <w:t>усне</w:t>
      </w:r>
      <w:proofErr w:type="spellEnd"/>
      <w:r w:rsidRPr="00D7410E">
        <w:rPr>
          <w:color w:val="auto"/>
        </w:rPr>
        <w:t xml:space="preserve">, </w:t>
      </w:r>
      <w:proofErr w:type="spellStart"/>
      <w:r w:rsidRPr="00D7410E">
        <w:rPr>
          <w:color w:val="auto"/>
        </w:rPr>
        <w:t>комп’ютерне</w:t>
      </w:r>
      <w:proofErr w:type="spellEnd"/>
      <w:r w:rsidRPr="00D7410E">
        <w:rPr>
          <w:color w:val="auto"/>
        </w:rPr>
        <w:t xml:space="preserve">), </w:t>
      </w:r>
      <w:proofErr w:type="spellStart"/>
      <w:r w:rsidRPr="00D7410E">
        <w:rPr>
          <w:color w:val="auto"/>
        </w:rPr>
        <w:t>тематична</w:t>
      </w:r>
      <w:proofErr w:type="spellEnd"/>
      <w:r w:rsidRPr="00D7410E">
        <w:rPr>
          <w:color w:val="auto"/>
        </w:rPr>
        <w:t xml:space="preserve"> </w:t>
      </w:r>
      <w:proofErr w:type="spellStart"/>
      <w:r w:rsidRPr="00D7410E">
        <w:rPr>
          <w:color w:val="auto"/>
        </w:rPr>
        <w:t>контрольна</w:t>
      </w:r>
      <w:proofErr w:type="spellEnd"/>
      <w:r w:rsidRPr="00D7410E">
        <w:rPr>
          <w:color w:val="auto"/>
        </w:rPr>
        <w:t xml:space="preserve"> робота. Для </w:t>
      </w:r>
      <w:proofErr w:type="spellStart"/>
      <w:r w:rsidRPr="00D7410E">
        <w:rPr>
          <w:color w:val="auto"/>
        </w:rPr>
        <w:t>запобігання</w:t>
      </w:r>
      <w:proofErr w:type="spellEnd"/>
      <w:r w:rsidRPr="00D7410E">
        <w:rPr>
          <w:color w:val="auto"/>
        </w:rPr>
        <w:t xml:space="preserve"> </w:t>
      </w:r>
      <w:proofErr w:type="spellStart"/>
      <w:r w:rsidRPr="00D7410E">
        <w:rPr>
          <w:color w:val="auto"/>
        </w:rPr>
        <w:t>перевантаженню</w:t>
      </w:r>
      <w:proofErr w:type="spellEnd"/>
      <w:r w:rsidRPr="00D7410E">
        <w:rPr>
          <w:color w:val="auto"/>
        </w:rPr>
        <w:t xml:space="preserve"> </w:t>
      </w:r>
      <w:proofErr w:type="spellStart"/>
      <w:r w:rsidRPr="00D7410E">
        <w:rPr>
          <w:color w:val="auto"/>
        </w:rPr>
        <w:t>учні</w:t>
      </w:r>
      <w:proofErr w:type="gramStart"/>
      <w:r w:rsidRPr="00D7410E">
        <w:rPr>
          <w:color w:val="auto"/>
        </w:rPr>
        <w:t>в</w:t>
      </w:r>
      <w:proofErr w:type="spellEnd"/>
      <w:proofErr w:type="gramEnd"/>
      <w:r w:rsidRPr="00D7410E">
        <w:rPr>
          <w:color w:val="auto"/>
        </w:rPr>
        <w:t xml:space="preserve"> не </w:t>
      </w:r>
      <w:proofErr w:type="spellStart"/>
      <w:r w:rsidRPr="00D7410E">
        <w:rPr>
          <w:color w:val="auto"/>
        </w:rPr>
        <w:t>рекомендується</w:t>
      </w:r>
      <w:proofErr w:type="spellEnd"/>
      <w:r w:rsidRPr="00D7410E">
        <w:rPr>
          <w:color w:val="auto"/>
        </w:rPr>
        <w:t xml:space="preserve"> </w:t>
      </w:r>
      <w:proofErr w:type="spellStart"/>
      <w:r w:rsidRPr="00D7410E">
        <w:rPr>
          <w:color w:val="auto"/>
        </w:rPr>
        <w:t>проведення</w:t>
      </w:r>
      <w:proofErr w:type="spellEnd"/>
      <w:r w:rsidRPr="00D7410E">
        <w:rPr>
          <w:color w:val="auto"/>
        </w:rPr>
        <w:t xml:space="preserve"> </w:t>
      </w:r>
      <w:proofErr w:type="spellStart"/>
      <w:r w:rsidRPr="00D7410E">
        <w:rPr>
          <w:color w:val="auto"/>
        </w:rPr>
        <w:t>тематичної</w:t>
      </w:r>
      <w:proofErr w:type="spellEnd"/>
      <w:r w:rsidRPr="00D7410E">
        <w:rPr>
          <w:color w:val="auto"/>
        </w:rPr>
        <w:t xml:space="preserve"> </w:t>
      </w:r>
      <w:proofErr w:type="spellStart"/>
      <w:r w:rsidRPr="00D7410E">
        <w:rPr>
          <w:color w:val="auto"/>
        </w:rPr>
        <w:t>контрольної</w:t>
      </w:r>
      <w:proofErr w:type="spellEnd"/>
      <w:r w:rsidRPr="00D7410E">
        <w:rPr>
          <w:color w:val="auto"/>
        </w:rPr>
        <w:t xml:space="preserve"> </w:t>
      </w:r>
      <w:proofErr w:type="spellStart"/>
      <w:r w:rsidRPr="00D7410E">
        <w:rPr>
          <w:color w:val="auto"/>
        </w:rPr>
        <w:t>роботи</w:t>
      </w:r>
      <w:proofErr w:type="spellEnd"/>
      <w:r w:rsidRPr="00D7410E">
        <w:rPr>
          <w:color w:val="auto"/>
        </w:rPr>
        <w:t xml:space="preserve"> </w:t>
      </w:r>
      <w:proofErr w:type="spellStart"/>
      <w:r w:rsidRPr="00D7410E">
        <w:rPr>
          <w:color w:val="auto"/>
        </w:rPr>
        <w:t>з</w:t>
      </w:r>
      <w:proofErr w:type="spellEnd"/>
      <w:r w:rsidRPr="00D7410E">
        <w:rPr>
          <w:color w:val="auto"/>
        </w:rPr>
        <w:t xml:space="preserve"> </w:t>
      </w:r>
      <w:proofErr w:type="spellStart"/>
      <w:r w:rsidRPr="00D7410E">
        <w:rPr>
          <w:color w:val="auto"/>
        </w:rPr>
        <w:t>біології</w:t>
      </w:r>
      <w:proofErr w:type="spellEnd"/>
      <w:r w:rsidRPr="00D7410E">
        <w:rPr>
          <w:color w:val="auto"/>
        </w:rPr>
        <w:t xml:space="preserve"> в </w:t>
      </w:r>
      <w:proofErr w:type="spellStart"/>
      <w:r w:rsidRPr="00D7410E">
        <w:rPr>
          <w:color w:val="auto"/>
        </w:rPr>
        <w:t>кінці</w:t>
      </w:r>
      <w:proofErr w:type="spellEnd"/>
      <w:r w:rsidRPr="00D7410E">
        <w:rPr>
          <w:color w:val="auto"/>
        </w:rPr>
        <w:t xml:space="preserve"> семестру. </w:t>
      </w:r>
      <w:proofErr w:type="spellStart"/>
      <w:r w:rsidRPr="00D7410E">
        <w:rPr>
          <w:color w:val="auto"/>
        </w:rPr>
        <w:t>Проведення</w:t>
      </w:r>
      <w:proofErr w:type="spellEnd"/>
      <w:r w:rsidRPr="00D7410E">
        <w:rPr>
          <w:color w:val="auto"/>
        </w:rPr>
        <w:t xml:space="preserve"> </w:t>
      </w:r>
      <w:proofErr w:type="spellStart"/>
      <w:r w:rsidRPr="00D7410E">
        <w:rPr>
          <w:color w:val="auto"/>
        </w:rPr>
        <w:t>семестрової</w:t>
      </w:r>
      <w:proofErr w:type="spellEnd"/>
      <w:r w:rsidRPr="00D7410E">
        <w:rPr>
          <w:color w:val="auto"/>
        </w:rPr>
        <w:t xml:space="preserve"> </w:t>
      </w:r>
      <w:proofErr w:type="spellStart"/>
      <w:r w:rsidRPr="00D7410E">
        <w:rPr>
          <w:color w:val="auto"/>
        </w:rPr>
        <w:t>контрольної</w:t>
      </w:r>
      <w:proofErr w:type="spellEnd"/>
      <w:r w:rsidRPr="00D7410E">
        <w:rPr>
          <w:color w:val="auto"/>
        </w:rPr>
        <w:t xml:space="preserve"> </w:t>
      </w:r>
      <w:proofErr w:type="spellStart"/>
      <w:r w:rsidRPr="00D7410E">
        <w:rPr>
          <w:color w:val="auto"/>
        </w:rPr>
        <w:t>роботи</w:t>
      </w:r>
      <w:proofErr w:type="spellEnd"/>
      <w:r w:rsidRPr="00D7410E">
        <w:rPr>
          <w:color w:val="auto"/>
        </w:rPr>
        <w:t xml:space="preserve"> </w:t>
      </w:r>
      <w:proofErr w:type="spellStart"/>
      <w:r w:rsidRPr="00D7410E">
        <w:rPr>
          <w:color w:val="auto"/>
        </w:rPr>
        <w:t>програмами</w:t>
      </w:r>
      <w:proofErr w:type="spellEnd"/>
      <w:r w:rsidRPr="00D7410E">
        <w:rPr>
          <w:color w:val="auto"/>
        </w:rPr>
        <w:t xml:space="preserve"> </w:t>
      </w:r>
      <w:proofErr w:type="spellStart"/>
      <w:r w:rsidRPr="00D7410E">
        <w:rPr>
          <w:color w:val="auto"/>
        </w:rPr>
        <w:t>з</w:t>
      </w:r>
      <w:proofErr w:type="spellEnd"/>
      <w:r w:rsidRPr="00D7410E">
        <w:rPr>
          <w:color w:val="auto"/>
        </w:rPr>
        <w:t xml:space="preserve"> </w:t>
      </w:r>
      <w:proofErr w:type="spellStart"/>
      <w:r w:rsidRPr="00D7410E">
        <w:rPr>
          <w:color w:val="auto"/>
        </w:rPr>
        <w:t>біології</w:t>
      </w:r>
      <w:proofErr w:type="spellEnd"/>
      <w:r w:rsidRPr="00D7410E">
        <w:rPr>
          <w:color w:val="auto"/>
        </w:rPr>
        <w:t xml:space="preserve"> не </w:t>
      </w:r>
      <w:proofErr w:type="spellStart"/>
      <w:r w:rsidRPr="00D7410E">
        <w:rPr>
          <w:color w:val="auto"/>
        </w:rPr>
        <w:t>передбачено</w:t>
      </w:r>
      <w:proofErr w:type="spellEnd"/>
      <w:r w:rsidRPr="00D7410E">
        <w:rPr>
          <w:color w:val="auto"/>
        </w:rPr>
        <w:t xml:space="preserve">. </w:t>
      </w:r>
    </w:p>
    <w:p w:rsidR="00D7410E" w:rsidRPr="00D7410E" w:rsidRDefault="00D7410E" w:rsidP="00CC427B">
      <w:pPr>
        <w:spacing w:after="0" w:line="240" w:lineRule="auto"/>
        <w:ind w:left="0" w:right="0" w:firstLine="709"/>
        <w:rPr>
          <w:color w:val="auto"/>
          <w:szCs w:val="28"/>
          <w:lang w:val="uk-UA"/>
        </w:rPr>
      </w:pPr>
      <w:proofErr w:type="spellStart"/>
      <w:r w:rsidRPr="00D7410E">
        <w:rPr>
          <w:color w:val="auto"/>
        </w:rPr>
        <w:t>Змі</w:t>
      </w:r>
      <w:proofErr w:type="gramStart"/>
      <w:r w:rsidRPr="00D7410E">
        <w:rPr>
          <w:color w:val="auto"/>
        </w:rPr>
        <w:t>ст</w:t>
      </w:r>
      <w:proofErr w:type="spellEnd"/>
      <w:proofErr w:type="gramEnd"/>
      <w:r w:rsidRPr="00D7410E">
        <w:rPr>
          <w:color w:val="auto"/>
        </w:rPr>
        <w:t xml:space="preserve"> </w:t>
      </w:r>
      <w:proofErr w:type="spellStart"/>
      <w:r w:rsidRPr="00D7410E">
        <w:rPr>
          <w:color w:val="auto"/>
        </w:rPr>
        <w:t>завдань</w:t>
      </w:r>
      <w:proofErr w:type="spellEnd"/>
      <w:r w:rsidRPr="00D7410E">
        <w:rPr>
          <w:color w:val="auto"/>
        </w:rPr>
        <w:t xml:space="preserve"> для </w:t>
      </w:r>
      <w:proofErr w:type="spellStart"/>
      <w:r w:rsidRPr="00D7410E">
        <w:rPr>
          <w:color w:val="auto"/>
        </w:rPr>
        <w:t>перевірки</w:t>
      </w:r>
      <w:proofErr w:type="spellEnd"/>
      <w:r w:rsidRPr="00D7410E">
        <w:rPr>
          <w:color w:val="auto"/>
        </w:rPr>
        <w:t xml:space="preserve"> </w:t>
      </w:r>
      <w:proofErr w:type="spellStart"/>
      <w:r w:rsidRPr="00D7410E">
        <w:rPr>
          <w:color w:val="auto"/>
        </w:rPr>
        <w:t>навчальних</w:t>
      </w:r>
      <w:proofErr w:type="spellEnd"/>
      <w:r w:rsidRPr="00D7410E">
        <w:rPr>
          <w:color w:val="auto"/>
        </w:rPr>
        <w:t xml:space="preserve"> </w:t>
      </w:r>
      <w:proofErr w:type="spellStart"/>
      <w:r w:rsidRPr="00D7410E">
        <w:rPr>
          <w:color w:val="auto"/>
        </w:rPr>
        <w:t>досягнень</w:t>
      </w:r>
      <w:proofErr w:type="spellEnd"/>
      <w:r w:rsidRPr="00D7410E">
        <w:rPr>
          <w:color w:val="auto"/>
        </w:rPr>
        <w:t xml:space="preserve"> </w:t>
      </w:r>
      <w:proofErr w:type="spellStart"/>
      <w:r w:rsidRPr="00D7410E">
        <w:rPr>
          <w:color w:val="auto"/>
        </w:rPr>
        <w:t>з</w:t>
      </w:r>
      <w:proofErr w:type="spellEnd"/>
      <w:r w:rsidRPr="00D7410E">
        <w:rPr>
          <w:color w:val="auto"/>
        </w:rPr>
        <w:t xml:space="preserve"> теми </w:t>
      </w:r>
      <w:proofErr w:type="spellStart"/>
      <w:r w:rsidRPr="00D7410E">
        <w:rPr>
          <w:color w:val="auto"/>
        </w:rPr>
        <w:t>має</w:t>
      </w:r>
      <w:proofErr w:type="spellEnd"/>
      <w:r w:rsidRPr="00D7410E">
        <w:rPr>
          <w:color w:val="auto"/>
        </w:rPr>
        <w:t xml:space="preserve"> </w:t>
      </w:r>
      <w:proofErr w:type="spellStart"/>
      <w:r w:rsidRPr="00D7410E">
        <w:rPr>
          <w:color w:val="auto"/>
        </w:rPr>
        <w:t>відповідати</w:t>
      </w:r>
      <w:proofErr w:type="spellEnd"/>
      <w:r w:rsidRPr="00D7410E">
        <w:rPr>
          <w:color w:val="auto"/>
          <w:szCs w:val="28"/>
          <w:lang w:val="uk-UA"/>
        </w:rPr>
        <w:t xml:space="preserve"> очікуваним результатам навчання учнів, визначеним програмою, та критеріям оцінювання. Завдання для </w:t>
      </w:r>
      <w:proofErr w:type="spellStart"/>
      <w:r w:rsidRPr="00D7410E">
        <w:rPr>
          <w:color w:val="auto"/>
        </w:rPr>
        <w:t>перевірки</w:t>
      </w:r>
      <w:proofErr w:type="spellEnd"/>
      <w:r w:rsidRPr="00D7410E">
        <w:rPr>
          <w:color w:val="auto"/>
        </w:rPr>
        <w:t xml:space="preserve"> </w:t>
      </w:r>
      <w:proofErr w:type="spellStart"/>
      <w:r w:rsidRPr="00D7410E">
        <w:rPr>
          <w:color w:val="auto"/>
        </w:rPr>
        <w:t>навчальних</w:t>
      </w:r>
      <w:proofErr w:type="spellEnd"/>
      <w:r w:rsidRPr="00D7410E">
        <w:rPr>
          <w:color w:val="auto"/>
        </w:rPr>
        <w:t xml:space="preserve"> </w:t>
      </w:r>
      <w:proofErr w:type="spellStart"/>
      <w:r w:rsidRPr="00D7410E">
        <w:rPr>
          <w:color w:val="auto"/>
        </w:rPr>
        <w:t>досягнень</w:t>
      </w:r>
      <w:proofErr w:type="spellEnd"/>
      <w:r w:rsidRPr="00D7410E">
        <w:rPr>
          <w:color w:val="auto"/>
          <w:szCs w:val="28"/>
          <w:lang w:val="uk-UA"/>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D7410E" w:rsidRPr="0083152C" w:rsidRDefault="00D7410E" w:rsidP="00CC427B">
      <w:pPr>
        <w:spacing w:after="0" w:line="240" w:lineRule="auto"/>
        <w:ind w:left="0" w:right="0" w:firstLine="709"/>
        <w:rPr>
          <w:color w:val="auto"/>
          <w:u w:val="single"/>
        </w:rPr>
      </w:pPr>
      <w:r w:rsidRPr="00D7410E">
        <w:rPr>
          <w:color w:val="auto"/>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330F9D">
        <w:rPr>
          <w:color w:val="auto"/>
          <w:szCs w:val="28"/>
          <w:lang w:val="uk-UA"/>
        </w:rPr>
        <w:t>:</w:t>
      </w:r>
      <w:r w:rsidRPr="00D7410E">
        <w:rPr>
          <w:color w:val="auto"/>
          <w:szCs w:val="28"/>
          <w:lang w:val="uk-UA"/>
        </w:rPr>
        <w:t xml:space="preserve"> </w:t>
      </w:r>
      <w:hyperlink r:id="rId8" w:history="1">
        <w:r w:rsidRPr="0083152C">
          <w:rPr>
            <w:rFonts w:cs="Calibri"/>
            <w:color w:val="auto"/>
            <w:u w:val="single"/>
            <w:lang w:val="uk-UA"/>
          </w:rPr>
          <w:t>https://goo.gl/TnGiJX</w:t>
        </w:r>
      </w:hyperlink>
    </w:p>
    <w:p w:rsidR="00D7410E" w:rsidRPr="00D7410E" w:rsidRDefault="00D7410E" w:rsidP="00CC427B">
      <w:pPr>
        <w:autoSpaceDE w:val="0"/>
        <w:autoSpaceDN w:val="0"/>
        <w:adjustRightInd w:val="0"/>
        <w:spacing w:after="0" w:line="240" w:lineRule="auto"/>
        <w:ind w:left="0" w:right="0" w:firstLine="709"/>
        <w:rPr>
          <w:rFonts w:cs="Calibri"/>
          <w:color w:val="auto"/>
          <w:szCs w:val="28"/>
          <w:lang w:val="uk-UA"/>
        </w:rPr>
      </w:pPr>
      <w:r w:rsidRPr="00D7410E">
        <w:rPr>
          <w:rFonts w:cs="TimesNewRomanPSMT"/>
          <w:szCs w:val="28"/>
          <w:lang w:val="uk-UA"/>
        </w:rPr>
        <w:t xml:space="preserve">У 2018/2019 навчальному році набирають чинності нові навчальні програми, які відповідають </w:t>
      </w:r>
      <w:bookmarkStart w:id="0" w:name="_Hlk517090621"/>
      <w:r w:rsidRPr="00D7410E">
        <w:rPr>
          <w:rFonts w:cs="TimesNewRomanPSMT"/>
          <w:szCs w:val="28"/>
          <w:lang w:val="uk-UA"/>
        </w:rPr>
        <w:t>Концепції реалізації державної політики</w:t>
      </w:r>
      <w:r w:rsidRPr="00D7410E">
        <w:rPr>
          <w:rFonts w:cs="Calibri"/>
          <w:color w:val="auto"/>
          <w:szCs w:val="28"/>
          <w:lang w:val="uk-UA"/>
        </w:rPr>
        <w:t xml:space="preserve"> у сфері реформування загальної середньої освіти «Нова українська школа», за якими будуть навчатись учні 10 класів.</w:t>
      </w:r>
      <w:bookmarkEnd w:id="0"/>
      <w:r w:rsidRPr="00D7410E">
        <w:rPr>
          <w:rFonts w:cs="Calibri"/>
          <w:color w:val="auto"/>
          <w:szCs w:val="28"/>
          <w:lang w:val="uk-UA"/>
        </w:rPr>
        <w:t xml:space="preserve">  </w:t>
      </w:r>
    </w:p>
    <w:p w:rsidR="00D7410E" w:rsidRPr="00D7410E" w:rsidRDefault="00D7410E" w:rsidP="00CC427B">
      <w:pPr>
        <w:autoSpaceDE w:val="0"/>
        <w:autoSpaceDN w:val="0"/>
        <w:adjustRightInd w:val="0"/>
        <w:spacing w:after="0" w:line="240" w:lineRule="auto"/>
        <w:ind w:left="0" w:right="0" w:firstLine="709"/>
        <w:rPr>
          <w:color w:val="auto"/>
          <w:szCs w:val="28"/>
          <w:lang w:val="uk-UA"/>
        </w:rPr>
      </w:pPr>
      <w:r w:rsidRPr="00D7410E">
        <w:rPr>
          <w:color w:val="auto"/>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proofErr w:type="spellStart"/>
      <w:r w:rsidRPr="00D7410E">
        <w:rPr>
          <w:color w:val="auto"/>
          <w:szCs w:val="28"/>
        </w:rPr>
        <w:t>Держави</w:t>
      </w:r>
      <w:proofErr w:type="spellEnd"/>
      <w:r w:rsidRPr="00D7410E">
        <w:rPr>
          <w:color w:val="auto"/>
          <w:szCs w:val="28"/>
        </w:rPr>
        <w:t xml:space="preserve"> </w:t>
      </w:r>
      <w:proofErr w:type="spellStart"/>
      <w:r w:rsidRPr="00D7410E">
        <w:rPr>
          <w:color w:val="auto"/>
          <w:szCs w:val="28"/>
        </w:rPr>
        <w:t>формують</w:t>
      </w:r>
      <w:proofErr w:type="spellEnd"/>
      <w:r w:rsidRPr="00D7410E">
        <w:rPr>
          <w:color w:val="auto"/>
          <w:szCs w:val="28"/>
        </w:rPr>
        <w:t xml:space="preserve"> </w:t>
      </w:r>
      <w:proofErr w:type="spellStart"/>
      <w:r w:rsidRPr="00D7410E">
        <w:rPr>
          <w:color w:val="auto"/>
          <w:szCs w:val="28"/>
        </w:rPr>
        <w:t>освітню</w:t>
      </w:r>
      <w:proofErr w:type="spellEnd"/>
      <w:r w:rsidRPr="00D7410E">
        <w:rPr>
          <w:color w:val="auto"/>
          <w:szCs w:val="28"/>
        </w:rPr>
        <w:t xml:space="preserve"> </w:t>
      </w:r>
      <w:proofErr w:type="spellStart"/>
      <w:r w:rsidRPr="00D7410E">
        <w:rPr>
          <w:color w:val="auto"/>
          <w:szCs w:val="28"/>
        </w:rPr>
        <w:t>політику</w:t>
      </w:r>
      <w:proofErr w:type="spellEnd"/>
      <w:r w:rsidRPr="00D7410E">
        <w:rPr>
          <w:color w:val="auto"/>
          <w:szCs w:val="28"/>
        </w:rPr>
        <w:t xml:space="preserve">, </w:t>
      </w:r>
      <w:proofErr w:type="spellStart"/>
      <w:r w:rsidRPr="00D7410E">
        <w:rPr>
          <w:color w:val="auto"/>
          <w:szCs w:val="28"/>
        </w:rPr>
        <w:t>спрямовану</w:t>
      </w:r>
      <w:proofErr w:type="spellEnd"/>
      <w:r w:rsidRPr="00D7410E">
        <w:rPr>
          <w:color w:val="auto"/>
          <w:szCs w:val="28"/>
        </w:rPr>
        <w:t xml:space="preserve"> </w:t>
      </w:r>
      <w:proofErr w:type="spellStart"/>
      <w:r w:rsidRPr="00D7410E">
        <w:rPr>
          <w:color w:val="auto"/>
          <w:szCs w:val="28"/>
        </w:rPr>
        <w:t>безпосередньо</w:t>
      </w:r>
      <w:proofErr w:type="spellEnd"/>
      <w:r w:rsidRPr="00D7410E">
        <w:rPr>
          <w:color w:val="auto"/>
          <w:szCs w:val="28"/>
        </w:rPr>
        <w:t xml:space="preserve"> на </w:t>
      </w:r>
      <w:proofErr w:type="spellStart"/>
      <w:r w:rsidRPr="00D7410E">
        <w:rPr>
          <w:color w:val="auto"/>
          <w:szCs w:val="28"/>
        </w:rPr>
        <w:t>їх</w:t>
      </w:r>
      <w:proofErr w:type="spellEnd"/>
      <w:r w:rsidRPr="00D7410E">
        <w:rPr>
          <w:color w:val="auto"/>
          <w:szCs w:val="28"/>
        </w:rPr>
        <w:t xml:space="preserve"> </w:t>
      </w:r>
      <w:proofErr w:type="spellStart"/>
      <w:r w:rsidRPr="00D7410E">
        <w:rPr>
          <w:color w:val="auto"/>
          <w:szCs w:val="28"/>
        </w:rPr>
        <w:t>інтеграцію</w:t>
      </w:r>
      <w:proofErr w:type="spellEnd"/>
      <w:r w:rsidRPr="00D7410E">
        <w:rPr>
          <w:color w:val="auto"/>
          <w:szCs w:val="28"/>
        </w:rPr>
        <w:t xml:space="preserve"> в </w:t>
      </w:r>
      <w:proofErr w:type="spellStart"/>
      <w:proofErr w:type="gramStart"/>
      <w:r w:rsidRPr="00D7410E">
        <w:rPr>
          <w:color w:val="auto"/>
          <w:szCs w:val="28"/>
        </w:rPr>
        <w:t>м</w:t>
      </w:r>
      <w:proofErr w:type="gramEnd"/>
      <w:r w:rsidRPr="00D7410E">
        <w:rPr>
          <w:color w:val="auto"/>
          <w:szCs w:val="28"/>
        </w:rPr>
        <w:t>іжнародні</w:t>
      </w:r>
      <w:proofErr w:type="spellEnd"/>
      <w:r w:rsidRPr="00D7410E">
        <w:rPr>
          <w:color w:val="auto"/>
          <w:szCs w:val="28"/>
        </w:rPr>
        <w:t xml:space="preserve"> </w:t>
      </w:r>
      <w:proofErr w:type="spellStart"/>
      <w:r w:rsidRPr="00D7410E">
        <w:rPr>
          <w:color w:val="auto"/>
          <w:szCs w:val="28"/>
        </w:rPr>
        <w:t>співтовариства</w:t>
      </w:r>
      <w:proofErr w:type="spellEnd"/>
      <w:r w:rsidRPr="00D7410E">
        <w:rPr>
          <w:color w:val="auto"/>
          <w:szCs w:val="28"/>
        </w:rPr>
        <w:t>.</w:t>
      </w:r>
      <w:r w:rsidRPr="00D7410E">
        <w:rPr>
          <w:color w:val="auto"/>
          <w:szCs w:val="28"/>
          <w:lang w:val="uk-UA"/>
        </w:rPr>
        <w:t xml:space="preserve"> </w:t>
      </w:r>
      <w:r w:rsidRPr="00D7410E">
        <w:rPr>
          <w:szCs w:val="28"/>
          <w:lang w:val="uk-UA"/>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D7410E">
        <w:rPr>
          <w:color w:val="auto"/>
          <w:szCs w:val="28"/>
          <w:lang w:val="uk-UA"/>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D7410E" w:rsidRPr="00D7410E" w:rsidRDefault="00D7410E" w:rsidP="00CC427B">
      <w:pPr>
        <w:autoSpaceDE w:val="0"/>
        <w:autoSpaceDN w:val="0"/>
        <w:adjustRightInd w:val="0"/>
        <w:spacing w:after="0" w:line="240" w:lineRule="auto"/>
        <w:ind w:left="0" w:right="0" w:firstLine="709"/>
        <w:rPr>
          <w:color w:val="auto"/>
          <w:szCs w:val="28"/>
          <w:lang w:val="uk-UA"/>
        </w:rPr>
      </w:pPr>
      <w:r w:rsidRPr="00D7410E">
        <w:rPr>
          <w:color w:val="auto"/>
          <w:szCs w:val="28"/>
          <w:lang w:val="uk-UA"/>
        </w:rPr>
        <w:t xml:space="preserve">Сучасне </w:t>
      </w:r>
      <w:r w:rsidRPr="007639B6">
        <w:rPr>
          <w:color w:val="auto"/>
          <w:szCs w:val="28"/>
          <w:lang w:val="uk-UA"/>
        </w:rPr>
        <w:t xml:space="preserve">суспільство </w:t>
      </w:r>
      <w:r w:rsidRPr="00D7410E">
        <w:rPr>
          <w:color w:val="auto"/>
          <w:szCs w:val="28"/>
          <w:lang w:val="uk-UA"/>
        </w:rPr>
        <w:t xml:space="preserve">змінює свій погляд на зміст біологічної освіти, висуваючи нове завдання – сформувати в учнів природничо-наукову компетентність шляхом: </w:t>
      </w:r>
    </w:p>
    <w:p w:rsidR="0083152C" w:rsidRDefault="00D7410E" w:rsidP="00330F9D">
      <w:pPr>
        <w:pStyle w:val="a8"/>
        <w:numPr>
          <w:ilvl w:val="0"/>
          <w:numId w:val="49"/>
        </w:numPr>
        <w:tabs>
          <w:tab w:val="left" w:pos="1134"/>
        </w:tabs>
        <w:autoSpaceDE w:val="0"/>
        <w:autoSpaceDN w:val="0"/>
        <w:adjustRightInd w:val="0"/>
        <w:spacing w:after="0" w:line="240" w:lineRule="auto"/>
        <w:ind w:left="0" w:right="0" w:firstLine="709"/>
        <w:rPr>
          <w:color w:val="auto"/>
          <w:szCs w:val="28"/>
          <w:lang w:val="uk-UA"/>
        </w:rPr>
      </w:pPr>
      <w:r w:rsidRPr="0083152C">
        <w:rPr>
          <w:color w:val="auto"/>
          <w:szCs w:val="28"/>
          <w:lang w:val="uk-UA"/>
        </w:rPr>
        <w:t>засвоєння системи інтегрованих знань про закономірності функціонування живих систем, їх розвиток і взаємод</w:t>
      </w:r>
      <w:r w:rsidR="0083152C" w:rsidRPr="0083152C">
        <w:rPr>
          <w:color w:val="auto"/>
          <w:szCs w:val="28"/>
          <w:lang w:val="uk-UA"/>
        </w:rPr>
        <w:t>ію, взаємозв’язок із довкіллям;</w:t>
      </w:r>
    </w:p>
    <w:p w:rsidR="0083152C" w:rsidRDefault="00D7410E" w:rsidP="00330F9D">
      <w:pPr>
        <w:pStyle w:val="a8"/>
        <w:numPr>
          <w:ilvl w:val="0"/>
          <w:numId w:val="49"/>
        </w:numPr>
        <w:tabs>
          <w:tab w:val="left" w:pos="1134"/>
        </w:tabs>
        <w:autoSpaceDE w:val="0"/>
        <w:autoSpaceDN w:val="0"/>
        <w:adjustRightInd w:val="0"/>
        <w:spacing w:after="0" w:line="240" w:lineRule="auto"/>
        <w:ind w:left="0" w:right="0" w:firstLine="709"/>
        <w:rPr>
          <w:color w:val="auto"/>
          <w:szCs w:val="28"/>
          <w:lang w:val="uk-UA"/>
        </w:rPr>
      </w:pPr>
      <w:r w:rsidRPr="0083152C">
        <w:rPr>
          <w:color w:val="auto"/>
          <w:szCs w:val="28"/>
          <w:lang w:val="uk-UA"/>
        </w:rPr>
        <w:t xml:space="preserve">розуміння біологічної картини світу та цінності таких категорій, як життя, природа, здоров’я; </w:t>
      </w:r>
    </w:p>
    <w:p w:rsidR="0083152C" w:rsidRDefault="00D7410E" w:rsidP="00330F9D">
      <w:pPr>
        <w:pStyle w:val="a8"/>
        <w:numPr>
          <w:ilvl w:val="0"/>
          <w:numId w:val="49"/>
        </w:numPr>
        <w:tabs>
          <w:tab w:val="left" w:pos="1134"/>
        </w:tabs>
        <w:autoSpaceDE w:val="0"/>
        <w:autoSpaceDN w:val="0"/>
        <w:adjustRightInd w:val="0"/>
        <w:spacing w:after="0" w:line="240" w:lineRule="auto"/>
        <w:ind w:left="0" w:right="0" w:firstLine="709"/>
        <w:rPr>
          <w:color w:val="auto"/>
          <w:szCs w:val="28"/>
          <w:lang w:val="uk-UA"/>
        </w:rPr>
      </w:pPr>
      <w:r w:rsidRPr="0083152C">
        <w:rPr>
          <w:color w:val="auto"/>
          <w:szCs w:val="28"/>
          <w:lang w:val="uk-UA"/>
        </w:rPr>
        <w:t xml:space="preserve">формування свідомого ставлення до природи як універсальної, унікальної цінності; </w:t>
      </w:r>
    </w:p>
    <w:p w:rsidR="00D7410E" w:rsidRPr="0083152C" w:rsidRDefault="00D7410E" w:rsidP="00167DFD">
      <w:pPr>
        <w:pStyle w:val="a8"/>
        <w:numPr>
          <w:ilvl w:val="0"/>
          <w:numId w:val="48"/>
        </w:numPr>
        <w:tabs>
          <w:tab w:val="left" w:pos="1134"/>
        </w:tabs>
        <w:autoSpaceDE w:val="0"/>
        <w:autoSpaceDN w:val="0"/>
        <w:adjustRightInd w:val="0"/>
        <w:spacing w:after="0" w:line="240" w:lineRule="auto"/>
        <w:ind w:left="0" w:right="0" w:firstLine="709"/>
        <w:rPr>
          <w:color w:val="auto"/>
          <w:szCs w:val="28"/>
          <w:lang w:val="uk-UA"/>
        </w:rPr>
      </w:pPr>
      <w:r w:rsidRPr="0083152C">
        <w:rPr>
          <w:color w:val="auto"/>
          <w:szCs w:val="28"/>
          <w:lang w:val="uk-UA"/>
        </w:rPr>
        <w:lastRenderedPageBreak/>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7410E" w:rsidRPr="00D7410E" w:rsidRDefault="00D7410E" w:rsidP="00CC427B">
      <w:pPr>
        <w:autoSpaceDE w:val="0"/>
        <w:autoSpaceDN w:val="0"/>
        <w:adjustRightInd w:val="0"/>
        <w:spacing w:after="0" w:line="240" w:lineRule="auto"/>
        <w:ind w:left="0" w:right="0" w:firstLine="709"/>
        <w:rPr>
          <w:rFonts w:cs="TimesNewRomanPSMT"/>
          <w:szCs w:val="28"/>
          <w:lang w:val="uk-UA"/>
        </w:rPr>
      </w:pPr>
      <w:r w:rsidRPr="00D7410E">
        <w:rPr>
          <w:color w:val="auto"/>
          <w:szCs w:val="28"/>
          <w:lang w:val="uk-UA"/>
        </w:rPr>
        <w:t xml:space="preserve">Досягнення цієї мети забезпечується в ході реалізації нового змісту навчання, організації освітнього процесу на засадах </w:t>
      </w:r>
      <w:proofErr w:type="spellStart"/>
      <w:r w:rsidRPr="00D7410E">
        <w:rPr>
          <w:color w:val="auto"/>
          <w:szCs w:val="28"/>
          <w:lang w:val="uk-UA"/>
        </w:rPr>
        <w:t>компетентнісного</w:t>
      </w:r>
      <w:proofErr w:type="spellEnd"/>
      <w:r w:rsidRPr="00D7410E">
        <w:rPr>
          <w:color w:val="auto"/>
          <w:szCs w:val="28"/>
          <w:lang w:val="uk-UA"/>
        </w:rPr>
        <w:t xml:space="preserve">, </w:t>
      </w:r>
      <w:proofErr w:type="spellStart"/>
      <w:r w:rsidRPr="00D7410E">
        <w:rPr>
          <w:color w:val="auto"/>
          <w:szCs w:val="28"/>
          <w:lang w:val="uk-UA"/>
        </w:rPr>
        <w:t>діяльнісного</w:t>
      </w:r>
      <w:proofErr w:type="spellEnd"/>
      <w:r w:rsidRPr="00D7410E">
        <w:rPr>
          <w:color w:val="auto"/>
          <w:szCs w:val="28"/>
          <w:lang w:val="uk-UA"/>
        </w:rPr>
        <w:t xml:space="preserve"> підходів, реалізації наскрізних змістових ліній. </w:t>
      </w:r>
      <w:r w:rsidRPr="00D7410E">
        <w:rPr>
          <w:rFonts w:cs="TimesNewRomanPSMT"/>
          <w:szCs w:val="28"/>
          <w:lang w:val="uk-UA"/>
        </w:rPr>
        <w:t>Цей підхід відображено у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D7410E" w:rsidRPr="00D7410E" w:rsidRDefault="00D7410E" w:rsidP="00CC427B">
      <w:pPr>
        <w:autoSpaceDE w:val="0"/>
        <w:autoSpaceDN w:val="0"/>
        <w:adjustRightInd w:val="0"/>
        <w:spacing w:after="0" w:line="240" w:lineRule="auto"/>
        <w:ind w:left="0" w:right="0" w:firstLine="709"/>
        <w:rPr>
          <w:color w:val="auto"/>
          <w:szCs w:val="28"/>
          <w:lang w:val="uk-UA"/>
        </w:rPr>
      </w:pPr>
      <w:r w:rsidRPr="00D7410E">
        <w:rPr>
          <w:color w:val="auto"/>
          <w:szCs w:val="28"/>
          <w:lang w:val="uk-UA"/>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sidRPr="00D7410E">
        <w:rPr>
          <w:color w:val="auto"/>
          <w:szCs w:val="28"/>
          <w:lang w:val="uk-UA"/>
        </w:rPr>
        <w:t>компетентностей</w:t>
      </w:r>
      <w:proofErr w:type="spellEnd"/>
      <w:r w:rsidRPr="00D7410E">
        <w:rPr>
          <w:color w:val="auto"/>
          <w:szCs w:val="28"/>
          <w:lang w:val="uk-UA"/>
        </w:rPr>
        <w:t xml:space="preserve">. Біологія разом з іншими предметами робить свій внесок у цей процес. </w:t>
      </w:r>
      <w:proofErr w:type="spellStart"/>
      <w:r w:rsidRPr="00D7410E">
        <w:rPr>
          <w:bCs/>
          <w:color w:val="auto"/>
          <w:szCs w:val="28"/>
          <w:lang w:val="uk-UA"/>
        </w:rPr>
        <w:t>Компетентнісний</w:t>
      </w:r>
      <w:proofErr w:type="spellEnd"/>
      <w:r w:rsidRPr="00D7410E">
        <w:rPr>
          <w:bCs/>
          <w:color w:val="auto"/>
          <w:szCs w:val="28"/>
          <w:lang w:val="uk-UA"/>
        </w:rPr>
        <w:t xml:space="preserve"> потенціал предмета </w:t>
      </w:r>
      <w:r w:rsidRPr="00D7410E">
        <w:rPr>
          <w:b/>
          <w:bCs/>
          <w:color w:val="auto"/>
          <w:szCs w:val="28"/>
          <w:lang w:val="uk-UA"/>
        </w:rPr>
        <w:t>«</w:t>
      </w:r>
      <w:r w:rsidRPr="00D7410E">
        <w:rPr>
          <w:bCs/>
          <w:color w:val="auto"/>
          <w:szCs w:val="28"/>
          <w:lang w:val="uk-UA"/>
        </w:rPr>
        <w:t>Біологія і екологія</w:t>
      </w:r>
      <w:r w:rsidRPr="00D7410E">
        <w:rPr>
          <w:b/>
          <w:bCs/>
          <w:color w:val="auto"/>
          <w:szCs w:val="28"/>
          <w:lang w:val="uk-UA"/>
        </w:rPr>
        <w:t>»</w:t>
      </w:r>
      <w:r w:rsidRPr="00D7410E">
        <w:rPr>
          <w:bCs/>
          <w:color w:val="auto"/>
          <w:szCs w:val="28"/>
          <w:lang w:val="uk-UA"/>
        </w:rPr>
        <w:t xml:space="preserve"> відображено у пояснювальній записці до програм.</w:t>
      </w:r>
      <w:r w:rsidRPr="00D7410E">
        <w:rPr>
          <w:color w:val="auto"/>
          <w:szCs w:val="28"/>
          <w:lang w:val="uk-UA"/>
        </w:rPr>
        <w:t xml:space="preserve"> </w:t>
      </w:r>
    </w:p>
    <w:p w:rsidR="00D7410E" w:rsidRPr="00D7410E" w:rsidRDefault="00D7410E" w:rsidP="00CC427B">
      <w:pPr>
        <w:shd w:val="clear" w:color="auto" w:fill="FFFFFF"/>
        <w:spacing w:after="0" w:line="240" w:lineRule="auto"/>
        <w:ind w:left="0" w:right="-54" w:firstLine="709"/>
        <w:rPr>
          <w:color w:val="auto"/>
          <w:szCs w:val="28"/>
          <w:lang w:val="uk-UA"/>
        </w:rPr>
      </w:pPr>
      <w:r w:rsidRPr="00D7410E">
        <w:rPr>
          <w:color w:val="auto"/>
          <w:szCs w:val="28"/>
          <w:lang w:val="uk-UA"/>
        </w:rPr>
        <w:t xml:space="preserve">Наскрізні змістові лінії є засобом інтеграції навчального змісту, корелюються з ключовими </w:t>
      </w:r>
      <w:proofErr w:type="spellStart"/>
      <w:r w:rsidRPr="00D7410E">
        <w:rPr>
          <w:color w:val="auto"/>
          <w:szCs w:val="28"/>
          <w:lang w:val="uk-UA"/>
        </w:rPr>
        <w:t>компетентностями</w:t>
      </w:r>
      <w:proofErr w:type="spellEnd"/>
      <w:r w:rsidRPr="00D7410E">
        <w:rPr>
          <w:color w:val="auto"/>
          <w:szCs w:val="28"/>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D7410E" w:rsidRPr="00D7410E" w:rsidRDefault="00D7410E" w:rsidP="00CC427B">
      <w:pPr>
        <w:tabs>
          <w:tab w:val="left" w:pos="709"/>
          <w:tab w:val="left" w:pos="10260"/>
        </w:tabs>
        <w:spacing w:after="0" w:line="240" w:lineRule="auto"/>
        <w:ind w:left="0" w:right="-54" w:firstLine="709"/>
        <w:rPr>
          <w:color w:val="auto"/>
          <w:szCs w:val="28"/>
          <w:lang w:val="uk-UA"/>
        </w:rPr>
      </w:pPr>
      <w:proofErr w:type="spellStart"/>
      <w:r w:rsidRPr="00D7410E">
        <w:rPr>
          <w:color w:val="auto"/>
          <w:szCs w:val="28"/>
          <w:lang w:val="uk-UA"/>
        </w:rPr>
        <w:t>Компетентнісний</w:t>
      </w:r>
      <w:proofErr w:type="spellEnd"/>
      <w:r w:rsidRPr="00D7410E">
        <w:rPr>
          <w:szCs w:val="28"/>
          <w:lang w:val="uk-UA"/>
        </w:rPr>
        <w:t xml:space="preserve"> підхід спрямований на </w:t>
      </w:r>
      <w:proofErr w:type="spellStart"/>
      <w:r w:rsidRPr="00D7410E">
        <w:rPr>
          <w:szCs w:val="28"/>
          <w:lang w:val="uk-UA"/>
        </w:rPr>
        <w:t>діяльнісний</w:t>
      </w:r>
      <w:proofErr w:type="spellEnd"/>
      <w:r w:rsidRPr="00D7410E">
        <w:rPr>
          <w:szCs w:val="28"/>
          <w:lang w:val="uk-UA"/>
        </w:rPr>
        <w:t xml:space="preserve"> характер освіти та орієнтацію навчального процесу на практичний результат</w:t>
      </w:r>
      <w:r w:rsidRPr="00D7410E">
        <w:rPr>
          <w:szCs w:val="28"/>
        </w:rPr>
        <w:t xml:space="preserve">, </w:t>
      </w:r>
      <w:proofErr w:type="spellStart"/>
      <w:r w:rsidRPr="00D7410E">
        <w:rPr>
          <w:szCs w:val="28"/>
        </w:rPr>
        <w:t>здатність</w:t>
      </w:r>
      <w:proofErr w:type="spellEnd"/>
      <w:r w:rsidRPr="00D7410E">
        <w:rPr>
          <w:szCs w:val="28"/>
        </w:rPr>
        <w:t xml:space="preserve"> </w:t>
      </w:r>
      <w:proofErr w:type="spellStart"/>
      <w:r w:rsidRPr="00D7410E">
        <w:rPr>
          <w:szCs w:val="28"/>
        </w:rPr>
        <w:t>застосовувати</w:t>
      </w:r>
      <w:proofErr w:type="spellEnd"/>
      <w:r w:rsidRPr="00D7410E">
        <w:rPr>
          <w:szCs w:val="28"/>
        </w:rPr>
        <w:t xml:space="preserve"> </w:t>
      </w:r>
      <w:proofErr w:type="spellStart"/>
      <w:r w:rsidRPr="00D7410E">
        <w:rPr>
          <w:szCs w:val="28"/>
        </w:rPr>
        <w:t>знання</w:t>
      </w:r>
      <w:proofErr w:type="spellEnd"/>
      <w:r w:rsidRPr="00D7410E">
        <w:rPr>
          <w:szCs w:val="28"/>
        </w:rPr>
        <w:t xml:space="preserve"> як в </w:t>
      </w:r>
      <w:r w:rsidRPr="00D7410E">
        <w:rPr>
          <w:szCs w:val="28"/>
          <w:lang w:val="uk-UA"/>
        </w:rPr>
        <w:t>стандартній</w:t>
      </w:r>
      <w:r w:rsidRPr="00D7410E">
        <w:rPr>
          <w:szCs w:val="28"/>
        </w:rPr>
        <w:t xml:space="preserve">, так </w:t>
      </w:r>
      <w:proofErr w:type="spellStart"/>
      <w:r w:rsidRPr="00D7410E">
        <w:rPr>
          <w:szCs w:val="28"/>
        </w:rPr>
        <w:t>і</w:t>
      </w:r>
      <w:proofErr w:type="spellEnd"/>
      <w:r w:rsidRPr="00D7410E">
        <w:rPr>
          <w:szCs w:val="28"/>
        </w:rPr>
        <w:t xml:space="preserve"> в </w:t>
      </w:r>
      <w:r w:rsidRPr="00D7410E">
        <w:rPr>
          <w:szCs w:val="28"/>
          <w:lang w:val="uk-UA"/>
        </w:rPr>
        <w:t>новій</w:t>
      </w:r>
      <w:r w:rsidRPr="00D7410E">
        <w:rPr>
          <w:szCs w:val="28"/>
        </w:rPr>
        <w:t xml:space="preserve"> </w:t>
      </w:r>
      <w:proofErr w:type="spellStart"/>
      <w:r w:rsidRPr="00D7410E">
        <w:rPr>
          <w:szCs w:val="28"/>
        </w:rPr>
        <w:t>ситуації</w:t>
      </w:r>
      <w:proofErr w:type="spellEnd"/>
      <w:r w:rsidRPr="00D7410E">
        <w:rPr>
          <w:szCs w:val="28"/>
          <w:lang w:val="uk-UA"/>
        </w:rPr>
        <w:t>.</w:t>
      </w:r>
      <w:r w:rsidRPr="00D7410E">
        <w:rPr>
          <w:color w:val="auto"/>
          <w:szCs w:val="28"/>
          <w:lang w:val="uk-UA"/>
        </w:rPr>
        <w:t xml:space="preserve"> </w:t>
      </w:r>
    </w:p>
    <w:p w:rsidR="00D7410E" w:rsidRPr="00D7410E" w:rsidRDefault="00D7410E" w:rsidP="00CC427B">
      <w:pPr>
        <w:tabs>
          <w:tab w:val="left" w:pos="709"/>
          <w:tab w:val="left" w:pos="10260"/>
        </w:tabs>
        <w:spacing w:after="0" w:line="240" w:lineRule="auto"/>
        <w:ind w:left="0" w:right="-54" w:firstLine="709"/>
        <w:rPr>
          <w:color w:val="auto"/>
          <w:szCs w:val="28"/>
          <w:lang w:val="uk-UA"/>
        </w:rPr>
      </w:pPr>
      <w:r w:rsidRPr="00D7410E">
        <w:rPr>
          <w:color w:val="auto"/>
          <w:szCs w:val="28"/>
          <w:lang w:val="uk-UA"/>
        </w:rPr>
        <w:t>Навчальний матеріал у програмі 10 класу розподілено за темами: «Вступ», «</w:t>
      </w:r>
      <w:proofErr w:type="spellStart"/>
      <w:r w:rsidRPr="00D7410E">
        <w:rPr>
          <w:color w:val="auto"/>
          <w:szCs w:val="28"/>
          <w:lang w:val="uk-UA"/>
        </w:rPr>
        <w:t>Біорізноманіття</w:t>
      </w:r>
      <w:proofErr w:type="spellEnd"/>
      <w:r w:rsidRPr="00D7410E">
        <w:rPr>
          <w:color w:val="auto"/>
          <w:szCs w:val="28"/>
          <w:lang w:val="uk-UA"/>
        </w:rPr>
        <w:t>», «Обмін речовин і перетворення енергії»,</w:t>
      </w:r>
      <w:r w:rsidRPr="00D7410E">
        <w:rPr>
          <w:color w:val="auto"/>
          <w:szCs w:val="28"/>
        </w:rPr>
        <w:t> </w:t>
      </w:r>
      <w:r w:rsidRPr="00D7410E">
        <w:rPr>
          <w:color w:val="auto"/>
          <w:szCs w:val="28"/>
          <w:lang w:val="uk-UA"/>
        </w:rPr>
        <w:t xml:space="preserve"> «Спадковість і мінливість», «Репродукція та розвиток». У змісті всіх тем реалізовано два компоненти змісту, важливих для формування ключових </w:t>
      </w:r>
      <w:proofErr w:type="spellStart"/>
      <w:r w:rsidRPr="00D7410E">
        <w:rPr>
          <w:color w:val="auto"/>
          <w:szCs w:val="28"/>
          <w:lang w:val="uk-UA"/>
        </w:rPr>
        <w:t>компетентностей</w:t>
      </w:r>
      <w:proofErr w:type="spellEnd"/>
      <w:r w:rsidRPr="00D7410E">
        <w:rPr>
          <w:color w:val="auto"/>
          <w:szCs w:val="28"/>
          <w:lang w:val="uk-UA"/>
        </w:rPr>
        <w:t xml:space="preserve">: </w:t>
      </w:r>
    </w:p>
    <w:p w:rsidR="00D7410E" w:rsidRPr="00D7410E" w:rsidRDefault="00D7410E" w:rsidP="00CC427B">
      <w:pPr>
        <w:tabs>
          <w:tab w:val="left" w:pos="709"/>
          <w:tab w:val="left" w:pos="10260"/>
        </w:tabs>
        <w:spacing w:after="0" w:line="240" w:lineRule="auto"/>
        <w:ind w:left="0" w:right="-54" w:firstLine="709"/>
        <w:rPr>
          <w:color w:val="auto"/>
          <w:szCs w:val="28"/>
          <w:lang w:val="uk-UA"/>
        </w:rPr>
      </w:pPr>
      <w:r w:rsidRPr="0083152C">
        <w:rPr>
          <w:color w:val="auto"/>
          <w:szCs w:val="28"/>
          <w:lang w:val="uk-UA"/>
        </w:rPr>
        <w:t>екологічній</w:t>
      </w:r>
      <w:r w:rsidRPr="00D7410E">
        <w:rPr>
          <w:color w:val="auto"/>
          <w:szCs w:val="28"/>
          <w:lang w:val="uk-UA"/>
        </w:rPr>
        <w:t xml:space="preserve"> </w:t>
      </w:r>
      <w:r w:rsidR="0083152C">
        <w:rPr>
          <w:color w:val="auto"/>
          <w:szCs w:val="28"/>
          <w:lang w:val="uk-UA"/>
        </w:rPr>
        <w:t>–</w:t>
      </w:r>
      <w:r w:rsidRPr="00D7410E">
        <w:rPr>
          <w:color w:val="auto"/>
          <w:szCs w:val="28"/>
          <w:lang w:val="uk-UA"/>
        </w:rPr>
        <w:t xml:space="preserve"> розкриває</w:t>
      </w:r>
      <w:r w:rsidR="0083152C">
        <w:rPr>
          <w:color w:val="auto"/>
          <w:szCs w:val="28"/>
          <w:lang w:val="uk-UA"/>
        </w:rPr>
        <w:t xml:space="preserve"> </w:t>
      </w:r>
      <w:r w:rsidRPr="00D7410E">
        <w:rPr>
          <w:color w:val="auto"/>
          <w:szCs w:val="28"/>
          <w:lang w:val="uk-UA"/>
        </w:rPr>
        <w:t xml:space="preserve">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w:t>
      </w:r>
      <w:proofErr w:type="spellStart"/>
      <w:r w:rsidRPr="00D7410E">
        <w:rPr>
          <w:color w:val="auto"/>
          <w:szCs w:val="28"/>
          <w:lang w:val="uk-UA"/>
        </w:rPr>
        <w:t>діяльнісних</w:t>
      </w:r>
      <w:proofErr w:type="spellEnd"/>
      <w:r w:rsidRPr="00D7410E">
        <w:rPr>
          <w:color w:val="auto"/>
          <w:szCs w:val="28"/>
          <w:lang w:val="uk-UA"/>
        </w:rPr>
        <w:t xml:space="preserve"> аспектів подолання екологічних проблем та досягнення сталого (збалансованого) розвитку;</w:t>
      </w:r>
    </w:p>
    <w:p w:rsidR="00D7410E" w:rsidRPr="00D7410E" w:rsidRDefault="00D7410E" w:rsidP="00CC427B">
      <w:pPr>
        <w:tabs>
          <w:tab w:val="left" w:pos="709"/>
          <w:tab w:val="left" w:pos="10260"/>
        </w:tabs>
        <w:spacing w:after="0" w:line="240" w:lineRule="auto"/>
        <w:ind w:left="0" w:right="-54" w:firstLine="709"/>
        <w:rPr>
          <w:color w:val="auto"/>
          <w:szCs w:val="28"/>
          <w:lang w:val="uk-UA"/>
        </w:rPr>
      </w:pPr>
      <w:proofErr w:type="spellStart"/>
      <w:r w:rsidRPr="0083152C">
        <w:rPr>
          <w:color w:val="auto"/>
          <w:szCs w:val="28"/>
          <w:lang w:val="uk-UA"/>
        </w:rPr>
        <w:t>здоров’язбережувальний</w:t>
      </w:r>
      <w:proofErr w:type="spellEnd"/>
      <w:r w:rsidRPr="0083152C">
        <w:rPr>
          <w:color w:val="auto"/>
          <w:szCs w:val="28"/>
          <w:lang w:val="uk-UA"/>
        </w:rPr>
        <w:t xml:space="preserve"> </w:t>
      </w:r>
      <w:r w:rsidR="0083152C">
        <w:rPr>
          <w:color w:val="auto"/>
          <w:szCs w:val="28"/>
          <w:lang w:val="uk-UA"/>
        </w:rPr>
        <w:t>–</w:t>
      </w:r>
      <w:r w:rsidRPr="00D7410E">
        <w:rPr>
          <w:color w:val="auto"/>
          <w:szCs w:val="28"/>
          <w:lang w:val="uk-UA"/>
        </w:rPr>
        <w:t xml:space="preserve"> розкриває</w:t>
      </w:r>
      <w:r w:rsidR="0083152C">
        <w:rPr>
          <w:color w:val="auto"/>
          <w:szCs w:val="28"/>
          <w:lang w:val="uk-UA"/>
        </w:rPr>
        <w:t xml:space="preserve"> </w:t>
      </w:r>
      <w:r w:rsidRPr="00D7410E">
        <w:rPr>
          <w:color w:val="auto"/>
          <w:szCs w:val="28"/>
          <w:lang w:val="uk-UA"/>
        </w:rPr>
        <w:t>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7410E" w:rsidRPr="00D7410E" w:rsidRDefault="00D7410E" w:rsidP="00CC427B">
      <w:pPr>
        <w:widowControl w:val="0"/>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Зміст курсу</w:t>
      </w:r>
      <w:r w:rsidRPr="00D7410E">
        <w:rPr>
          <w:rFonts w:eastAsia="Calibri"/>
          <w:color w:val="auto"/>
          <w:sz w:val="22"/>
          <w:lang w:val="uk-UA" w:eastAsia="en-US"/>
        </w:rPr>
        <w:t xml:space="preserve"> </w:t>
      </w:r>
      <w:r w:rsidRPr="00D7410E">
        <w:rPr>
          <w:rFonts w:eastAsia="Calibri"/>
          <w:color w:val="auto"/>
          <w:szCs w:val="28"/>
          <w:lang w:val="uk-UA" w:eastAsia="en-US"/>
        </w:rPr>
        <w:t xml:space="preserve">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D7410E">
        <w:rPr>
          <w:rFonts w:eastAsia="TimesNewRoman"/>
          <w:color w:val="auto"/>
          <w:szCs w:val="28"/>
          <w:lang w:val="uk-UA" w:eastAsia="en-US"/>
        </w:rPr>
        <w:t xml:space="preserve">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sidRPr="00D7410E">
        <w:rPr>
          <w:rFonts w:eastAsia="TimesNewRoman"/>
          <w:color w:val="auto"/>
          <w:szCs w:val="28"/>
          <w:lang w:val="uk-UA" w:eastAsia="en-US"/>
        </w:rPr>
        <w:t>компетентностей</w:t>
      </w:r>
      <w:proofErr w:type="spellEnd"/>
      <w:r w:rsidRPr="00D7410E">
        <w:rPr>
          <w:rFonts w:eastAsia="TimesNewRoman"/>
          <w:color w:val="auto"/>
          <w:szCs w:val="28"/>
          <w:lang w:val="uk-UA" w:eastAsia="en-US"/>
        </w:rPr>
        <w:t>. І на профільному рівні і на рівні стандарту вивчаються однакові теми. Але на п</w:t>
      </w:r>
      <w:r w:rsidRPr="00D7410E">
        <w:rPr>
          <w:rFonts w:eastAsia="Calibri"/>
          <w:color w:val="auto"/>
          <w:szCs w:val="28"/>
          <w:lang w:val="uk-UA" w:eastAsia="en-US"/>
        </w:rPr>
        <w:t xml:space="preserve">рофільному рівні предмет вивчається поглиблено і передбачає більш повне опанування понять, законів, </w:t>
      </w:r>
      <w:r w:rsidRPr="00D7410E">
        <w:rPr>
          <w:rFonts w:eastAsia="Calibri"/>
          <w:color w:val="auto"/>
          <w:szCs w:val="28"/>
          <w:lang w:val="uk-UA" w:eastAsia="en-US"/>
        </w:rPr>
        <w:lastRenderedPageBreak/>
        <w:t xml:space="preserve">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w:t>
      </w:r>
    </w:p>
    <w:p w:rsidR="00D7410E" w:rsidRPr="00D7410E" w:rsidRDefault="00D7410E" w:rsidP="00CC427B">
      <w:pPr>
        <w:spacing w:after="0" w:line="240" w:lineRule="auto"/>
        <w:ind w:left="0" w:right="0" w:firstLine="709"/>
        <w:rPr>
          <w:color w:val="auto"/>
          <w:spacing w:val="3"/>
          <w:szCs w:val="28"/>
          <w:shd w:val="clear" w:color="auto" w:fill="FFFFFF"/>
          <w:lang w:val="uk-UA"/>
        </w:rPr>
      </w:pPr>
      <w:r w:rsidRPr="00D7410E">
        <w:rPr>
          <w:color w:val="auto"/>
          <w:szCs w:val="28"/>
          <w:lang w:val="uk-UA"/>
        </w:rPr>
        <w:t xml:space="preserve">Вивчення курсу «Біологія і екологія» в 10 класі розпочинається з </w:t>
      </w:r>
      <w:r w:rsidRPr="00D7410E">
        <w:rPr>
          <w:color w:val="948A54"/>
          <w:szCs w:val="28"/>
          <w:lang w:val="uk-UA"/>
        </w:rPr>
        <w:t xml:space="preserve"> </w:t>
      </w:r>
      <w:r w:rsidRPr="00D7410E">
        <w:rPr>
          <w:color w:val="auto"/>
          <w:szCs w:val="28"/>
          <w:lang w:val="uk-UA"/>
        </w:rPr>
        <w:t>поглиблення знань про основні ієрархічні р</w:t>
      </w:r>
      <w:r w:rsidRPr="00CC427B">
        <w:rPr>
          <w:color w:val="auto"/>
          <w:spacing w:val="3"/>
          <w:szCs w:val="28"/>
          <w:shd w:val="clear" w:color="auto" w:fill="FFFFFF"/>
          <w:lang w:val="uk-UA"/>
        </w:rPr>
        <w:t xml:space="preserve">івні організації життя на Землі </w:t>
      </w:r>
      <w:r w:rsidRPr="00D7410E">
        <w:rPr>
          <w:color w:val="auto"/>
          <w:szCs w:val="28"/>
          <w:lang w:val="uk-UA"/>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CC427B">
        <w:rPr>
          <w:color w:val="auto"/>
          <w:spacing w:val="3"/>
          <w:szCs w:val="28"/>
          <w:shd w:val="clear" w:color="auto" w:fill="FFFFFF"/>
          <w:lang w:val="uk-UA"/>
        </w:rPr>
        <w:t xml:space="preserve"> </w:t>
      </w:r>
    </w:p>
    <w:p w:rsidR="00D7410E" w:rsidRPr="00D7410E" w:rsidRDefault="00D7410E" w:rsidP="00CC427B">
      <w:pPr>
        <w:overflowPunct w:val="0"/>
        <w:autoSpaceDE w:val="0"/>
        <w:autoSpaceDN w:val="0"/>
        <w:adjustRightInd w:val="0"/>
        <w:spacing w:after="0" w:line="240" w:lineRule="auto"/>
        <w:ind w:left="0" w:right="0" w:firstLine="709"/>
        <w:rPr>
          <w:color w:val="auto"/>
          <w:szCs w:val="28"/>
          <w:lang w:val="uk-UA"/>
        </w:rPr>
      </w:pPr>
      <w:r w:rsidRPr="00D7410E">
        <w:rPr>
          <w:color w:val="auto"/>
          <w:szCs w:val="28"/>
          <w:lang w:val="uk-UA"/>
        </w:rPr>
        <w:t>Дидактична мета теми «</w:t>
      </w:r>
      <w:proofErr w:type="spellStart"/>
      <w:r w:rsidRPr="00D7410E">
        <w:rPr>
          <w:color w:val="auto"/>
          <w:szCs w:val="28"/>
          <w:lang w:val="uk-UA"/>
        </w:rPr>
        <w:t>Біорізноманіття</w:t>
      </w:r>
      <w:proofErr w:type="spellEnd"/>
      <w:r w:rsidRPr="00D7410E">
        <w:rPr>
          <w:color w:val="auto"/>
          <w:szCs w:val="28"/>
          <w:lang w:val="uk-UA"/>
        </w:rPr>
        <w:t xml:space="preserve">» – показати, що різноманіття є однією зі специфічних властивостей життя і наслідком еволюції. Потрібно ознайомити учнів з </w:t>
      </w:r>
      <w:r w:rsidRPr="00D7410E">
        <w:rPr>
          <w:color w:val="auto"/>
          <w:szCs w:val="28"/>
          <w:lang w:val="uk-UA" w:eastAsia="en-US"/>
        </w:rPr>
        <w:t xml:space="preserve">сучасними принципами наукової систематики, уточнити, що </w:t>
      </w:r>
      <w:r w:rsidRPr="00D7410E">
        <w:rPr>
          <w:color w:val="auto"/>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D7410E">
        <w:rPr>
          <w:color w:val="auto"/>
          <w:szCs w:val="28"/>
          <w:lang w:val="uk-UA"/>
        </w:rPr>
        <w:t>супергруп</w:t>
      </w:r>
      <w:proofErr w:type="spellEnd"/>
      <w:r w:rsidRPr="00D7410E">
        <w:rPr>
          <w:color w:val="auto"/>
          <w:szCs w:val="28"/>
          <w:lang w:val="uk-UA"/>
        </w:rPr>
        <w:t xml:space="preserve"> на прикладах найбільш важливих і знайомих учням з попередніх курсів біології представників кожної з </w:t>
      </w:r>
      <w:proofErr w:type="spellStart"/>
      <w:r w:rsidRPr="00D7410E">
        <w:rPr>
          <w:color w:val="auto"/>
          <w:szCs w:val="28"/>
          <w:lang w:val="uk-UA"/>
        </w:rPr>
        <w:t>супергруп</w:t>
      </w:r>
      <w:proofErr w:type="spellEnd"/>
      <w:r w:rsidRPr="00D7410E">
        <w:rPr>
          <w:color w:val="auto"/>
          <w:szCs w:val="28"/>
          <w:lang w:val="uk-UA"/>
        </w:rPr>
        <w:t>.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 Розглянути роль вірусів в еволюції.</w:t>
      </w:r>
    </w:p>
    <w:p w:rsidR="00AB071D" w:rsidRDefault="00D7410E" w:rsidP="00CC427B">
      <w:pPr>
        <w:widowControl w:val="0"/>
        <w:spacing w:after="0" w:line="240" w:lineRule="auto"/>
        <w:ind w:left="0" w:right="0" w:firstLine="709"/>
        <w:rPr>
          <w:rFonts w:eastAsia="Calibri"/>
          <w:bCs/>
          <w:color w:val="auto"/>
          <w:szCs w:val="28"/>
          <w:lang w:val="uk-UA" w:eastAsia="en-US"/>
        </w:rPr>
      </w:pPr>
      <w:r w:rsidRPr="00D7410E">
        <w:rPr>
          <w:rFonts w:eastAsia="Calibri"/>
          <w:bCs/>
          <w:color w:val="auto"/>
          <w:szCs w:val="28"/>
          <w:lang w:val="uk-UA" w:eastAsia="en-US"/>
        </w:rPr>
        <w:t>Для розуміння сучасного стану систематики як науки та складника шкільного курсу біології усім учителям біології, незалежно від того в яких класах вони працюють, рекомендуємо опрацювати навчальний посібник «Система органічного світу. Історія та сучасність» (автор Леонтьєв Д.</w:t>
      </w:r>
      <w:r w:rsidRPr="00D7410E">
        <w:rPr>
          <w:rFonts w:eastAsia="Calibri"/>
          <w:bCs/>
          <w:color w:val="auto"/>
          <w:szCs w:val="28"/>
          <w:lang w:eastAsia="en-US"/>
        </w:rPr>
        <w:t> </w:t>
      </w:r>
      <w:r w:rsidRPr="00D7410E">
        <w:rPr>
          <w:rFonts w:eastAsia="Calibri"/>
          <w:bCs/>
          <w:color w:val="auto"/>
          <w:szCs w:val="28"/>
          <w:lang w:val="uk-UA" w:eastAsia="en-US"/>
        </w:rPr>
        <w:t xml:space="preserve">В., доктор біологічних наук, завідувач кафедри ботаніки Харківського національного педагогічного університету імені Г.С. Сковороди </w:t>
      </w:r>
      <w:r w:rsidR="00330F9D">
        <w:rPr>
          <w:rFonts w:eastAsia="Calibri"/>
          <w:bCs/>
          <w:color w:val="auto"/>
          <w:szCs w:val="28"/>
          <w:u w:val="single"/>
          <w:lang w:val="uk-UA" w:eastAsia="en-US"/>
        </w:rPr>
        <w:t>(</w:t>
      </w:r>
      <w:proofErr w:type="spellStart"/>
      <w:r w:rsidRPr="00AB071D">
        <w:rPr>
          <w:rFonts w:eastAsia="Calibri"/>
          <w:bCs/>
          <w:color w:val="auto"/>
          <w:szCs w:val="28"/>
          <w:u w:val="single"/>
          <w:lang w:eastAsia="en-US"/>
        </w:rPr>
        <w:t>http</w:t>
      </w:r>
      <w:proofErr w:type="spellEnd"/>
      <w:r w:rsidRPr="00AB071D">
        <w:rPr>
          <w:rFonts w:eastAsia="Calibri"/>
          <w:bCs/>
          <w:color w:val="auto"/>
          <w:szCs w:val="28"/>
          <w:u w:val="single"/>
          <w:lang w:val="uk-UA" w:eastAsia="en-US"/>
        </w:rPr>
        <w:t>://</w:t>
      </w:r>
      <w:proofErr w:type="spellStart"/>
      <w:r w:rsidRPr="00AB071D">
        <w:rPr>
          <w:rFonts w:eastAsia="Calibri"/>
          <w:bCs/>
          <w:color w:val="auto"/>
          <w:szCs w:val="28"/>
          <w:u w:val="single"/>
          <w:lang w:eastAsia="en-US"/>
        </w:rPr>
        <w:t>journal</w:t>
      </w:r>
      <w:proofErr w:type="spellEnd"/>
      <w:r w:rsidRPr="00AB071D">
        <w:rPr>
          <w:rFonts w:eastAsia="Calibri"/>
          <w:bCs/>
          <w:color w:val="auto"/>
          <w:szCs w:val="28"/>
          <w:u w:val="single"/>
          <w:lang w:val="uk-UA" w:eastAsia="en-US"/>
        </w:rPr>
        <w:t>.</w:t>
      </w:r>
      <w:proofErr w:type="spellStart"/>
      <w:r w:rsidRPr="00AB071D">
        <w:rPr>
          <w:rFonts w:eastAsia="Calibri"/>
          <w:bCs/>
          <w:color w:val="auto"/>
          <w:szCs w:val="28"/>
          <w:u w:val="single"/>
          <w:lang w:eastAsia="en-US"/>
        </w:rPr>
        <w:t>osnova</w:t>
      </w:r>
      <w:proofErr w:type="spellEnd"/>
      <w:r w:rsidRPr="00AB071D">
        <w:rPr>
          <w:rFonts w:eastAsia="Calibri"/>
          <w:bCs/>
          <w:color w:val="auto"/>
          <w:szCs w:val="28"/>
          <w:u w:val="single"/>
          <w:lang w:val="uk-UA" w:eastAsia="en-US"/>
        </w:rPr>
        <w:t>.</w:t>
      </w:r>
      <w:proofErr w:type="spellStart"/>
      <w:r w:rsidRPr="00AB071D">
        <w:rPr>
          <w:rFonts w:eastAsia="Calibri"/>
          <w:bCs/>
          <w:color w:val="auto"/>
          <w:szCs w:val="28"/>
          <w:u w:val="single"/>
          <w:lang w:eastAsia="en-US"/>
        </w:rPr>
        <w:t>com</w:t>
      </w:r>
      <w:proofErr w:type="spellEnd"/>
      <w:r w:rsidRPr="00AB071D">
        <w:rPr>
          <w:rFonts w:eastAsia="Calibri"/>
          <w:bCs/>
          <w:color w:val="auto"/>
          <w:szCs w:val="28"/>
          <w:u w:val="single"/>
          <w:lang w:val="uk-UA" w:eastAsia="en-US"/>
        </w:rPr>
        <w:t>.</w:t>
      </w:r>
      <w:proofErr w:type="spellStart"/>
      <w:r w:rsidRPr="00AB071D">
        <w:rPr>
          <w:rFonts w:eastAsia="Calibri"/>
          <w:bCs/>
          <w:color w:val="auto"/>
          <w:szCs w:val="28"/>
          <w:u w:val="single"/>
          <w:lang w:eastAsia="en-US"/>
        </w:rPr>
        <w:t>ua</w:t>
      </w:r>
      <w:proofErr w:type="spellEnd"/>
      <w:r w:rsidRPr="00AB071D">
        <w:rPr>
          <w:rFonts w:eastAsia="Calibri"/>
          <w:bCs/>
          <w:color w:val="auto"/>
          <w:szCs w:val="28"/>
          <w:u w:val="single"/>
          <w:lang w:val="uk-UA" w:eastAsia="en-US"/>
        </w:rPr>
        <w:t>/</w:t>
      </w:r>
      <w:proofErr w:type="spellStart"/>
      <w:r w:rsidRPr="00AB071D">
        <w:rPr>
          <w:rFonts w:eastAsia="Calibri"/>
          <w:bCs/>
          <w:color w:val="auto"/>
          <w:szCs w:val="28"/>
          <w:u w:val="single"/>
          <w:lang w:eastAsia="en-US"/>
        </w:rPr>
        <w:t>article</w:t>
      </w:r>
      <w:proofErr w:type="spellEnd"/>
      <w:r w:rsidRPr="00AB071D">
        <w:rPr>
          <w:rFonts w:eastAsia="Calibri"/>
          <w:bCs/>
          <w:color w:val="auto"/>
          <w:szCs w:val="28"/>
          <w:u w:val="single"/>
          <w:lang w:val="uk-UA" w:eastAsia="en-US"/>
        </w:rPr>
        <w:t>/67474</w:t>
      </w:r>
      <w:r w:rsidR="00330F9D">
        <w:rPr>
          <w:rFonts w:eastAsia="Calibri"/>
          <w:bCs/>
          <w:color w:val="auto"/>
          <w:szCs w:val="28"/>
          <w:lang w:val="uk-UA" w:eastAsia="en-US"/>
        </w:rPr>
        <w:t>)</w:t>
      </w:r>
      <w:r w:rsidRPr="00D7410E">
        <w:rPr>
          <w:rFonts w:eastAsia="Calibri"/>
          <w:bCs/>
          <w:color w:val="auto"/>
          <w:szCs w:val="28"/>
          <w:lang w:val="uk-UA" w:eastAsia="en-US"/>
        </w:rPr>
        <w:t xml:space="preserve">. </w:t>
      </w:r>
    </w:p>
    <w:p w:rsidR="00D7410E" w:rsidRPr="00D7410E" w:rsidRDefault="00D7410E" w:rsidP="00CC427B">
      <w:pPr>
        <w:widowControl w:val="0"/>
        <w:spacing w:after="0" w:line="240" w:lineRule="auto"/>
        <w:ind w:left="0" w:right="0" w:firstLine="709"/>
        <w:rPr>
          <w:rFonts w:eastAsia="Calibri"/>
          <w:bCs/>
          <w:color w:val="auto"/>
          <w:szCs w:val="28"/>
          <w:lang w:eastAsia="en-US"/>
        </w:rPr>
      </w:pPr>
      <w:r w:rsidRPr="00D7410E">
        <w:rPr>
          <w:rFonts w:eastAsia="Calibri"/>
          <w:bCs/>
          <w:color w:val="auto"/>
          <w:szCs w:val="28"/>
          <w:lang w:eastAsia="en-US"/>
        </w:rPr>
        <w:t>Тема «</w:t>
      </w:r>
      <w:proofErr w:type="spellStart"/>
      <w:r w:rsidRPr="00D7410E">
        <w:rPr>
          <w:rFonts w:eastAsia="Calibri"/>
          <w:bCs/>
          <w:color w:val="auto"/>
          <w:szCs w:val="28"/>
          <w:lang w:eastAsia="en-US"/>
        </w:rPr>
        <w:t>Обмін</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речовин</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перетворення</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енергії</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має</w:t>
      </w:r>
      <w:proofErr w:type="spellEnd"/>
      <w:r w:rsidRPr="00D7410E">
        <w:rPr>
          <w:rFonts w:eastAsia="Calibri"/>
          <w:bCs/>
          <w:color w:val="auto"/>
          <w:szCs w:val="28"/>
          <w:lang w:eastAsia="en-US"/>
        </w:rPr>
        <w:t xml:space="preserve"> бути </w:t>
      </w:r>
      <w:proofErr w:type="spellStart"/>
      <w:r w:rsidRPr="00D7410E">
        <w:rPr>
          <w:rFonts w:eastAsia="Calibri"/>
          <w:bCs/>
          <w:color w:val="auto"/>
          <w:szCs w:val="28"/>
          <w:lang w:eastAsia="en-US"/>
        </w:rPr>
        <w:t>орієнтована</w:t>
      </w:r>
      <w:proofErr w:type="spellEnd"/>
      <w:r w:rsidRPr="00D7410E">
        <w:rPr>
          <w:rFonts w:eastAsia="Calibri"/>
          <w:bCs/>
          <w:color w:val="auto"/>
          <w:szCs w:val="28"/>
          <w:lang w:eastAsia="en-US"/>
        </w:rPr>
        <w:t xml:space="preserve"> на </w:t>
      </w:r>
      <w:proofErr w:type="spellStart"/>
      <w:r w:rsidRPr="00D7410E">
        <w:rPr>
          <w:rFonts w:eastAsia="Calibri"/>
          <w:bCs/>
          <w:color w:val="auto"/>
          <w:szCs w:val="28"/>
          <w:lang w:eastAsia="en-US"/>
        </w:rPr>
        <w:t>формування</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здоров’язбережувальної</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компетентності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учнів</w:t>
      </w:r>
      <w:proofErr w:type="spellEnd"/>
      <w:r w:rsidRPr="00D7410E">
        <w:rPr>
          <w:rFonts w:eastAsia="Calibri"/>
          <w:bCs/>
          <w:color w:val="auto"/>
          <w:szCs w:val="28"/>
          <w:lang w:eastAsia="en-US"/>
        </w:rPr>
        <w:t xml:space="preserve">. Тому </w:t>
      </w:r>
      <w:proofErr w:type="spellStart"/>
      <w:r w:rsidRPr="00D7410E">
        <w:rPr>
          <w:rFonts w:eastAsia="Calibri"/>
          <w:bCs/>
          <w:color w:val="auto"/>
          <w:szCs w:val="28"/>
          <w:lang w:eastAsia="en-US"/>
        </w:rPr>
        <w:t>особливу</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увагу</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варто</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приділити</w:t>
      </w:r>
      <w:proofErr w:type="spellEnd"/>
      <w:r w:rsidRPr="00D7410E">
        <w:rPr>
          <w:rFonts w:eastAsia="Calibri"/>
          <w:bCs/>
          <w:color w:val="auto"/>
          <w:szCs w:val="28"/>
          <w:lang w:eastAsia="en-US"/>
        </w:rPr>
        <w:t xml:space="preserve"> хворобам </w:t>
      </w:r>
      <w:proofErr w:type="spellStart"/>
      <w:r w:rsidRPr="00D7410E">
        <w:rPr>
          <w:rFonts w:eastAsia="Calibri"/>
          <w:bCs/>
          <w:color w:val="auto"/>
          <w:szCs w:val="28"/>
          <w:lang w:eastAsia="en-US"/>
        </w:rPr>
        <w:t>метаболізму</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їхній</w:t>
      </w:r>
      <w:proofErr w:type="spellEnd"/>
      <w:r w:rsidRPr="00D7410E">
        <w:rPr>
          <w:rFonts w:eastAsia="Calibri"/>
          <w:bCs/>
          <w:color w:val="auto"/>
          <w:szCs w:val="28"/>
          <w:lang w:eastAsia="en-US"/>
        </w:rPr>
        <w:t xml:space="preserve"> </w:t>
      </w:r>
      <w:proofErr w:type="spellStart"/>
      <w:proofErr w:type="gramStart"/>
      <w:r w:rsidRPr="00D7410E">
        <w:rPr>
          <w:rFonts w:eastAsia="Calibri"/>
          <w:bCs/>
          <w:color w:val="auto"/>
          <w:szCs w:val="28"/>
          <w:lang w:eastAsia="en-US"/>
        </w:rPr>
        <w:t>проф</w:t>
      </w:r>
      <w:proofErr w:type="gramEnd"/>
      <w:r w:rsidRPr="00D7410E">
        <w:rPr>
          <w:rFonts w:eastAsia="Calibri"/>
          <w:bCs/>
          <w:color w:val="auto"/>
          <w:szCs w:val="28"/>
          <w:lang w:eastAsia="en-US"/>
        </w:rPr>
        <w:t>ілактиці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раціональному</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харчуванню</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критеріям</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якості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питної</w:t>
      </w:r>
      <w:proofErr w:type="spellEnd"/>
      <w:r w:rsidRPr="00D7410E">
        <w:rPr>
          <w:rFonts w:eastAsia="Calibri"/>
          <w:bCs/>
          <w:color w:val="auto"/>
          <w:szCs w:val="28"/>
          <w:lang w:eastAsia="en-US"/>
        </w:rPr>
        <w:t xml:space="preserve"> води </w:t>
      </w:r>
      <w:proofErr w:type="spellStart"/>
      <w:r w:rsidRPr="00D7410E">
        <w:rPr>
          <w:rFonts w:eastAsia="Calibri"/>
          <w:bCs/>
          <w:color w:val="auto"/>
          <w:szCs w:val="28"/>
          <w:lang w:eastAsia="en-US"/>
        </w:rPr>
        <w:t>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харчових</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продуктів</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Важливо</w:t>
      </w:r>
      <w:proofErr w:type="spellEnd"/>
      <w:r w:rsidRPr="00D7410E">
        <w:rPr>
          <w:rFonts w:eastAsia="Calibri"/>
          <w:bCs/>
          <w:color w:val="auto"/>
          <w:szCs w:val="28"/>
          <w:lang w:eastAsia="en-US"/>
        </w:rPr>
        <w:t xml:space="preserve"> не </w:t>
      </w:r>
      <w:proofErr w:type="spellStart"/>
      <w:r w:rsidRPr="00D7410E">
        <w:rPr>
          <w:rFonts w:eastAsia="Calibri"/>
          <w:bCs/>
          <w:color w:val="auto"/>
          <w:szCs w:val="28"/>
          <w:lang w:eastAsia="en-US"/>
        </w:rPr>
        <w:t>забувати</w:t>
      </w:r>
      <w:proofErr w:type="spellEnd"/>
      <w:r w:rsidRPr="00D7410E">
        <w:rPr>
          <w:rFonts w:eastAsia="Calibri"/>
          <w:bCs/>
          <w:color w:val="auto"/>
          <w:szCs w:val="28"/>
          <w:lang w:eastAsia="en-US"/>
        </w:rPr>
        <w:t xml:space="preserve"> про </w:t>
      </w:r>
      <w:proofErr w:type="spellStart"/>
      <w:r w:rsidRPr="00D7410E">
        <w:rPr>
          <w:rFonts w:eastAsia="Calibri"/>
          <w:bCs/>
          <w:color w:val="auto"/>
          <w:szCs w:val="28"/>
          <w:lang w:eastAsia="en-US"/>
        </w:rPr>
        <w:t>діяльнісний</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ціннісний</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компоненти</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очікуваних</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результатів</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навчальної</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діяльності</w:t>
      </w:r>
      <w:proofErr w:type="spellEnd"/>
      <w:r w:rsidRPr="00D7410E">
        <w:rPr>
          <w:rFonts w:eastAsia="Calibri"/>
          <w:bCs/>
          <w:color w:val="auto"/>
          <w:szCs w:val="28"/>
          <w:lang w:eastAsia="en-US"/>
        </w:rPr>
        <w:t xml:space="preserve">: тут </w:t>
      </w:r>
      <w:proofErr w:type="spellStart"/>
      <w:r w:rsidRPr="00D7410E">
        <w:rPr>
          <w:rFonts w:eastAsia="Calibri"/>
          <w:bCs/>
          <w:color w:val="auto"/>
          <w:szCs w:val="28"/>
          <w:lang w:eastAsia="en-US"/>
        </w:rPr>
        <w:t>потрібно</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сформувати</w:t>
      </w:r>
      <w:proofErr w:type="spellEnd"/>
      <w:r w:rsidRPr="00D7410E">
        <w:rPr>
          <w:rFonts w:eastAsia="Calibri"/>
          <w:bCs/>
          <w:color w:val="auto"/>
          <w:szCs w:val="28"/>
          <w:lang w:eastAsia="en-US"/>
        </w:rPr>
        <w:t xml:space="preserve"> в </w:t>
      </w:r>
      <w:proofErr w:type="spellStart"/>
      <w:r w:rsidRPr="00D7410E">
        <w:rPr>
          <w:rFonts w:eastAsia="Calibri"/>
          <w:bCs/>
          <w:color w:val="auto"/>
          <w:szCs w:val="28"/>
          <w:lang w:eastAsia="en-US"/>
        </w:rPr>
        <w:t>учнів</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чіткі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уявлення</w:t>
      </w:r>
      <w:proofErr w:type="spellEnd"/>
      <w:r w:rsidRPr="00D7410E">
        <w:rPr>
          <w:rFonts w:eastAsia="Calibri"/>
          <w:bCs/>
          <w:color w:val="auto"/>
          <w:szCs w:val="28"/>
          <w:lang w:eastAsia="en-US"/>
        </w:rPr>
        <w:t xml:space="preserve"> про </w:t>
      </w:r>
      <w:proofErr w:type="spellStart"/>
      <w:r w:rsidRPr="00D7410E">
        <w:rPr>
          <w:rFonts w:eastAsia="Calibri"/>
          <w:bCs/>
          <w:color w:val="auto"/>
          <w:szCs w:val="28"/>
          <w:lang w:eastAsia="en-US"/>
        </w:rPr>
        <w:t>вплив</w:t>
      </w:r>
      <w:proofErr w:type="spellEnd"/>
      <w:r w:rsidRPr="00D7410E">
        <w:rPr>
          <w:rFonts w:eastAsia="Calibri"/>
          <w:bCs/>
          <w:color w:val="auto"/>
          <w:szCs w:val="28"/>
          <w:lang w:eastAsia="en-US"/>
        </w:rPr>
        <w:t xml:space="preserve"> на </w:t>
      </w:r>
      <w:proofErr w:type="spellStart"/>
      <w:r w:rsidRPr="00D7410E">
        <w:rPr>
          <w:rFonts w:eastAsia="Calibri"/>
          <w:bCs/>
          <w:color w:val="auto"/>
          <w:szCs w:val="28"/>
          <w:lang w:eastAsia="en-US"/>
        </w:rPr>
        <w:t>здоров’я</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людини</w:t>
      </w:r>
      <w:proofErr w:type="spellEnd"/>
      <w:r w:rsidRPr="00D7410E">
        <w:rPr>
          <w:rFonts w:eastAsia="Calibri"/>
          <w:bCs/>
          <w:color w:val="auto"/>
          <w:szCs w:val="28"/>
          <w:lang w:eastAsia="en-US"/>
        </w:rPr>
        <w:t xml:space="preserve"> </w:t>
      </w:r>
      <w:proofErr w:type="spellStart"/>
      <w:proofErr w:type="gramStart"/>
      <w:r w:rsidRPr="00D7410E">
        <w:rPr>
          <w:rFonts w:eastAsia="Calibri"/>
          <w:bCs/>
          <w:color w:val="auto"/>
          <w:szCs w:val="28"/>
          <w:lang w:eastAsia="en-US"/>
        </w:rPr>
        <w:t>р</w:t>
      </w:r>
      <w:proofErr w:type="gramEnd"/>
      <w:r w:rsidRPr="00D7410E">
        <w:rPr>
          <w:rFonts w:eastAsia="Calibri"/>
          <w:bCs/>
          <w:color w:val="auto"/>
          <w:szCs w:val="28"/>
          <w:lang w:eastAsia="en-US"/>
        </w:rPr>
        <w:t>ізних</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речовин</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причому</w:t>
      </w:r>
      <w:proofErr w:type="spellEnd"/>
      <w:r w:rsidRPr="00D7410E">
        <w:rPr>
          <w:rFonts w:eastAsia="Calibri"/>
          <w:bCs/>
          <w:color w:val="auto"/>
          <w:szCs w:val="28"/>
          <w:lang w:eastAsia="en-US"/>
        </w:rPr>
        <w:t xml:space="preserve"> як </w:t>
      </w:r>
      <w:proofErr w:type="spellStart"/>
      <w:r w:rsidRPr="00D7410E">
        <w:rPr>
          <w:rFonts w:eastAsia="Calibri"/>
          <w:bCs/>
          <w:color w:val="auto"/>
          <w:szCs w:val="28"/>
          <w:lang w:eastAsia="en-US"/>
        </w:rPr>
        <w:t>корисних</w:t>
      </w:r>
      <w:proofErr w:type="spellEnd"/>
      <w:r w:rsidRPr="00D7410E">
        <w:rPr>
          <w:rFonts w:eastAsia="Calibri"/>
          <w:bCs/>
          <w:color w:val="auto"/>
          <w:szCs w:val="28"/>
          <w:lang w:eastAsia="en-US"/>
        </w:rPr>
        <w:t xml:space="preserve">, так </w:t>
      </w:r>
      <w:proofErr w:type="spellStart"/>
      <w:r w:rsidRPr="00D7410E">
        <w:rPr>
          <w:rFonts w:eastAsia="Calibri"/>
          <w:bCs/>
          <w:color w:val="auto"/>
          <w:szCs w:val="28"/>
          <w:lang w:eastAsia="en-US"/>
        </w:rPr>
        <w:t>і</w:t>
      </w:r>
      <w:proofErr w:type="spellEnd"/>
      <w:r w:rsidRPr="00D7410E">
        <w:rPr>
          <w:rFonts w:eastAsia="Calibri"/>
          <w:bCs/>
          <w:color w:val="auto"/>
          <w:szCs w:val="28"/>
          <w:lang w:eastAsia="en-US"/>
        </w:rPr>
        <w:t xml:space="preserve"> </w:t>
      </w:r>
      <w:proofErr w:type="spellStart"/>
      <w:r w:rsidRPr="00D7410E">
        <w:rPr>
          <w:rFonts w:eastAsia="Calibri"/>
          <w:bCs/>
          <w:color w:val="auto"/>
          <w:szCs w:val="28"/>
          <w:lang w:eastAsia="en-US"/>
        </w:rPr>
        <w:t>шкідливих</w:t>
      </w:r>
      <w:proofErr w:type="spellEnd"/>
      <w:r w:rsidRPr="00D7410E">
        <w:rPr>
          <w:rFonts w:eastAsia="Calibri"/>
          <w:bCs/>
          <w:color w:val="auto"/>
          <w:szCs w:val="28"/>
          <w:lang w:eastAsia="en-US"/>
        </w:rPr>
        <w:t>.</w:t>
      </w:r>
    </w:p>
    <w:p w:rsidR="00D7410E" w:rsidRPr="00D7410E" w:rsidRDefault="00D7410E" w:rsidP="00CC427B">
      <w:pPr>
        <w:spacing w:after="0" w:line="240" w:lineRule="auto"/>
        <w:ind w:left="0" w:right="0" w:firstLine="709"/>
        <w:rPr>
          <w:color w:val="auto"/>
          <w:szCs w:val="28"/>
          <w:lang w:val="uk-UA"/>
        </w:rPr>
      </w:pPr>
      <w:r w:rsidRPr="00D7410E">
        <w:rPr>
          <w:color w:val="auto"/>
          <w:szCs w:val="28"/>
          <w:lang w:val="uk-UA"/>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w:t>
      </w:r>
      <w:r w:rsidRPr="00D7410E">
        <w:rPr>
          <w:color w:val="auto"/>
          <w:szCs w:val="28"/>
          <w:lang w:val="uk-UA"/>
        </w:rPr>
        <w:lastRenderedPageBreak/>
        <w:t>в 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хвороб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D7410E" w:rsidRPr="00D7410E" w:rsidRDefault="00D7410E" w:rsidP="00CC427B">
      <w:pPr>
        <w:widowControl w:val="0"/>
        <w:tabs>
          <w:tab w:val="left" w:pos="142"/>
        </w:tabs>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Розвиток понять про репродукцію як механізм забезпечення безперервності існування видів реалізується в процесі вивчення теми «</w:t>
      </w:r>
      <w:r w:rsidRPr="00D7410E">
        <w:rPr>
          <w:rFonts w:eastAsia="Calibri"/>
          <w:bCs/>
          <w:color w:val="auto"/>
          <w:szCs w:val="28"/>
          <w:lang w:val="uk-UA" w:eastAsia="en-US"/>
        </w:rPr>
        <w:t>Репродукція та розвиток</w:t>
      </w:r>
      <w:r w:rsidRPr="00D7410E">
        <w:rPr>
          <w:rFonts w:eastAsia="Calibri"/>
          <w:color w:val="auto"/>
          <w:szCs w:val="28"/>
          <w:lang w:val="uk-UA" w:eastAsia="en-US"/>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D7410E" w:rsidRPr="00D7410E" w:rsidRDefault="00D7410E" w:rsidP="00CC427B">
      <w:pPr>
        <w:widowControl w:val="0"/>
        <w:tabs>
          <w:tab w:val="left" w:pos="142"/>
        </w:tabs>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D7410E" w:rsidRPr="00D7410E" w:rsidRDefault="00D7410E" w:rsidP="00CC427B">
      <w:pPr>
        <w:widowControl w:val="0"/>
        <w:tabs>
          <w:tab w:val="left" w:pos="142"/>
        </w:tabs>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D7410E" w:rsidRPr="00D7410E" w:rsidRDefault="00D7410E" w:rsidP="00CC427B">
      <w:pPr>
        <w:widowControl w:val="0"/>
        <w:tabs>
          <w:tab w:val="left" w:pos="142"/>
        </w:tabs>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D7410E">
        <w:rPr>
          <w:rFonts w:eastAsia="Calibri"/>
          <w:color w:val="auto"/>
          <w:szCs w:val="28"/>
          <w:lang w:val="uk-UA" w:eastAsia="en-US"/>
        </w:rPr>
        <w:t>біосоціальною</w:t>
      </w:r>
      <w:proofErr w:type="spellEnd"/>
      <w:r w:rsidRPr="00D7410E">
        <w:rPr>
          <w:rFonts w:eastAsia="Calibri"/>
          <w:color w:val="auto"/>
          <w:szCs w:val="28"/>
          <w:lang w:val="uk-UA" w:eastAsia="en-US"/>
        </w:rPr>
        <w:t xml:space="preserve"> сутністю, можливостях використання набутих знань для відповідального ставлення до планування родини.</w:t>
      </w:r>
    </w:p>
    <w:p w:rsidR="00D7410E" w:rsidRPr="00D7410E" w:rsidRDefault="00D7410E" w:rsidP="00CC427B">
      <w:pPr>
        <w:widowControl w:val="0"/>
        <w:tabs>
          <w:tab w:val="left" w:pos="142"/>
        </w:tabs>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 xml:space="preserve">Освітній процес рекомендується базувати на </w:t>
      </w:r>
      <w:proofErr w:type="spellStart"/>
      <w:r w:rsidRPr="00D7410E">
        <w:rPr>
          <w:rFonts w:eastAsia="Calibri"/>
          <w:color w:val="auto"/>
          <w:szCs w:val="28"/>
          <w:lang w:val="uk-UA" w:eastAsia="en-US"/>
        </w:rPr>
        <w:t>компетентнісно</w:t>
      </w:r>
      <w:proofErr w:type="spellEnd"/>
      <w:r w:rsidRPr="00D7410E">
        <w:rPr>
          <w:rFonts w:eastAsia="Calibri"/>
          <w:color w:val="auto"/>
          <w:szCs w:val="28"/>
          <w:lang w:val="uk-UA" w:eastAsia="en-US"/>
        </w:rPr>
        <w:t xml:space="preserve"> орієнтованих завданнях з використанням сучасних освітніх технологій. Основну увагу слід зосередити на формуванні </w:t>
      </w:r>
      <w:proofErr w:type="spellStart"/>
      <w:r w:rsidRPr="00D7410E">
        <w:rPr>
          <w:rFonts w:eastAsia="Calibri"/>
          <w:color w:val="auto"/>
          <w:szCs w:val="28"/>
          <w:lang w:val="uk-UA" w:eastAsia="en-US"/>
        </w:rPr>
        <w:t>компетентностей</w:t>
      </w:r>
      <w:proofErr w:type="spellEnd"/>
      <w:r w:rsidRPr="00D7410E">
        <w:rPr>
          <w:rFonts w:eastAsia="Calibri"/>
          <w:color w:val="auto"/>
          <w:szCs w:val="28"/>
          <w:lang w:val="uk-UA" w:eastAsia="en-US"/>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D7410E" w:rsidRPr="00D7410E" w:rsidRDefault="00D7410E" w:rsidP="00CC427B">
      <w:pPr>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 xml:space="preserve">Програма із біології і екології в 10 класі розрахована на 70 годин </w:t>
      </w:r>
      <w:r w:rsidR="00330F9D">
        <w:rPr>
          <w:rFonts w:eastAsia="Calibri"/>
          <w:color w:val="auto"/>
          <w:szCs w:val="28"/>
          <w:lang w:val="uk-UA" w:eastAsia="en-US"/>
        </w:rPr>
        <w:br/>
      </w:r>
      <w:r w:rsidRPr="00D7410E">
        <w:rPr>
          <w:rFonts w:eastAsia="Calibri"/>
          <w:color w:val="auto"/>
          <w:szCs w:val="28"/>
          <w:lang w:val="uk-UA" w:eastAsia="en-US"/>
        </w:rPr>
        <w:t>(2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D7410E" w:rsidRPr="00D7410E" w:rsidRDefault="00D7410E" w:rsidP="00CC427B">
      <w:pPr>
        <w:spacing w:after="0" w:line="240" w:lineRule="auto"/>
        <w:ind w:left="0" w:right="0" w:firstLine="709"/>
        <w:rPr>
          <w:rFonts w:eastAsia="Calibri"/>
          <w:color w:val="auto"/>
          <w:szCs w:val="28"/>
          <w:lang w:val="uk-UA" w:eastAsia="en-US"/>
        </w:rPr>
      </w:pPr>
      <w:r w:rsidRPr="00D7410E">
        <w:rPr>
          <w:rFonts w:eastAsia="Calibri"/>
          <w:color w:val="auto"/>
          <w:szCs w:val="28"/>
          <w:lang w:val="uk-UA" w:eastAsia="en-US"/>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D7410E" w:rsidRPr="00D7410E" w:rsidRDefault="00D7410E" w:rsidP="00CC427B">
      <w:pPr>
        <w:autoSpaceDE w:val="0"/>
        <w:autoSpaceDN w:val="0"/>
        <w:adjustRightInd w:val="0"/>
        <w:spacing w:after="0" w:line="240" w:lineRule="auto"/>
        <w:ind w:left="0" w:right="0" w:firstLine="709"/>
        <w:rPr>
          <w:szCs w:val="28"/>
          <w:lang w:val="uk-UA"/>
        </w:rPr>
      </w:pPr>
      <w:r w:rsidRPr="00D7410E">
        <w:rPr>
          <w:color w:val="auto"/>
          <w:szCs w:val="28"/>
          <w:lang w:val="uk-UA"/>
        </w:rPr>
        <w:t xml:space="preserve">У процесі вивчення біології 10 класу важливо продовжувати розвивати пізнавальний інтерес у школярів, пропонуючи самостійну роботу з різними </w:t>
      </w:r>
      <w:r w:rsidRPr="00D7410E">
        <w:rPr>
          <w:color w:val="auto"/>
          <w:szCs w:val="28"/>
          <w:lang w:val="uk-UA"/>
        </w:rPr>
        <w:lastRenderedPageBreak/>
        <w:t xml:space="preserve">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дослідницьких проектів. </w:t>
      </w:r>
      <w:r w:rsidRPr="00D7410E">
        <w:rPr>
          <w:bCs/>
          <w:iCs/>
          <w:szCs w:val="28"/>
          <w:lang w:val="uk-UA"/>
        </w:rPr>
        <w:t xml:space="preserve">Формуванню інформаційної компетентності слугують також семінарські заняття, які є доцільною формою роботи у старшій школі. </w:t>
      </w:r>
    </w:p>
    <w:p w:rsidR="00D7410E" w:rsidRPr="00D7410E" w:rsidRDefault="00D7410E" w:rsidP="00CC427B">
      <w:pPr>
        <w:spacing w:after="0" w:line="240" w:lineRule="auto"/>
        <w:ind w:left="0" w:right="0" w:firstLine="709"/>
        <w:rPr>
          <w:color w:val="auto"/>
          <w:szCs w:val="28"/>
          <w:lang w:val="uk-UA"/>
        </w:rPr>
      </w:pPr>
      <w:r w:rsidRPr="00D7410E">
        <w:rPr>
          <w:color w:val="auto"/>
          <w:szCs w:val="28"/>
          <w:lang w:val="uk-UA"/>
        </w:rPr>
        <w:t>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у листах Міністерства щодо інструктивно-методичних рекомендацій із базових дисциплін  за 2012-2017 роки.</w:t>
      </w:r>
    </w:p>
    <w:p w:rsidR="003C3181" w:rsidRDefault="003C3181" w:rsidP="00CC427B">
      <w:pPr>
        <w:spacing w:after="0" w:line="240" w:lineRule="auto"/>
        <w:ind w:left="0" w:right="0" w:firstLine="709"/>
        <w:rPr>
          <w:szCs w:val="28"/>
          <w:lang w:val="uk-UA"/>
        </w:rPr>
      </w:pPr>
    </w:p>
    <w:p w:rsidR="00AB071D" w:rsidRPr="00CC427B" w:rsidRDefault="00AB071D" w:rsidP="00CC427B">
      <w:pPr>
        <w:spacing w:after="0" w:line="240" w:lineRule="auto"/>
        <w:ind w:left="0" w:right="0" w:firstLine="709"/>
        <w:rPr>
          <w:szCs w:val="28"/>
          <w:lang w:val="uk-UA"/>
        </w:rPr>
      </w:pPr>
      <w:bookmarkStart w:id="1" w:name="_GoBack"/>
      <w:bookmarkEnd w:id="1"/>
    </w:p>
    <w:p w:rsidR="003C3181" w:rsidRPr="00CC427B" w:rsidRDefault="00E77637" w:rsidP="00330F9D">
      <w:pPr>
        <w:spacing w:after="0" w:line="240" w:lineRule="auto"/>
        <w:ind w:left="0" w:right="0" w:firstLine="0"/>
        <w:jc w:val="center"/>
        <w:rPr>
          <w:b/>
          <w:szCs w:val="28"/>
          <w:lang w:val="uk-UA"/>
        </w:rPr>
      </w:pPr>
      <w:r w:rsidRPr="00CC427B">
        <w:rPr>
          <w:b/>
          <w:szCs w:val="28"/>
          <w:lang w:val="uk-UA"/>
        </w:rPr>
        <w:t>Природознавство</w:t>
      </w:r>
    </w:p>
    <w:p w:rsidR="00D7410E" w:rsidRPr="00D7410E" w:rsidRDefault="00AB071D" w:rsidP="00CC427B">
      <w:pPr>
        <w:shd w:val="clear" w:color="auto" w:fill="FFFFFF"/>
        <w:spacing w:after="0" w:line="240" w:lineRule="auto"/>
        <w:ind w:left="0" w:right="392" w:firstLine="709"/>
        <w:textAlignment w:val="baseline"/>
        <w:rPr>
          <w:szCs w:val="28"/>
          <w:lang w:val="uk-UA" w:eastAsia="uk-UA"/>
        </w:rPr>
      </w:pPr>
      <w:r>
        <w:rPr>
          <w:szCs w:val="28"/>
          <w:shd w:val="clear" w:color="auto" w:fill="FFFFFF"/>
          <w:lang w:val="uk-UA"/>
        </w:rPr>
        <w:t>Метою</w:t>
      </w:r>
      <w:r w:rsidR="00D7410E" w:rsidRPr="00D7410E">
        <w:rPr>
          <w:szCs w:val="28"/>
          <w:shd w:val="clear" w:color="auto" w:fill="FFFFFF"/>
          <w:lang w:val="uk-UA" w:eastAsia="uk-UA"/>
        </w:rPr>
        <w:t xml:space="preserve"> освітньої галузі «Природознавство» </w:t>
      </w:r>
      <w:r w:rsidR="00D7410E" w:rsidRPr="00D7410E">
        <w:rPr>
          <w:szCs w:val="28"/>
          <w:lang w:val="uk-UA" w:eastAsia="uk-UA"/>
        </w:rPr>
        <w:t>є формування в учнів прир</w:t>
      </w:r>
      <w:r>
        <w:rPr>
          <w:szCs w:val="28"/>
          <w:lang w:val="uk-UA" w:eastAsia="uk-UA"/>
        </w:rPr>
        <w:t xml:space="preserve">одничо-наукової компетентності </w:t>
      </w:r>
      <w:r w:rsidR="00D7410E" w:rsidRPr="00D7410E">
        <w:rPr>
          <w:szCs w:val="28"/>
          <w:lang w:val="uk-UA" w:eastAsia="uk-UA"/>
        </w:rPr>
        <w:t xml:space="preserve">базової та відповідних предметних </w:t>
      </w:r>
      <w:proofErr w:type="spellStart"/>
      <w:r w:rsidR="00D7410E" w:rsidRPr="00D7410E">
        <w:rPr>
          <w:szCs w:val="28"/>
          <w:lang w:val="uk-UA" w:eastAsia="uk-UA"/>
        </w:rPr>
        <w:t>компетентностей</w:t>
      </w:r>
      <w:proofErr w:type="spellEnd"/>
      <w:r w:rsidR="00D7410E" w:rsidRPr="00D7410E">
        <w:rPr>
          <w:szCs w:val="28"/>
          <w:lang w:val="uk-UA" w:eastAsia="uk-UA"/>
        </w:rPr>
        <w:t xml:space="preserve"> як обов’язкової складової загальної культури особистості і розвитку її творчого потенціалу. Загальними  змістовими лініями галузі є</w:t>
      </w:r>
      <w:bookmarkStart w:id="2" w:name="n176"/>
      <w:bookmarkEnd w:id="2"/>
      <w:r w:rsidR="00D7410E" w:rsidRPr="00D7410E">
        <w:rPr>
          <w:szCs w:val="28"/>
          <w:lang w:val="uk-UA" w:eastAsia="uk-UA"/>
        </w:rPr>
        <w:t>: закони і закономірності природи;</w:t>
      </w:r>
      <w:bookmarkStart w:id="3" w:name="n177"/>
      <w:bookmarkEnd w:id="3"/>
      <w:r w:rsidR="00D7410E" w:rsidRPr="00D7410E">
        <w:rPr>
          <w:szCs w:val="28"/>
          <w:lang w:val="uk-UA" w:eastAsia="uk-UA"/>
        </w:rPr>
        <w:t xml:space="preserve"> методи наукового пізнання, специфічні для кожної з природничих наук;</w:t>
      </w:r>
      <w:bookmarkStart w:id="4" w:name="n178"/>
      <w:bookmarkEnd w:id="4"/>
      <w:r w:rsidR="00D7410E" w:rsidRPr="00D7410E">
        <w:rPr>
          <w:szCs w:val="28"/>
          <w:lang w:val="uk-UA" w:eastAsia="uk-UA"/>
        </w:rPr>
        <w:t xml:space="preserve"> екологічні основи ставлення до природокористування;</w:t>
      </w:r>
      <w:bookmarkStart w:id="5" w:name="n179"/>
      <w:bookmarkEnd w:id="5"/>
      <w:r w:rsidR="00D7410E" w:rsidRPr="00D7410E">
        <w:rPr>
          <w:szCs w:val="28"/>
          <w:lang w:val="uk-UA" w:eastAsia="uk-UA"/>
        </w:rPr>
        <w:t xml:space="preserve"> екологічна етика;</w:t>
      </w:r>
      <w:bookmarkStart w:id="6" w:name="n180"/>
      <w:bookmarkEnd w:id="6"/>
      <w:r w:rsidR="00D7410E" w:rsidRPr="00D7410E">
        <w:rPr>
          <w:szCs w:val="28"/>
          <w:lang w:val="uk-UA" w:eastAsia="uk-UA"/>
        </w:rPr>
        <w:t xml:space="preserve"> значення природничо-наукових знань у житті людини та їх роль у суспільному розвитку</w:t>
      </w:r>
      <w:bookmarkStart w:id="7" w:name="n181"/>
      <w:bookmarkEnd w:id="7"/>
      <w:r w:rsidR="00D7410E" w:rsidRPr="00D7410E">
        <w:rPr>
          <w:szCs w:val="28"/>
          <w:lang w:val="uk-UA" w:eastAsia="uk-UA"/>
        </w:rPr>
        <w:t>.</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 xml:space="preserve">У 2018 році Україна вперше брала участь у </w:t>
      </w:r>
      <w:r w:rsidRPr="00AB071D">
        <w:rPr>
          <w:szCs w:val="28"/>
          <w:lang w:val="uk-UA" w:eastAsia="uk-UA"/>
        </w:rPr>
        <w:t>Програмі міжнародного оцінювання учнів  PISA,</w:t>
      </w:r>
      <w:r w:rsidRPr="00D7410E">
        <w:rPr>
          <w:szCs w:val="28"/>
          <w:lang w:val="uk-UA" w:eastAsia="uk-UA"/>
        </w:rPr>
        <w:t xml:space="preserve">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Виконуючи завдання дослідження PISA учні мають продемонструвати свої компетенції у певному аспекті, а саме:</w:t>
      </w:r>
    </w:p>
    <w:p w:rsidR="00AB071D" w:rsidRDefault="00D7410E" w:rsidP="00AB071D">
      <w:pPr>
        <w:pStyle w:val="a8"/>
        <w:numPr>
          <w:ilvl w:val="0"/>
          <w:numId w:val="48"/>
        </w:numPr>
        <w:shd w:val="clear" w:color="auto" w:fill="FFFFFF"/>
        <w:tabs>
          <w:tab w:val="left" w:pos="709"/>
          <w:tab w:val="left" w:pos="993"/>
        </w:tabs>
        <w:spacing w:after="0" w:line="240" w:lineRule="auto"/>
        <w:ind w:left="0" w:right="392" w:firstLine="709"/>
        <w:textAlignment w:val="baseline"/>
        <w:rPr>
          <w:szCs w:val="28"/>
          <w:lang w:val="uk-UA" w:eastAsia="uk-UA"/>
        </w:rPr>
      </w:pPr>
      <w:r w:rsidRPr="00AB071D">
        <w:rPr>
          <w:szCs w:val="28"/>
          <w:lang w:val="uk-UA" w:eastAsia="uk-UA"/>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w:t>
      </w:r>
      <w:r w:rsidR="00AB071D" w:rsidRPr="00AB071D">
        <w:rPr>
          <w:szCs w:val="28"/>
          <w:lang w:val="uk-UA" w:eastAsia="uk-UA"/>
        </w:rPr>
        <w:t xml:space="preserve"> докази для отримання висновків</w:t>
      </w:r>
    </w:p>
    <w:p w:rsidR="00AB071D" w:rsidRDefault="00D7410E" w:rsidP="00C64177">
      <w:pPr>
        <w:pStyle w:val="a8"/>
        <w:numPr>
          <w:ilvl w:val="0"/>
          <w:numId w:val="48"/>
        </w:numPr>
        <w:shd w:val="clear" w:color="auto" w:fill="FFFFFF"/>
        <w:tabs>
          <w:tab w:val="left" w:pos="993"/>
        </w:tabs>
        <w:spacing w:after="0" w:line="240" w:lineRule="auto"/>
        <w:ind w:left="0" w:right="392" w:firstLine="709"/>
        <w:textAlignment w:val="baseline"/>
        <w:rPr>
          <w:szCs w:val="28"/>
          <w:lang w:val="uk-UA" w:eastAsia="uk-UA"/>
        </w:rPr>
      </w:pPr>
      <w:r w:rsidRPr="00AB071D">
        <w:rPr>
          <w:szCs w:val="28"/>
          <w:lang w:val="uk-UA" w:eastAsia="uk-UA"/>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D7410E" w:rsidRPr="00AB071D" w:rsidRDefault="00D7410E" w:rsidP="00C64177">
      <w:pPr>
        <w:pStyle w:val="a8"/>
        <w:numPr>
          <w:ilvl w:val="0"/>
          <w:numId w:val="48"/>
        </w:numPr>
        <w:shd w:val="clear" w:color="auto" w:fill="FFFFFF"/>
        <w:tabs>
          <w:tab w:val="left" w:pos="993"/>
        </w:tabs>
        <w:spacing w:after="0" w:line="240" w:lineRule="auto"/>
        <w:ind w:left="0" w:right="392" w:firstLine="709"/>
        <w:textAlignment w:val="baseline"/>
        <w:rPr>
          <w:szCs w:val="28"/>
          <w:lang w:val="uk-UA" w:eastAsia="uk-UA"/>
        </w:rPr>
      </w:pPr>
      <w:r w:rsidRPr="00AB071D">
        <w:rPr>
          <w:szCs w:val="28"/>
          <w:lang w:val="uk-UA" w:eastAsia="uk-UA"/>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 xml:space="preserve">Завдання, які використовуються в дослідженні PISA, засновані на оцінюванні спроможності учнів застосовувати набуті знання у незвичному </w:t>
      </w:r>
      <w:r w:rsidRPr="00D7410E">
        <w:rPr>
          <w:szCs w:val="28"/>
          <w:lang w:val="uk-UA" w:eastAsia="uk-UA"/>
        </w:rPr>
        <w:lastRenderedPageBreak/>
        <w:t xml:space="preserve">контексті та використовувати знання й уміння, отримані в школі, для вирішення можливих життєвих ситуацій.  </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Детальну інформацію про PISA – рамкові матеріали, зразки завдань попередніх циклів тощо – розміщено на офіційному сайті Програми в Україні:</w:t>
      </w:r>
      <w:r w:rsidR="00330F9D" w:rsidRPr="00330F9D">
        <w:rPr>
          <w:rFonts w:eastAsia="Calibri"/>
          <w:bCs/>
          <w:color w:val="auto"/>
          <w:szCs w:val="28"/>
          <w:u w:val="single"/>
          <w:lang w:val="uk-UA" w:eastAsia="en-US"/>
        </w:rPr>
        <w:t xml:space="preserve"> </w:t>
      </w:r>
      <w:proofErr w:type="spellStart"/>
      <w:r w:rsidR="00330F9D" w:rsidRPr="00AB071D">
        <w:rPr>
          <w:rFonts w:eastAsia="Calibri"/>
          <w:bCs/>
          <w:color w:val="auto"/>
          <w:szCs w:val="28"/>
          <w:u w:val="single"/>
          <w:lang w:eastAsia="en-US"/>
        </w:rPr>
        <w:t>http</w:t>
      </w:r>
      <w:proofErr w:type="spellEnd"/>
      <w:r w:rsidR="00330F9D" w:rsidRPr="00AB071D">
        <w:rPr>
          <w:rFonts w:eastAsia="Calibri"/>
          <w:bCs/>
          <w:color w:val="auto"/>
          <w:szCs w:val="28"/>
          <w:u w:val="single"/>
          <w:lang w:val="uk-UA" w:eastAsia="en-US"/>
        </w:rPr>
        <w:t>://</w:t>
      </w:r>
      <w:proofErr w:type="spellStart"/>
      <w:r w:rsidR="001039B7">
        <w:fldChar w:fldCharType="begin"/>
      </w:r>
      <w:r w:rsidR="001039B7">
        <w:instrText>HYPERLINK</w:instrText>
      </w:r>
      <w:r w:rsidR="001039B7" w:rsidRPr="00330F9D">
        <w:rPr>
          <w:lang w:val="uk-UA"/>
        </w:rPr>
        <w:instrText xml:space="preserve"> "</w:instrText>
      </w:r>
      <w:r w:rsidR="001039B7">
        <w:instrText>http</w:instrText>
      </w:r>
      <w:r w:rsidR="001039B7" w:rsidRPr="00330F9D">
        <w:rPr>
          <w:lang w:val="uk-UA"/>
        </w:rPr>
        <w:instrText>://</w:instrText>
      </w:r>
      <w:r w:rsidR="001039B7">
        <w:instrText>pisa</w:instrText>
      </w:r>
      <w:r w:rsidR="001039B7" w:rsidRPr="00330F9D">
        <w:rPr>
          <w:lang w:val="uk-UA"/>
        </w:rPr>
        <w:instrText>.</w:instrText>
      </w:r>
      <w:r w:rsidR="001039B7">
        <w:instrText>testportal</w:instrText>
      </w:r>
      <w:r w:rsidR="001039B7" w:rsidRPr="00330F9D">
        <w:rPr>
          <w:lang w:val="uk-UA"/>
        </w:rPr>
        <w:instrText>.</w:instrText>
      </w:r>
      <w:r w:rsidR="001039B7">
        <w:instrText>gov</w:instrText>
      </w:r>
      <w:r w:rsidR="001039B7" w:rsidRPr="00330F9D">
        <w:rPr>
          <w:lang w:val="uk-UA"/>
        </w:rPr>
        <w:instrText>.</w:instrText>
      </w:r>
      <w:r w:rsidR="001039B7">
        <w:instrText>ua</w:instrText>
      </w:r>
      <w:r w:rsidR="001039B7" w:rsidRPr="00330F9D">
        <w:rPr>
          <w:lang w:val="uk-UA"/>
        </w:rPr>
        <w:instrText>/" \</w:instrText>
      </w:r>
      <w:r w:rsidR="001039B7">
        <w:instrText>t</w:instrText>
      </w:r>
      <w:r w:rsidR="001039B7" w:rsidRPr="00330F9D">
        <w:rPr>
          <w:lang w:val="uk-UA"/>
        </w:rPr>
        <w:instrText xml:space="preserve"> "_</w:instrText>
      </w:r>
      <w:r w:rsidR="001039B7">
        <w:instrText>blank</w:instrText>
      </w:r>
      <w:r w:rsidR="001039B7" w:rsidRPr="00330F9D">
        <w:rPr>
          <w:lang w:val="uk-UA"/>
        </w:rPr>
        <w:instrText>"</w:instrText>
      </w:r>
      <w:r w:rsidR="001039B7">
        <w:fldChar w:fldCharType="separate"/>
      </w:r>
      <w:r w:rsidRPr="00AB071D">
        <w:rPr>
          <w:szCs w:val="28"/>
          <w:u w:val="single"/>
          <w:lang w:val="uk-UA" w:eastAsia="uk-UA"/>
        </w:rPr>
        <w:t>pisa.testportal.gov.ua</w:t>
      </w:r>
      <w:proofErr w:type="spellEnd"/>
      <w:r w:rsidR="001039B7">
        <w:fldChar w:fldCharType="end"/>
      </w:r>
      <w:r w:rsidRPr="00D7410E">
        <w:rPr>
          <w:szCs w:val="28"/>
          <w:lang w:val="uk-UA" w:eastAsia="uk-UA"/>
        </w:rPr>
        <w:t>.</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bookmarkStart w:id="8" w:name="_Hlk517090728"/>
      <w:r w:rsidRPr="00D7410E">
        <w:rPr>
          <w:szCs w:val="28"/>
          <w:lang w:val="uk-UA" w:eastAsia="uk-UA"/>
        </w:rPr>
        <w:t xml:space="preserve">Реформування загальної середньої освіти передбачає модернізацію змісту освіти, що має ґрунтуватися на </w:t>
      </w:r>
      <w:proofErr w:type="spellStart"/>
      <w:r w:rsidRPr="00D7410E">
        <w:rPr>
          <w:szCs w:val="28"/>
          <w:lang w:val="uk-UA" w:eastAsia="uk-UA"/>
        </w:rPr>
        <w:t>компетентнісному</w:t>
      </w:r>
      <w:proofErr w:type="spellEnd"/>
      <w:r w:rsidRPr="00D7410E">
        <w:rPr>
          <w:szCs w:val="28"/>
          <w:lang w:val="uk-UA" w:eastAsia="uk-UA"/>
        </w:rPr>
        <w:t xml:space="preserve"> та </w:t>
      </w:r>
      <w:proofErr w:type="spellStart"/>
      <w:r w:rsidRPr="00D7410E">
        <w:rPr>
          <w:szCs w:val="28"/>
          <w:lang w:val="uk-UA" w:eastAsia="uk-UA"/>
        </w:rPr>
        <w:t>особистісно</w:t>
      </w:r>
      <w:proofErr w:type="spellEnd"/>
      <w:r w:rsidRPr="00D7410E">
        <w:rPr>
          <w:szCs w:val="28"/>
          <w:lang w:val="uk-UA" w:eastAsia="uk-UA"/>
        </w:rPr>
        <w:t xml:space="preserve">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8"/>
      <w:r w:rsidRPr="00D7410E">
        <w:rPr>
          <w:szCs w:val="28"/>
          <w:lang w:val="uk-UA" w:eastAsia="uk-UA"/>
        </w:rPr>
        <w:t xml:space="preserve">. Особливого значення набуває формування </w:t>
      </w:r>
      <w:proofErr w:type="spellStart"/>
      <w:r w:rsidRPr="00D7410E">
        <w:rPr>
          <w:szCs w:val="28"/>
          <w:lang w:val="uk-UA" w:eastAsia="uk-UA"/>
        </w:rPr>
        <w:t>компетентностей</w:t>
      </w:r>
      <w:proofErr w:type="spellEnd"/>
      <w:r w:rsidRPr="00D7410E">
        <w:rPr>
          <w:szCs w:val="28"/>
          <w:lang w:val="uk-UA" w:eastAsia="uk-UA"/>
        </w:rPr>
        <w:t xml:space="preserve">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proofErr w:type="spellStart"/>
      <w:r w:rsidRPr="00AB071D">
        <w:rPr>
          <w:szCs w:val="28"/>
          <w:lang w:val="uk-UA" w:eastAsia="uk-UA"/>
        </w:rPr>
        <w:t>SТЕМ-освіти</w:t>
      </w:r>
      <w:proofErr w:type="spellEnd"/>
      <w:r w:rsidRPr="00D7410E">
        <w:rPr>
          <w:szCs w:val="28"/>
          <w:lang w:val="uk-UA" w:eastAsia="uk-UA"/>
        </w:rPr>
        <w:t xml:space="preserve"> є пріоритетним напрямком модернізації освітньої галузі. </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Акр</w:t>
      </w:r>
      <w:r w:rsidR="00330F9D">
        <w:rPr>
          <w:szCs w:val="28"/>
          <w:lang w:val="uk-UA" w:eastAsia="uk-UA"/>
        </w:rPr>
        <w:t xml:space="preserve">онім STEM (від англ. </w:t>
      </w:r>
      <w:proofErr w:type="spellStart"/>
      <w:r w:rsidR="00330F9D">
        <w:rPr>
          <w:szCs w:val="28"/>
          <w:lang w:val="uk-UA" w:eastAsia="uk-UA"/>
        </w:rPr>
        <w:t>Science</w:t>
      </w:r>
      <w:proofErr w:type="spellEnd"/>
      <w:r w:rsidR="00330F9D">
        <w:rPr>
          <w:szCs w:val="28"/>
          <w:lang w:val="uk-UA" w:eastAsia="uk-UA"/>
        </w:rPr>
        <w:t xml:space="preserve"> – </w:t>
      </w:r>
      <w:r w:rsidRPr="00D7410E">
        <w:rPr>
          <w:szCs w:val="28"/>
          <w:lang w:val="uk-UA" w:eastAsia="uk-UA"/>
        </w:rPr>
        <w:t xml:space="preserve">наука, </w:t>
      </w:r>
      <w:proofErr w:type="spellStart"/>
      <w:r w:rsidRPr="00D7410E">
        <w:rPr>
          <w:szCs w:val="28"/>
          <w:lang w:val="uk-UA" w:eastAsia="uk-UA"/>
        </w:rPr>
        <w:t>Technology</w:t>
      </w:r>
      <w:proofErr w:type="spellEnd"/>
      <w:r w:rsidRPr="00D7410E">
        <w:rPr>
          <w:szCs w:val="28"/>
          <w:lang w:val="uk-UA" w:eastAsia="uk-UA"/>
        </w:rPr>
        <w:t xml:space="preserve"> – технології, </w:t>
      </w:r>
      <w:proofErr w:type="spellStart"/>
      <w:r w:rsidRPr="00D7410E">
        <w:rPr>
          <w:szCs w:val="28"/>
          <w:lang w:val="uk-UA" w:eastAsia="uk-UA"/>
        </w:rPr>
        <w:t>Engineering</w:t>
      </w:r>
      <w:proofErr w:type="spellEnd"/>
      <w:r w:rsidRPr="00D7410E">
        <w:rPr>
          <w:szCs w:val="28"/>
          <w:lang w:val="uk-UA" w:eastAsia="uk-UA"/>
        </w:rPr>
        <w:t xml:space="preserve"> – інженерія,  </w:t>
      </w:r>
      <w:proofErr w:type="spellStart"/>
      <w:r w:rsidRPr="00D7410E">
        <w:rPr>
          <w:szCs w:val="28"/>
          <w:lang w:val="uk-UA" w:eastAsia="uk-UA"/>
        </w:rPr>
        <w:t>Mathematics</w:t>
      </w:r>
      <w:proofErr w:type="spellEnd"/>
      <w:r w:rsidRPr="00D7410E">
        <w:rPr>
          <w:szCs w:val="28"/>
          <w:lang w:val="uk-UA" w:eastAsia="uk-UA"/>
        </w:rPr>
        <w:t xml:space="preserve"> – математика) визначає характерні риси відповідної дидактики, сутність якої виявляється у поєднанні міждисциплінарних практик орієнтованих підходів до вивчення природничо-математичних дисциплін. </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Головна мета STEM-освіти полягає у 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D7410E" w:rsidRPr="00D7410E" w:rsidRDefault="00D7410E" w:rsidP="00CC427B">
      <w:pPr>
        <w:shd w:val="clear" w:color="auto" w:fill="FFFFFF"/>
        <w:spacing w:after="0" w:line="240" w:lineRule="auto"/>
        <w:ind w:left="0" w:right="392" w:firstLine="709"/>
        <w:textAlignment w:val="baseline"/>
        <w:rPr>
          <w:szCs w:val="28"/>
          <w:lang w:val="uk-UA" w:eastAsia="uk-UA"/>
        </w:rPr>
      </w:pPr>
      <w:r w:rsidRPr="00D7410E">
        <w:rPr>
          <w:szCs w:val="28"/>
          <w:lang w:val="uk-UA" w:eastAsia="uk-UA"/>
        </w:rPr>
        <w:t xml:space="preserve">Особливою формою STEM-навчання є інтегровані уроки/заняття, які спрямовані на встановлення </w:t>
      </w:r>
      <w:proofErr w:type="spellStart"/>
      <w:r w:rsidRPr="00D7410E">
        <w:rPr>
          <w:szCs w:val="28"/>
          <w:lang w:val="uk-UA" w:eastAsia="uk-UA"/>
        </w:rPr>
        <w:t>міжпредметних</w:t>
      </w:r>
      <w:proofErr w:type="spellEnd"/>
      <w:r w:rsidRPr="00D7410E">
        <w:rPr>
          <w:szCs w:val="28"/>
          <w:lang w:val="uk-UA" w:eastAsia="uk-UA"/>
        </w:rPr>
        <w:t xml:space="preserve"> зв’язків, що сприяють формуванню в учнів цілісного, системного світогляду, актуалізації особистісного ставлення до питань, що розглядаються на уроці. </w:t>
      </w:r>
    </w:p>
    <w:p w:rsidR="00D7410E" w:rsidRPr="00D7410E" w:rsidRDefault="00D7410E" w:rsidP="00CC427B">
      <w:pPr>
        <w:shd w:val="clear" w:color="auto" w:fill="FFFFFF"/>
        <w:spacing w:after="0" w:line="240" w:lineRule="auto"/>
        <w:ind w:left="0" w:right="391" w:firstLine="709"/>
        <w:textAlignment w:val="baseline"/>
        <w:rPr>
          <w:szCs w:val="28"/>
          <w:lang w:val="uk-UA" w:eastAsia="uk-UA"/>
        </w:rPr>
      </w:pPr>
      <w:r w:rsidRPr="00D7410E">
        <w:rPr>
          <w:szCs w:val="28"/>
          <w:lang w:val="uk-UA" w:eastAsia="uk-UA"/>
        </w:rPr>
        <w:t xml:space="preserve">Одним із ефективних засобів формування </w:t>
      </w:r>
      <w:proofErr w:type="spellStart"/>
      <w:r w:rsidRPr="00D7410E">
        <w:rPr>
          <w:szCs w:val="28"/>
          <w:lang w:val="uk-UA" w:eastAsia="uk-UA"/>
        </w:rPr>
        <w:t>компетентностей</w:t>
      </w:r>
      <w:proofErr w:type="spellEnd"/>
      <w:r w:rsidRPr="00D7410E">
        <w:rPr>
          <w:szCs w:val="28"/>
          <w:lang w:val="uk-UA" w:eastAsia="uk-UA"/>
        </w:rPr>
        <w:t xml:space="preserve">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w:t>
      </w:r>
      <w:r w:rsidR="00AB071D">
        <w:rPr>
          <w:szCs w:val="28"/>
          <w:lang w:val="uk-UA" w:eastAsia="uk-UA"/>
        </w:rPr>
        <w:t xml:space="preserve"> та </w:t>
      </w:r>
      <w:r w:rsidRPr="00D7410E">
        <w:rPr>
          <w:szCs w:val="28"/>
          <w:lang w:val="uk-UA" w:eastAsia="uk-UA"/>
        </w:rPr>
        <w:t xml:space="preserve">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індивідуально, за довільною системою. </w:t>
      </w:r>
    </w:p>
    <w:p w:rsidR="00D7410E" w:rsidRPr="00D7410E" w:rsidRDefault="00D7410E" w:rsidP="00CC427B">
      <w:pPr>
        <w:shd w:val="clear" w:color="auto" w:fill="FFFFFF"/>
        <w:spacing w:after="0" w:line="240" w:lineRule="auto"/>
        <w:ind w:left="0" w:right="391" w:firstLine="709"/>
        <w:textAlignment w:val="baseline"/>
        <w:rPr>
          <w:szCs w:val="28"/>
          <w:lang w:val="uk-UA" w:eastAsia="uk-UA"/>
        </w:rPr>
      </w:pPr>
      <w:r w:rsidRPr="00D7410E">
        <w:rPr>
          <w:szCs w:val="28"/>
          <w:lang w:val="uk-UA" w:eastAsia="uk-UA"/>
        </w:rPr>
        <w:lastRenderedPageBreak/>
        <w:t xml:space="preserve">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w:t>
      </w:r>
      <w:proofErr w:type="spellStart"/>
      <w:r w:rsidRPr="00D7410E">
        <w:rPr>
          <w:szCs w:val="28"/>
          <w:lang w:val="uk-UA" w:eastAsia="uk-UA"/>
        </w:rPr>
        <w:t>міжпредметного</w:t>
      </w:r>
      <w:proofErr w:type="spellEnd"/>
      <w:r w:rsidRPr="00D7410E">
        <w:rPr>
          <w:szCs w:val="28"/>
          <w:lang w:val="uk-UA" w:eastAsia="uk-UA"/>
        </w:rPr>
        <w:t xml:space="preserve"> лабораторного комплексу Національного центру «Мала академія наук України» «</w:t>
      </w:r>
      <w:proofErr w:type="spellStart"/>
      <w:r w:rsidRPr="00D7410E">
        <w:rPr>
          <w:szCs w:val="28"/>
          <w:lang w:val="uk-UA" w:eastAsia="uk-UA"/>
        </w:rPr>
        <w:t>МАНЛаб</w:t>
      </w:r>
      <w:proofErr w:type="spellEnd"/>
      <w:r w:rsidRPr="00D7410E">
        <w:rPr>
          <w:szCs w:val="28"/>
          <w:lang w:val="uk-UA" w:eastAsia="uk-UA"/>
        </w:rPr>
        <w:t xml:space="preserve">» </w:t>
      </w:r>
      <w:r w:rsidR="00330F9D">
        <w:rPr>
          <w:szCs w:val="28"/>
          <w:lang w:val="uk-UA" w:eastAsia="uk-UA"/>
        </w:rPr>
        <w:t>(</w:t>
      </w:r>
      <w:hyperlink r:id="rId9" w:history="1">
        <w:r w:rsidRPr="00AB071D">
          <w:rPr>
            <w:szCs w:val="28"/>
            <w:u w:val="single"/>
            <w:lang w:val="uk-UA" w:eastAsia="uk-UA"/>
          </w:rPr>
          <w:t>http://manlab.inhost.com.ua</w:t>
        </w:r>
      </w:hyperlink>
      <w:r w:rsidRPr="00AB071D">
        <w:rPr>
          <w:szCs w:val="28"/>
          <w:u w:val="single"/>
          <w:lang w:val="uk-UA" w:eastAsia="uk-UA"/>
        </w:rPr>
        <w:t xml:space="preserve">; </w:t>
      </w:r>
      <w:hyperlink r:id="rId10" w:history="1">
        <w:r w:rsidRPr="00AB071D">
          <w:rPr>
            <w:szCs w:val="28"/>
            <w:u w:val="single"/>
            <w:lang w:val="uk-UA" w:eastAsia="uk-UA"/>
          </w:rPr>
          <w:t>http://stemua.science</w:t>
        </w:r>
      </w:hyperlink>
      <w:r w:rsidR="00330F9D">
        <w:rPr>
          <w:szCs w:val="28"/>
          <w:lang w:val="uk-UA" w:eastAsia="uk-UA"/>
        </w:rPr>
        <w:t>).</w:t>
      </w:r>
    </w:p>
    <w:p w:rsidR="00D7410E" w:rsidRPr="00D7410E" w:rsidRDefault="00D7410E" w:rsidP="00CC427B">
      <w:pPr>
        <w:shd w:val="clear" w:color="auto" w:fill="FFFFFF"/>
        <w:spacing w:after="0" w:line="240" w:lineRule="auto"/>
        <w:ind w:left="0" w:right="392" w:firstLine="709"/>
        <w:textAlignment w:val="baseline"/>
        <w:rPr>
          <w:color w:val="auto"/>
          <w:szCs w:val="28"/>
          <w:lang w:val="uk-UA" w:eastAsia="uk-UA"/>
        </w:rPr>
      </w:pPr>
      <w:r w:rsidRPr="00D7410E">
        <w:rPr>
          <w:szCs w:val="28"/>
          <w:lang w:val="uk-UA" w:eastAsia="uk-UA"/>
        </w:rPr>
        <w:t>Потужним засобом заохочувального відбору молоді, яка згодом зможе реалізувати себе у науково-технічній сфері є участь у заходах за підтримки Міністерства освіти і науки України, наприклад: змаганнях з робототехніки «DRON», «</w:t>
      </w:r>
      <w:proofErr w:type="spellStart"/>
      <w:r w:rsidRPr="00D7410E">
        <w:rPr>
          <w:szCs w:val="28"/>
          <w:lang w:val="uk-UA" w:eastAsia="uk-UA"/>
        </w:rPr>
        <w:t>Robotika</w:t>
      </w:r>
      <w:proofErr w:type="spellEnd"/>
      <w:r w:rsidRPr="00D7410E">
        <w:rPr>
          <w:szCs w:val="28"/>
          <w:lang w:val="uk-UA" w:eastAsia="uk-UA"/>
        </w:rPr>
        <w:t>», «</w:t>
      </w:r>
      <w:proofErr w:type="spellStart"/>
      <w:r w:rsidRPr="00D7410E">
        <w:rPr>
          <w:szCs w:val="28"/>
          <w:lang w:val="uk-UA" w:eastAsia="uk-UA"/>
        </w:rPr>
        <w:t>Роботрафік</w:t>
      </w:r>
      <w:proofErr w:type="spellEnd"/>
      <w:r w:rsidRPr="00D7410E">
        <w:rPr>
          <w:szCs w:val="28"/>
          <w:lang w:val="uk-UA" w:eastAsia="uk-UA"/>
        </w:rPr>
        <w:t>», з моделювання «розумних» пристроїв «STEAM-House», Всеукраїнські інтерактивні конкурси «</w:t>
      </w:r>
      <w:proofErr w:type="spellStart"/>
      <w:r w:rsidRPr="00D7410E">
        <w:rPr>
          <w:szCs w:val="28"/>
          <w:lang w:val="uk-UA" w:eastAsia="uk-UA"/>
        </w:rPr>
        <w:t>МАН-Юніор</w:t>
      </w:r>
      <w:proofErr w:type="spellEnd"/>
      <w:r w:rsidRPr="00D7410E">
        <w:rPr>
          <w:szCs w:val="28"/>
          <w:lang w:val="uk-UA" w:eastAsia="uk-UA"/>
        </w:rPr>
        <w:t xml:space="preserve"> Дослідник» і «</w:t>
      </w:r>
      <w:proofErr w:type="spellStart"/>
      <w:r w:rsidRPr="00D7410E">
        <w:rPr>
          <w:szCs w:val="28"/>
          <w:lang w:val="uk-UA" w:eastAsia="uk-UA"/>
        </w:rPr>
        <w:t>МАН-Юніор</w:t>
      </w:r>
      <w:proofErr w:type="spellEnd"/>
      <w:r w:rsidRPr="00D7410E">
        <w:rPr>
          <w:szCs w:val="28"/>
          <w:lang w:val="uk-UA" w:eastAsia="uk-UA"/>
        </w:rPr>
        <w:t xml:space="preserve"> Ерудит», науково-технічна виставка-конкурс</w:t>
      </w:r>
      <w:r w:rsidRPr="00D7410E">
        <w:rPr>
          <w:color w:val="auto"/>
          <w:szCs w:val="28"/>
          <w:lang w:val="uk-UA" w:eastAsia="uk-UA"/>
        </w:rPr>
        <w:t xml:space="preserve"> молодіжних інноваційних проектів «Майбутнє України», міжнародний науково-пізнавальний марафон «День комети», Всеукраїнська </w:t>
      </w:r>
      <w:r w:rsidRPr="00D7410E">
        <w:rPr>
          <w:bCs/>
          <w:color w:val="auto"/>
          <w:kern w:val="36"/>
          <w:szCs w:val="28"/>
          <w:lang w:val="uk-UA" w:eastAsia="uk-UA"/>
        </w:rPr>
        <w:t>конференція-конкурс науково-дослідних робіт школярів «Зоряний шлях»</w:t>
      </w:r>
      <w:r w:rsidRPr="00D7410E">
        <w:rPr>
          <w:color w:val="auto"/>
          <w:szCs w:val="28"/>
          <w:lang w:val="uk-UA" w:eastAsia="uk-UA"/>
        </w:rPr>
        <w:t xml:space="preserve"> </w:t>
      </w:r>
      <w:r w:rsidRPr="00D7410E">
        <w:rPr>
          <w:bCs/>
          <w:color w:val="auto"/>
          <w:szCs w:val="28"/>
          <w:lang w:val="uk-UA" w:eastAsia="uk-UA"/>
        </w:rPr>
        <w:t>тощо. Більш детальну інформацію про порядок, терміни проведення заходів можна дізнатися</w:t>
      </w:r>
      <w:r w:rsidRPr="00D7410E">
        <w:rPr>
          <w:color w:val="auto"/>
          <w:szCs w:val="28"/>
          <w:lang w:val="uk-UA" w:eastAsia="uk-UA"/>
        </w:rPr>
        <w:t xml:space="preserve"> на </w:t>
      </w:r>
      <w:proofErr w:type="spellStart"/>
      <w:r w:rsidRPr="00D7410E">
        <w:rPr>
          <w:color w:val="auto"/>
          <w:szCs w:val="28"/>
          <w:lang w:val="uk-UA" w:eastAsia="uk-UA"/>
        </w:rPr>
        <w:t>веб-сайті</w:t>
      </w:r>
      <w:proofErr w:type="spellEnd"/>
      <w:r w:rsidRPr="00D7410E">
        <w:rPr>
          <w:color w:val="auto"/>
          <w:szCs w:val="28"/>
          <w:lang w:val="uk-UA" w:eastAsia="uk-UA"/>
        </w:rPr>
        <w:t xml:space="preserve"> Міністерства освіти і науки України (</w:t>
      </w:r>
      <w:hyperlink r:id="rId11" w:history="1">
        <w:r w:rsidRPr="00CC427B">
          <w:rPr>
            <w:color w:val="0000FF"/>
            <w:szCs w:val="24"/>
            <w:u w:val="single"/>
            <w:lang w:val="uk-UA" w:eastAsia="uk-UA"/>
          </w:rPr>
          <w:t>www.mon.gov.ua</w:t>
        </w:r>
      </w:hyperlink>
      <w:r w:rsidRPr="00D7410E">
        <w:rPr>
          <w:color w:val="auto"/>
          <w:szCs w:val="28"/>
          <w:lang w:val="uk-UA" w:eastAsia="uk-UA"/>
        </w:rPr>
        <w:t>), ДНУ «Інститут модернізації змісту освіти» (</w:t>
      </w:r>
      <w:hyperlink r:id="rId12" w:history="1">
        <w:r w:rsidRPr="00CC427B">
          <w:rPr>
            <w:color w:val="0000FF"/>
            <w:szCs w:val="24"/>
            <w:u w:val="single"/>
            <w:lang w:val="uk-UA" w:eastAsia="uk-UA"/>
          </w:rPr>
          <w:t>www.imzo.gov.ua</w:t>
        </w:r>
      </w:hyperlink>
      <w:r w:rsidRPr="00D7410E">
        <w:rPr>
          <w:color w:val="auto"/>
          <w:szCs w:val="28"/>
          <w:lang w:val="uk-UA" w:eastAsia="uk-UA"/>
        </w:rPr>
        <w:t xml:space="preserve">) та безпосередньо на однойменних сайтах заходів. </w:t>
      </w:r>
    </w:p>
    <w:p w:rsidR="00D7410E" w:rsidRPr="00D7410E" w:rsidRDefault="00D7410E" w:rsidP="00CC427B">
      <w:pPr>
        <w:spacing w:after="0" w:line="240" w:lineRule="auto"/>
        <w:ind w:left="0" w:right="391" w:firstLine="709"/>
        <w:rPr>
          <w:rFonts w:cs="Calibri"/>
          <w:color w:val="auto"/>
          <w:szCs w:val="28"/>
          <w:lang w:val="uk-UA"/>
        </w:rPr>
      </w:pPr>
      <w:r w:rsidRPr="00D7410E">
        <w:rPr>
          <w:rFonts w:cs="Calibri"/>
          <w:color w:val="auto"/>
          <w:szCs w:val="28"/>
          <w:lang w:val="uk-UA"/>
        </w:rPr>
        <w:t>З метою підвищення фахової ерудованості педагоги мають можливість взяти участь у Всеукраїнських конкурсах/змаганнях: Інтернет – конкурси: «</w:t>
      </w:r>
      <w:proofErr w:type="spellStart"/>
      <w:r w:rsidRPr="00D7410E">
        <w:rPr>
          <w:rFonts w:cs="Calibri"/>
          <w:color w:val="auto"/>
          <w:szCs w:val="28"/>
          <w:lang w:val="uk-UA"/>
        </w:rPr>
        <w:t>Геліантус</w:t>
      </w:r>
      <w:proofErr w:type="spellEnd"/>
      <w:r w:rsidRPr="00D7410E">
        <w:rPr>
          <w:rFonts w:cs="Calibri"/>
          <w:color w:val="auto"/>
          <w:szCs w:val="28"/>
          <w:lang w:val="uk-UA"/>
        </w:rPr>
        <w:t xml:space="preserve"> – учитель»,  «Учитель року» за версією науково-популярного природничого журналу «Колосок», «Наука на сцені», у конкурсі на здобуття премії «</w:t>
      </w:r>
      <w:proofErr w:type="spellStart"/>
      <w:r w:rsidRPr="00D7410E">
        <w:rPr>
          <w:rFonts w:cs="Calibri"/>
          <w:color w:val="auto"/>
          <w:szCs w:val="28"/>
          <w:lang w:val="uk-UA"/>
        </w:rPr>
        <w:t>GlobalTeacherPrizeUkraine</w:t>
      </w:r>
      <w:proofErr w:type="spellEnd"/>
      <w:r w:rsidRPr="00D7410E">
        <w:rPr>
          <w:rFonts w:cs="Calibri"/>
          <w:color w:val="auto"/>
          <w:szCs w:val="28"/>
          <w:lang w:val="uk-UA"/>
        </w:rPr>
        <w:t>»  та інших.</w:t>
      </w:r>
    </w:p>
    <w:p w:rsidR="00D7410E" w:rsidRPr="00D7410E" w:rsidRDefault="00D7410E" w:rsidP="00CC427B">
      <w:pPr>
        <w:spacing w:after="0" w:line="240" w:lineRule="auto"/>
        <w:ind w:left="0" w:right="392" w:firstLine="709"/>
        <w:rPr>
          <w:rFonts w:cs="Calibri"/>
          <w:color w:val="auto"/>
          <w:szCs w:val="28"/>
          <w:lang w:val="uk-UA"/>
        </w:rPr>
      </w:pPr>
      <w:r w:rsidRPr="00D7410E">
        <w:rPr>
          <w:rFonts w:cs="Calibri"/>
          <w:color w:val="auto"/>
          <w:szCs w:val="28"/>
          <w:lang w:val="uk-UA"/>
        </w:rPr>
        <w:t xml:space="preserve"> 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 як реалізується зміст освітньої галузі «Природознавство» за навчальними предметами у 2018/2019 навчальному році.</w:t>
      </w:r>
    </w:p>
    <w:p w:rsidR="00D7410E" w:rsidRPr="00D7410E" w:rsidRDefault="00D7410E" w:rsidP="00CC427B">
      <w:pPr>
        <w:shd w:val="clear" w:color="auto" w:fill="FFFFFF"/>
        <w:spacing w:after="0" w:line="240" w:lineRule="auto"/>
        <w:ind w:left="0" w:right="0" w:firstLine="709"/>
        <w:textAlignment w:val="baseline"/>
        <w:rPr>
          <w:szCs w:val="28"/>
          <w:lang w:val="uk-UA" w:eastAsia="uk-UA"/>
        </w:rPr>
      </w:pPr>
    </w:p>
    <w:tbl>
      <w:tblPr>
        <w:tblStyle w:val="a9"/>
        <w:tblW w:w="9498" w:type="dxa"/>
        <w:tblInd w:w="-5" w:type="dxa"/>
        <w:tblLayout w:type="fixed"/>
        <w:tblLook w:val="04A0"/>
      </w:tblPr>
      <w:tblGrid>
        <w:gridCol w:w="851"/>
        <w:gridCol w:w="2127"/>
        <w:gridCol w:w="1188"/>
        <w:gridCol w:w="1276"/>
        <w:gridCol w:w="1276"/>
        <w:gridCol w:w="850"/>
        <w:gridCol w:w="833"/>
        <w:gridCol w:w="18"/>
        <w:gridCol w:w="1079"/>
      </w:tblGrid>
      <w:tr w:rsidR="00D7410E" w:rsidRPr="00AB071D" w:rsidTr="00E7528E">
        <w:tc>
          <w:tcPr>
            <w:tcW w:w="851" w:type="dxa"/>
          </w:tcPr>
          <w:p w:rsidR="00D7410E" w:rsidRPr="00E7528E" w:rsidRDefault="00D7410E" w:rsidP="00AB071D">
            <w:pPr>
              <w:spacing w:after="0" w:line="240" w:lineRule="auto"/>
              <w:ind w:left="0" w:right="0" w:firstLine="33"/>
              <w:rPr>
                <w:b/>
                <w:color w:val="auto"/>
                <w:sz w:val="24"/>
                <w:szCs w:val="24"/>
                <w:lang w:val="uk-UA"/>
              </w:rPr>
            </w:pPr>
            <w:r w:rsidRPr="00E7528E">
              <w:rPr>
                <w:b/>
                <w:color w:val="auto"/>
                <w:sz w:val="24"/>
                <w:szCs w:val="24"/>
                <w:lang w:val="uk-UA"/>
              </w:rPr>
              <w:t>Клас</w:t>
            </w:r>
          </w:p>
        </w:tc>
        <w:tc>
          <w:tcPr>
            <w:tcW w:w="8647" w:type="dxa"/>
            <w:gridSpan w:val="8"/>
          </w:tcPr>
          <w:p w:rsidR="00D7410E" w:rsidRPr="00E7528E" w:rsidRDefault="00D7410E" w:rsidP="00AB071D">
            <w:pPr>
              <w:spacing w:after="0" w:line="240" w:lineRule="auto"/>
              <w:ind w:left="0" w:right="0" w:hanging="105"/>
              <w:jc w:val="center"/>
              <w:rPr>
                <w:b/>
                <w:color w:val="auto"/>
                <w:sz w:val="24"/>
                <w:szCs w:val="24"/>
                <w:lang w:val="uk-UA"/>
              </w:rPr>
            </w:pPr>
            <w:r w:rsidRPr="00E7528E">
              <w:rPr>
                <w:b/>
                <w:color w:val="auto"/>
                <w:sz w:val="24"/>
                <w:szCs w:val="24"/>
                <w:lang w:val="uk-UA"/>
              </w:rPr>
              <w:t>Навчальні предмети.</w:t>
            </w:r>
          </w:p>
          <w:p w:rsidR="00D7410E" w:rsidRPr="00E7528E" w:rsidRDefault="00D7410E" w:rsidP="00AB071D">
            <w:pPr>
              <w:spacing w:after="0" w:line="240" w:lineRule="auto"/>
              <w:ind w:left="0" w:right="0" w:hanging="105"/>
              <w:jc w:val="center"/>
              <w:rPr>
                <w:b/>
                <w:color w:val="auto"/>
                <w:sz w:val="24"/>
                <w:szCs w:val="24"/>
                <w:lang w:val="uk-UA"/>
              </w:rPr>
            </w:pPr>
            <w:r w:rsidRPr="00E7528E">
              <w:rPr>
                <w:b/>
                <w:color w:val="auto"/>
                <w:sz w:val="24"/>
                <w:szCs w:val="24"/>
                <w:lang w:val="uk-UA"/>
              </w:rPr>
              <w:t>(кількість годин на тиждень, відповідно до навчальних планів до типових освітніх програм)</w:t>
            </w: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5</w:t>
            </w:r>
          </w:p>
        </w:tc>
        <w:tc>
          <w:tcPr>
            <w:tcW w:w="2127"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Природознавство </w:t>
            </w:r>
          </w:p>
        </w:tc>
        <w:tc>
          <w:tcPr>
            <w:tcW w:w="1188" w:type="dxa"/>
          </w:tcPr>
          <w:p w:rsidR="00D7410E" w:rsidRPr="00E7528E" w:rsidRDefault="00D7410E" w:rsidP="00E7528E">
            <w:pPr>
              <w:spacing w:after="0" w:line="240" w:lineRule="auto"/>
              <w:ind w:left="0" w:right="0" w:firstLine="37"/>
              <w:rPr>
                <w:color w:val="auto"/>
                <w:sz w:val="24"/>
                <w:szCs w:val="24"/>
                <w:lang w:val="uk-UA"/>
              </w:rPr>
            </w:pPr>
          </w:p>
        </w:tc>
        <w:tc>
          <w:tcPr>
            <w:tcW w:w="1276" w:type="dxa"/>
          </w:tcPr>
          <w:p w:rsidR="00D7410E" w:rsidRPr="00E7528E" w:rsidRDefault="00D7410E" w:rsidP="00E7528E">
            <w:pPr>
              <w:spacing w:after="0" w:line="240" w:lineRule="auto"/>
              <w:ind w:left="0" w:right="0" w:firstLine="37"/>
              <w:rPr>
                <w:color w:val="auto"/>
                <w:sz w:val="24"/>
                <w:szCs w:val="24"/>
                <w:lang w:val="uk-UA"/>
              </w:rPr>
            </w:pPr>
          </w:p>
        </w:tc>
        <w:tc>
          <w:tcPr>
            <w:tcW w:w="1276" w:type="dxa"/>
          </w:tcPr>
          <w:p w:rsidR="00D7410E" w:rsidRPr="00E7528E" w:rsidRDefault="00D7410E" w:rsidP="00E7528E">
            <w:pPr>
              <w:spacing w:after="0" w:line="240" w:lineRule="auto"/>
              <w:ind w:left="0" w:right="0" w:firstLine="37"/>
              <w:rPr>
                <w:color w:val="auto"/>
                <w:sz w:val="24"/>
                <w:szCs w:val="24"/>
                <w:lang w:val="uk-UA"/>
              </w:rPr>
            </w:pPr>
          </w:p>
        </w:tc>
        <w:tc>
          <w:tcPr>
            <w:tcW w:w="850" w:type="dxa"/>
          </w:tcPr>
          <w:p w:rsidR="00D7410E" w:rsidRPr="00E7528E" w:rsidRDefault="00D7410E" w:rsidP="00E7528E">
            <w:pPr>
              <w:spacing w:after="0" w:line="240" w:lineRule="auto"/>
              <w:ind w:left="0" w:right="0" w:firstLine="37"/>
              <w:rPr>
                <w:color w:val="auto"/>
                <w:sz w:val="24"/>
                <w:szCs w:val="24"/>
                <w:lang w:val="uk-UA"/>
              </w:rPr>
            </w:pP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rPr>
          <w:trHeight w:val="142"/>
        </w:trPr>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6</w:t>
            </w:r>
          </w:p>
        </w:tc>
        <w:tc>
          <w:tcPr>
            <w:tcW w:w="2127" w:type="dxa"/>
          </w:tcPr>
          <w:p w:rsidR="00D7410E" w:rsidRPr="00E7528E" w:rsidRDefault="00D7410E" w:rsidP="00E7528E">
            <w:pPr>
              <w:spacing w:after="0" w:line="240" w:lineRule="auto"/>
              <w:ind w:left="0" w:right="0" w:firstLine="37"/>
              <w:rPr>
                <w:color w:val="auto"/>
                <w:sz w:val="24"/>
                <w:szCs w:val="24"/>
                <w:lang w:val="uk-UA"/>
              </w:rPr>
            </w:pP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Біологія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p>
        </w:tc>
        <w:tc>
          <w:tcPr>
            <w:tcW w:w="850" w:type="dxa"/>
          </w:tcPr>
          <w:p w:rsidR="00D7410E" w:rsidRPr="00E7528E" w:rsidRDefault="00D7410E" w:rsidP="00E7528E">
            <w:pPr>
              <w:spacing w:after="0" w:line="240" w:lineRule="auto"/>
              <w:ind w:left="0" w:right="0" w:firstLine="37"/>
              <w:rPr>
                <w:color w:val="auto"/>
                <w:sz w:val="24"/>
                <w:szCs w:val="24"/>
                <w:lang w:val="uk-UA"/>
              </w:rPr>
            </w:pP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7</w:t>
            </w:r>
          </w:p>
        </w:tc>
        <w:tc>
          <w:tcPr>
            <w:tcW w:w="2127" w:type="dxa"/>
          </w:tcPr>
          <w:p w:rsidR="00D7410E" w:rsidRPr="00E7528E" w:rsidRDefault="00D7410E" w:rsidP="00E7528E">
            <w:pPr>
              <w:spacing w:after="0" w:line="240" w:lineRule="auto"/>
              <w:ind w:left="0" w:right="0" w:firstLine="37"/>
              <w:rPr>
                <w:color w:val="auto"/>
                <w:sz w:val="24"/>
                <w:szCs w:val="24"/>
                <w:lang w:val="uk-UA"/>
              </w:rPr>
            </w:pP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Біологія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Фізика</w:t>
            </w:r>
          </w:p>
        </w:tc>
        <w:tc>
          <w:tcPr>
            <w:tcW w:w="850"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Хімія</w:t>
            </w: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8</w:t>
            </w:r>
          </w:p>
        </w:tc>
        <w:tc>
          <w:tcPr>
            <w:tcW w:w="2127" w:type="dxa"/>
          </w:tcPr>
          <w:p w:rsidR="00D7410E" w:rsidRPr="00E7528E" w:rsidRDefault="00D7410E" w:rsidP="00E7528E">
            <w:pPr>
              <w:spacing w:after="0" w:line="240" w:lineRule="auto"/>
              <w:ind w:left="0" w:right="0" w:firstLine="37"/>
              <w:rPr>
                <w:color w:val="auto"/>
                <w:sz w:val="24"/>
                <w:szCs w:val="24"/>
                <w:lang w:val="uk-UA"/>
              </w:rPr>
            </w:pP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Біологія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Фізика</w:t>
            </w:r>
          </w:p>
        </w:tc>
        <w:tc>
          <w:tcPr>
            <w:tcW w:w="850"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Хімія</w:t>
            </w: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9</w:t>
            </w:r>
          </w:p>
        </w:tc>
        <w:tc>
          <w:tcPr>
            <w:tcW w:w="2127" w:type="dxa"/>
          </w:tcPr>
          <w:p w:rsidR="00D7410E" w:rsidRPr="00E7528E" w:rsidRDefault="00D7410E" w:rsidP="00E7528E">
            <w:pPr>
              <w:spacing w:after="0" w:line="240" w:lineRule="auto"/>
              <w:ind w:left="0" w:right="0" w:firstLine="37"/>
              <w:rPr>
                <w:color w:val="auto"/>
                <w:sz w:val="24"/>
                <w:szCs w:val="24"/>
                <w:lang w:val="uk-UA"/>
              </w:rPr>
            </w:pP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Біологія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Фізика</w:t>
            </w:r>
          </w:p>
        </w:tc>
        <w:tc>
          <w:tcPr>
            <w:tcW w:w="850"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Хімія</w:t>
            </w: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10</w:t>
            </w:r>
          </w:p>
        </w:tc>
        <w:tc>
          <w:tcPr>
            <w:tcW w:w="2127"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Природничі науки</w:t>
            </w:r>
          </w:p>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(експериментальний інтегрований курс)</w:t>
            </w: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Біологія і екологія</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Фізика і </w:t>
            </w:r>
            <w:proofErr w:type="spellStart"/>
            <w:r w:rsidRPr="00E7528E">
              <w:rPr>
                <w:color w:val="auto"/>
                <w:sz w:val="24"/>
                <w:szCs w:val="24"/>
                <w:lang w:val="uk-UA"/>
              </w:rPr>
              <w:t>астроно</w:t>
            </w:r>
            <w:r w:rsidR="00E7528E">
              <w:rPr>
                <w:color w:val="auto"/>
                <w:sz w:val="24"/>
                <w:szCs w:val="24"/>
                <w:lang w:val="uk-UA"/>
              </w:rPr>
              <w:t>-</w:t>
            </w:r>
            <w:r w:rsidRPr="00E7528E">
              <w:rPr>
                <w:color w:val="auto"/>
                <w:sz w:val="24"/>
                <w:szCs w:val="24"/>
                <w:lang w:val="uk-UA"/>
              </w:rPr>
              <w:t>мія</w:t>
            </w:r>
            <w:proofErr w:type="spellEnd"/>
          </w:p>
        </w:tc>
        <w:tc>
          <w:tcPr>
            <w:tcW w:w="850"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Хімія</w:t>
            </w:r>
          </w:p>
        </w:tc>
        <w:tc>
          <w:tcPr>
            <w:tcW w:w="851" w:type="dxa"/>
            <w:gridSpan w:val="2"/>
          </w:tcPr>
          <w:p w:rsidR="00D7410E" w:rsidRPr="00E7528E" w:rsidRDefault="00D7410E" w:rsidP="00E7528E">
            <w:pPr>
              <w:spacing w:after="0" w:line="240" w:lineRule="auto"/>
              <w:ind w:left="0" w:right="0" w:firstLine="37"/>
              <w:rPr>
                <w:color w:val="auto"/>
                <w:sz w:val="24"/>
                <w:szCs w:val="24"/>
                <w:lang w:val="uk-UA"/>
              </w:rPr>
            </w:pPr>
          </w:p>
        </w:tc>
        <w:tc>
          <w:tcPr>
            <w:tcW w:w="1079" w:type="dxa"/>
          </w:tcPr>
          <w:p w:rsidR="00D7410E" w:rsidRPr="00E7528E" w:rsidRDefault="00D7410E" w:rsidP="00E7528E">
            <w:pPr>
              <w:spacing w:after="0" w:line="240" w:lineRule="auto"/>
              <w:ind w:left="0" w:right="0" w:firstLine="37"/>
              <w:rPr>
                <w:color w:val="auto"/>
                <w:sz w:val="24"/>
                <w:szCs w:val="24"/>
                <w:lang w:val="uk-UA"/>
              </w:rPr>
            </w:pPr>
          </w:p>
        </w:tc>
      </w:tr>
      <w:tr w:rsidR="00D7410E" w:rsidRPr="00AB071D" w:rsidTr="00E7528E">
        <w:tc>
          <w:tcPr>
            <w:tcW w:w="851" w:type="dxa"/>
          </w:tcPr>
          <w:p w:rsidR="00D7410E" w:rsidRPr="00E7528E" w:rsidRDefault="00D7410E" w:rsidP="00AB071D">
            <w:pPr>
              <w:spacing w:after="0" w:line="240" w:lineRule="auto"/>
              <w:ind w:left="0" w:right="0" w:firstLine="174"/>
              <w:rPr>
                <w:b/>
                <w:color w:val="auto"/>
                <w:sz w:val="24"/>
                <w:szCs w:val="24"/>
                <w:lang w:val="uk-UA"/>
              </w:rPr>
            </w:pPr>
            <w:r w:rsidRPr="00E7528E">
              <w:rPr>
                <w:b/>
                <w:color w:val="auto"/>
                <w:sz w:val="24"/>
                <w:szCs w:val="24"/>
                <w:lang w:val="uk-UA"/>
              </w:rPr>
              <w:t>11</w:t>
            </w:r>
          </w:p>
        </w:tc>
        <w:tc>
          <w:tcPr>
            <w:tcW w:w="2127" w:type="dxa"/>
          </w:tcPr>
          <w:p w:rsidR="00D7410E" w:rsidRPr="00E7528E" w:rsidRDefault="00D7410E" w:rsidP="00E7528E">
            <w:pPr>
              <w:spacing w:after="0" w:line="240" w:lineRule="auto"/>
              <w:ind w:left="0" w:right="0" w:firstLine="37"/>
              <w:rPr>
                <w:color w:val="auto"/>
                <w:sz w:val="24"/>
                <w:szCs w:val="24"/>
                <w:lang w:val="uk-UA"/>
              </w:rPr>
            </w:pPr>
          </w:p>
        </w:tc>
        <w:tc>
          <w:tcPr>
            <w:tcW w:w="1188"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Біологія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 xml:space="preserve">Географія </w:t>
            </w:r>
          </w:p>
        </w:tc>
        <w:tc>
          <w:tcPr>
            <w:tcW w:w="1276"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Фізика</w:t>
            </w:r>
          </w:p>
        </w:tc>
        <w:tc>
          <w:tcPr>
            <w:tcW w:w="850" w:type="dxa"/>
          </w:tcPr>
          <w:p w:rsidR="00D7410E" w:rsidRPr="00E7528E" w:rsidRDefault="00D7410E" w:rsidP="00E7528E">
            <w:pPr>
              <w:spacing w:after="0" w:line="240" w:lineRule="auto"/>
              <w:ind w:left="0" w:right="0" w:firstLine="37"/>
              <w:rPr>
                <w:color w:val="auto"/>
                <w:sz w:val="24"/>
                <w:szCs w:val="24"/>
                <w:lang w:val="uk-UA"/>
              </w:rPr>
            </w:pPr>
            <w:r w:rsidRPr="00E7528E">
              <w:rPr>
                <w:color w:val="auto"/>
                <w:sz w:val="24"/>
                <w:szCs w:val="24"/>
                <w:lang w:val="uk-UA"/>
              </w:rPr>
              <w:t>Хімія</w:t>
            </w:r>
          </w:p>
        </w:tc>
        <w:tc>
          <w:tcPr>
            <w:tcW w:w="833" w:type="dxa"/>
          </w:tcPr>
          <w:p w:rsidR="00D7410E" w:rsidRPr="00E7528E" w:rsidRDefault="00D7410E" w:rsidP="00E7528E">
            <w:pPr>
              <w:spacing w:after="0" w:line="240" w:lineRule="auto"/>
              <w:ind w:left="0" w:right="0" w:firstLine="37"/>
              <w:rPr>
                <w:color w:val="auto"/>
                <w:sz w:val="24"/>
                <w:szCs w:val="24"/>
                <w:lang w:val="uk-UA"/>
              </w:rPr>
            </w:pPr>
            <w:proofErr w:type="spellStart"/>
            <w:r w:rsidRPr="00E7528E">
              <w:rPr>
                <w:color w:val="auto"/>
                <w:sz w:val="24"/>
                <w:szCs w:val="24"/>
                <w:lang w:val="uk-UA"/>
              </w:rPr>
              <w:t>Еко</w:t>
            </w:r>
            <w:r w:rsidR="00E7528E">
              <w:rPr>
                <w:color w:val="auto"/>
                <w:sz w:val="24"/>
                <w:szCs w:val="24"/>
                <w:lang w:val="uk-UA"/>
              </w:rPr>
              <w:t>-</w:t>
            </w:r>
            <w:proofErr w:type="spellEnd"/>
          </w:p>
          <w:p w:rsidR="00D7410E" w:rsidRPr="00E7528E" w:rsidRDefault="00D7410E" w:rsidP="00E7528E">
            <w:pPr>
              <w:spacing w:after="0" w:line="240" w:lineRule="auto"/>
              <w:ind w:left="0" w:right="0" w:firstLine="37"/>
              <w:rPr>
                <w:color w:val="auto"/>
                <w:sz w:val="24"/>
                <w:szCs w:val="24"/>
                <w:lang w:val="uk-UA"/>
              </w:rPr>
            </w:pPr>
            <w:proofErr w:type="spellStart"/>
            <w:r w:rsidRPr="00E7528E">
              <w:rPr>
                <w:color w:val="auto"/>
                <w:sz w:val="24"/>
                <w:szCs w:val="24"/>
                <w:lang w:val="uk-UA"/>
              </w:rPr>
              <w:t>логія</w:t>
            </w:r>
            <w:proofErr w:type="spellEnd"/>
          </w:p>
        </w:tc>
        <w:tc>
          <w:tcPr>
            <w:tcW w:w="1097" w:type="dxa"/>
            <w:gridSpan w:val="2"/>
          </w:tcPr>
          <w:p w:rsidR="00D7410E" w:rsidRPr="00E7528E" w:rsidRDefault="00D7410E" w:rsidP="00E7528E">
            <w:pPr>
              <w:spacing w:after="0" w:line="240" w:lineRule="auto"/>
              <w:ind w:left="0" w:right="0" w:firstLine="37"/>
              <w:rPr>
                <w:color w:val="auto"/>
                <w:sz w:val="24"/>
                <w:szCs w:val="24"/>
                <w:lang w:val="uk-UA"/>
              </w:rPr>
            </w:pPr>
            <w:proofErr w:type="spellStart"/>
            <w:r w:rsidRPr="00E7528E">
              <w:rPr>
                <w:color w:val="auto"/>
                <w:sz w:val="24"/>
                <w:szCs w:val="24"/>
                <w:lang w:val="uk-UA"/>
              </w:rPr>
              <w:t>Астро</w:t>
            </w:r>
            <w:r w:rsidR="00E7528E">
              <w:rPr>
                <w:color w:val="auto"/>
                <w:sz w:val="24"/>
                <w:szCs w:val="24"/>
                <w:lang w:val="uk-UA"/>
              </w:rPr>
              <w:t>-</w:t>
            </w:r>
            <w:proofErr w:type="spellEnd"/>
          </w:p>
          <w:p w:rsidR="00D7410E" w:rsidRPr="00E7528E" w:rsidRDefault="00D7410E" w:rsidP="00E7528E">
            <w:pPr>
              <w:spacing w:after="0" w:line="240" w:lineRule="auto"/>
              <w:ind w:left="0" w:right="0" w:firstLine="37"/>
              <w:rPr>
                <w:color w:val="auto"/>
                <w:sz w:val="24"/>
                <w:szCs w:val="24"/>
                <w:lang w:val="uk-UA"/>
              </w:rPr>
            </w:pPr>
            <w:proofErr w:type="spellStart"/>
            <w:r w:rsidRPr="00E7528E">
              <w:rPr>
                <w:color w:val="auto"/>
                <w:sz w:val="24"/>
                <w:szCs w:val="24"/>
                <w:lang w:val="uk-UA"/>
              </w:rPr>
              <w:t>номія</w:t>
            </w:r>
            <w:proofErr w:type="spellEnd"/>
          </w:p>
        </w:tc>
      </w:tr>
    </w:tbl>
    <w:p w:rsidR="00D7410E" w:rsidRPr="00D7410E" w:rsidRDefault="00D7410E" w:rsidP="00CC427B">
      <w:pPr>
        <w:spacing w:after="0" w:line="240" w:lineRule="auto"/>
        <w:ind w:left="0" w:right="0" w:firstLine="709"/>
        <w:rPr>
          <w:color w:val="auto"/>
          <w:szCs w:val="28"/>
          <w:lang w:val="uk-UA"/>
        </w:rPr>
      </w:pPr>
    </w:p>
    <w:p w:rsidR="00D7410E" w:rsidRPr="00D7410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t>Зміст освіти і вимоги до його засвоєння у старшій школі диференціюються</w:t>
      </w:r>
    </w:p>
    <w:p w:rsidR="00D7410E" w:rsidRPr="00D7410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lastRenderedPageBreak/>
        <w:t xml:space="preserve"> у 10 класі за двома рівнями: стандарту і профільному; в 11 класі – за трьома рівнями: стандарту, академічному, профільному.  </w:t>
      </w:r>
    </w:p>
    <w:p w:rsidR="00D7410E" w:rsidRPr="009D243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w:t>
      </w:r>
      <w:proofErr w:type="spellStart"/>
      <w:r w:rsidRPr="00D7410E">
        <w:rPr>
          <w:szCs w:val="28"/>
          <w:shd w:val="clear" w:color="auto" w:fill="FFFFFF"/>
          <w:lang w:val="uk-UA"/>
        </w:rPr>
        <w:t>різнорівневості</w:t>
      </w:r>
      <w:proofErr w:type="spellEnd"/>
      <w:r w:rsidRPr="00D7410E">
        <w:rPr>
          <w:szCs w:val="28"/>
          <w:shd w:val="clear" w:color="auto" w:fill="FFFFFF"/>
          <w:lang w:val="uk-UA"/>
        </w:rPr>
        <w:t xml:space="preserve">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 мають статус експериментальних. Серед них – </w:t>
      </w:r>
      <w:r w:rsidRPr="009D243E">
        <w:rPr>
          <w:szCs w:val="28"/>
          <w:shd w:val="clear" w:color="auto" w:fill="FFFFFF"/>
          <w:lang w:val="uk-UA"/>
        </w:rPr>
        <w:t xml:space="preserve">інтегрований курс «Природничі науки», який призначений для тих учнів, для яких природничі предмети не є профільними.  </w:t>
      </w:r>
    </w:p>
    <w:p w:rsidR="00D7410E" w:rsidRPr="00D7410E" w:rsidRDefault="00D7410E" w:rsidP="009D243E">
      <w:pPr>
        <w:spacing w:after="0" w:line="240" w:lineRule="auto"/>
        <w:ind w:left="0" w:right="426" w:firstLine="709"/>
        <w:rPr>
          <w:rFonts w:cs="Calibri"/>
          <w:color w:val="auto"/>
          <w:szCs w:val="28"/>
          <w:lang w:val="uk-UA"/>
        </w:rPr>
      </w:pPr>
      <w:bookmarkStart w:id="9" w:name="n189"/>
      <w:bookmarkEnd w:id="9"/>
      <w:r w:rsidRPr="00D7410E">
        <w:rPr>
          <w:rFonts w:cs="Calibri"/>
          <w:color w:val="auto"/>
          <w:szCs w:val="28"/>
          <w:lang w:val="uk-UA"/>
        </w:rPr>
        <w:t xml:space="preserve">Навчальним планом до Типової освітньої програми закладів загальної середньої освіти </w:t>
      </w:r>
      <w:r w:rsidRPr="00D7410E">
        <w:rPr>
          <w:rFonts w:cs="Calibri"/>
          <w:color w:val="auto"/>
          <w:szCs w:val="28"/>
        </w:rPr>
        <w:t>II</w:t>
      </w:r>
      <w:r w:rsidRPr="00D7410E">
        <w:rPr>
          <w:rFonts w:cs="Calibri"/>
          <w:color w:val="auto"/>
          <w:szCs w:val="28"/>
          <w:lang w:val="uk-UA"/>
        </w:rPr>
        <w:t>І ступеня, затвердженої наказом МОН України від 20.04.2018 № 408,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D7410E" w:rsidRPr="00D7410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t xml:space="preserve">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заплановано експериментальне впровадження у закладах загальної середньої освіти інтегрованого курсу «Природничі науки». До експериментального впровадження підготовлено 4 проекти навчальних програм інтегрованого курсу «Природничі науки»: </w:t>
      </w:r>
    </w:p>
    <w:p w:rsidR="00D7410E" w:rsidRPr="00D7410E" w:rsidRDefault="00D7410E" w:rsidP="009D243E">
      <w:pPr>
        <w:spacing w:after="0" w:line="240" w:lineRule="auto"/>
        <w:ind w:left="0" w:right="426" w:firstLine="709"/>
        <w:rPr>
          <w:i/>
          <w:szCs w:val="28"/>
          <w:shd w:val="clear" w:color="auto" w:fill="FFFFFF"/>
          <w:lang w:val="uk-UA"/>
        </w:rPr>
      </w:pPr>
      <w:r w:rsidRPr="00D7410E">
        <w:rPr>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330F9D" w:rsidRPr="00D7410E">
        <w:rPr>
          <w:i/>
          <w:szCs w:val="28"/>
          <w:shd w:val="clear" w:color="auto" w:fill="FFFFFF"/>
          <w:lang w:val="uk-UA"/>
        </w:rPr>
        <w:t xml:space="preserve"> </w:t>
      </w:r>
      <w:r w:rsidR="00424EE5">
        <w:rPr>
          <w:i/>
          <w:szCs w:val="28"/>
          <w:shd w:val="clear" w:color="auto" w:fill="FFFFFF"/>
          <w:lang w:val="uk-UA"/>
        </w:rPr>
        <w:br/>
      </w:r>
      <w:r w:rsidRPr="00D7410E">
        <w:rPr>
          <w:i/>
          <w:szCs w:val="28"/>
          <w:shd w:val="clear" w:color="auto" w:fill="FFFFFF"/>
          <w:lang w:val="uk-UA"/>
        </w:rPr>
        <w:t xml:space="preserve">(авт. Дьоміна І.О., </w:t>
      </w:r>
      <w:proofErr w:type="spellStart"/>
      <w:r w:rsidRPr="00D7410E">
        <w:rPr>
          <w:i/>
          <w:szCs w:val="28"/>
          <w:shd w:val="clear" w:color="auto" w:fill="FFFFFF"/>
          <w:lang w:val="uk-UA"/>
        </w:rPr>
        <w:t>Задоянний</w:t>
      </w:r>
      <w:proofErr w:type="spellEnd"/>
      <w:r w:rsidRPr="00D7410E">
        <w:rPr>
          <w:i/>
          <w:szCs w:val="28"/>
          <w:shd w:val="clear" w:color="auto" w:fill="FFFFFF"/>
          <w:lang w:val="uk-UA"/>
        </w:rPr>
        <w:t xml:space="preserve"> В</w:t>
      </w:r>
      <w:r w:rsidR="00424EE5">
        <w:rPr>
          <w:i/>
          <w:szCs w:val="28"/>
          <w:shd w:val="clear" w:color="auto" w:fill="FFFFFF"/>
          <w:lang w:val="uk-UA"/>
        </w:rPr>
        <w:t>.</w:t>
      </w:r>
      <w:r w:rsidRPr="00D7410E">
        <w:rPr>
          <w:i/>
          <w:szCs w:val="28"/>
          <w:shd w:val="clear" w:color="auto" w:fill="FFFFFF"/>
          <w:lang w:val="uk-UA"/>
        </w:rPr>
        <w:t xml:space="preserve">А., Костик С.І.); </w:t>
      </w:r>
    </w:p>
    <w:p w:rsidR="00D7410E" w:rsidRPr="00D7410E" w:rsidRDefault="00D7410E" w:rsidP="009D243E">
      <w:pPr>
        <w:spacing w:after="0" w:line="240" w:lineRule="auto"/>
        <w:ind w:left="0" w:right="426" w:firstLine="709"/>
        <w:rPr>
          <w:i/>
          <w:szCs w:val="28"/>
          <w:shd w:val="clear" w:color="auto" w:fill="FFFFFF"/>
          <w:lang w:val="uk-UA"/>
        </w:rPr>
      </w:pPr>
      <w:r w:rsidRPr="00D7410E">
        <w:rPr>
          <w:szCs w:val="28"/>
          <w:shd w:val="clear" w:color="auto" w:fill="FFFFFF"/>
          <w:lang w:val="uk-UA"/>
        </w:rPr>
        <w:t>проект 2 – «Природничі науки» 10-11 клас. Інтегрований курс</w:t>
      </w:r>
      <w:r w:rsidR="00330F9D" w:rsidRPr="00D7410E">
        <w:rPr>
          <w:i/>
          <w:szCs w:val="28"/>
          <w:shd w:val="clear" w:color="auto" w:fill="FFFFFF"/>
          <w:lang w:val="uk-UA"/>
        </w:rPr>
        <w:t xml:space="preserve"> </w:t>
      </w:r>
      <w:r w:rsidR="00424EE5">
        <w:rPr>
          <w:i/>
          <w:szCs w:val="28"/>
          <w:shd w:val="clear" w:color="auto" w:fill="FFFFFF"/>
          <w:lang w:val="uk-UA"/>
        </w:rPr>
        <w:br/>
      </w:r>
      <w:r w:rsidRPr="00D7410E">
        <w:rPr>
          <w:i/>
          <w:szCs w:val="28"/>
          <w:shd w:val="clear" w:color="auto" w:fill="FFFFFF"/>
          <w:lang w:val="uk-UA"/>
        </w:rPr>
        <w:t xml:space="preserve">(авт. </w:t>
      </w:r>
      <w:proofErr w:type="spellStart"/>
      <w:r w:rsidRPr="00D7410E">
        <w:rPr>
          <w:i/>
          <w:szCs w:val="28"/>
          <w:shd w:val="clear" w:color="auto" w:fill="FFFFFF"/>
          <w:lang w:val="uk-UA"/>
        </w:rPr>
        <w:t>Засєкіна</w:t>
      </w:r>
      <w:proofErr w:type="spellEnd"/>
      <w:r w:rsidRPr="00D7410E">
        <w:rPr>
          <w:i/>
          <w:szCs w:val="28"/>
          <w:shd w:val="clear" w:color="auto" w:fill="FFFFFF"/>
          <w:lang w:val="uk-UA"/>
        </w:rPr>
        <w:t xml:space="preserve"> Т.М., </w:t>
      </w:r>
      <w:proofErr w:type="spellStart"/>
      <w:r w:rsidRPr="00D7410E">
        <w:rPr>
          <w:i/>
          <w:szCs w:val="28"/>
          <w:shd w:val="clear" w:color="auto" w:fill="FFFFFF"/>
          <w:lang w:val="uk-UA"/>
        </w:rPr>
        <w:t>Буняк</w:t>
      </w:r>
      <w:proofErr w:type="spellEnd"/>
      <w:r w:rsidRPr="00D7410E">
        <w:rPr>
          <w:i/>
          <w:szCs w:val="28"/>
          <w:shd w:val="clear" w:color="auto" w:fill="FFFFFF"/>
          <w:lang w:val="uk-UA"/>
        </w:rPr>
        <w:t xml:space="preserve"> М.М., </w:t>
      </w:r>
      <w:proofErr w:type="spellStart"/>
      <w:r w:rsidRPr="00D7410E">
        <w:rPr>
          <w:i/>
          <w:szCs w:val="28"/>
          <w:shd w:val="clear" w:color="auto" w:fill="FFFFFF"/>
          <w:lang w:val="uk-UA"/>
        </w:rPr>
        <w:t>Бухтіяров</w:t>
      </w:r>
      <w:proofErr w:type="spellEnd"/>
      <w:r w:rsidRPr="00D7410E">
        <w:rPr>
          <w:i/>
          <w:szCs w:val="28"/>
          <w:shd w:val="clear" w:color="auto" w:fill="FFFFFF"/>
          <w:lang w:val="uk-UA"/>
        </w:rPr>
        <w:t xml:space="preserve"> В</w:t>
      </w:r>
      <w:r w:rsidR="00424EE5">
        <w:rPr>
          <w:i/>
          <w:szCs w:val="28"/>
          <w:shd w:val="clear" w:color="auto" w:fill="FFFFFF"/>
          <w:lang w:val="uk-UA"/>
        </w:rPr>
        <w:t>.</w:t>
      </w:r>
      <w:r w:rsidRPr="00D7410E">
        <w:rPr>
          <w:i/>
          <w:szCs w:val="28"/>
          <w:shd w:val="clear" w:color="auto" w:fill="FFFFFF"/>
          <w:lang w:val="uk-UA"/>
        </w:rPr>
        <w:t>К., Григорович О.</w:t>
      </w:r>
      <w:r w:rsidR="00424EE5">
        <w:rPr>
          <w:i/>
          <w:szCs w:val="28"/>
          <w:shd w:val="clear" w:color="auto" w:fill="FFFFFF"/>
          <w:lang w:val="uk-UA"/>
        </w:rPr>
        <w:t>В.,</w:t>
      </w:r>
      <w:r w:rsidRPr="00D7410E">
        <w:rPr>
          <w:i/>
          <w:szCs w:val="28"/>
          <w:shd w:val="clear" w:color="auto" w:fill="FFFFFF"/>
          <w:lang w:val="uk-UA"/>
        </w:rPr>
        <w:t xml:space="preserve"> </w:t>
      </w:r>
      <w:proofErr w:type="spellStart"/>
      <w:r w:rsidRPr="00D7410E">
        <w:rPr>
          <w:i/>
          <w:szCs w:val="28"/>
          <w:shd w:val="clear" w:color="auto" w:fill="FFFFFF"/>
          <w:lang w:val="uk-UA"/>
        </w:rPr>
        <w:t>Капіруліна</w:t>
      </w:r>
      <w:proofErr w:type="spellEnd"/>
      <w:r w:rsidRPr="00D7410E">
        <w:rPr>
          <w:i/>
          <w:szCs w:val="28"/>
          <w:shd w:val="clear" w:color="auto" w:fill="FFFFFF"/>
          <w:lang w:val="uk-UA"/>
        </w:rPr>
        <w:t xml:space="preserve"> С.Л., </w:t>
      </w:r>
      <w:proofErr w:type="spellStart"/>
      <w:r w:rsidRPr="00D7410E">
        <w:rPr>
          <w:i/>
          <w:szCs w:val="28"/>
          <w:shd w:val="clear" w:color="auto" w:fill="FFFFFF"/>
          <w:lang w:val="uk-UA"/>
        </w:rPr>
        <w:t>Козленко</w:t>
      </w:r>
      <w:proofErr w:type="spellEnd"/>
      <w:r w:rsidRPr="00D7410E">
        <w:rPr>
          <w:i/>
          <w:szCs w:val="28"/>
          <w:shd w:val="clear" w:color="auto" w:fill="FFFFFF"/>
          <w:lang w:val="uk-UA"/>
        </w:rPr>
        <w:t xml:space="preserve"> О.Г., </w:t>
      </w:r>
      <w:proofErr w:type="spellStart"/>
      <w:r w:rsidRPr="00D7410E">
        <w:rPr>
          <w:i/>
          <w:szCs w:val="28"/>
          <w:shd w:val="clear" w:color="auto" w:fill="FFFFFF"/>
          <w:lang w:val="uk-UA"/>
        </w:rPr>
        <w:t>Нюкало</w:t>
      </w:r>
      <w:proofErr w:type="spellEnd"/>
      <w:r w:rsidRPr="00D7410E">
        <w:rPr>
          <w:i/>
          <w:szCs w:val="28"/>
          <w:shd w:val="clear" w:color="auto" w:fill="FFFFFF"/>
          <w:lang w:val="uk-UA"/>
        </w:rPr>
        <w:t xml:space="preserve"> Т</w:t>
      </w:r>
      <w:r w:rsidR="00424EE5">
        <w:rPr>
          <w:i/>
          <w:szCs w:val="28"/>
          <w:shd w:val="clear" w:color="auto" w:fill="FFFFFF"/>
          <w:lang w:val="uk-UA"/>
        </w:rPr>
        <w:t>.</w:t>
      </w:r>
      <w:r w:rsidRPr="00D7410E">
        <w:rPr>
          <w:i/>
          <w:szCs w:val="28"/>
          <w:shd w:val="clear" w:color="auto" w:fill="FFFFFF"/>
          <w:lang w:val="uk-UA"/>
        </w:rPr>
        <w:t xml:space="preserve">Г., </w:t>
      </w:r>
      <w:proofErr w:type="spellStart"/>
      <w:r w:rsidRPr="00D7410E">
        <w:rPr>
          <w:i/>
          <w:szCs w:val="28"/>
          <w:shd w:val="clear" w:color="auto" w:fill="FFFFFF"/>
          <w:lang w:val="uk-UA"/>
        </w:rPr>
        <w:t>Семененко</w:t>
      </w:r>
      <w:proofErr w:type="spellEnd"/>
      <w:r w:rsidRPr="00D7410E">
        <w:rPr>
          <w:i/>
          <w:szCs w:val="28"/>
          <w:shd w:val="clear" w:color="auto" w:fill="FFFFFF"/>
          <w:lang w:val="uk-UA"/>
        </w:rPr>
        <w:t xml:space="preserve"> І.Б., </w:t>
      </w:r>
      <w:proofErr w:type="spellStart"/>
      <w:r w:rsidRPr="00D7410E">
        <w:rPr>
          <w:i/>
          <w:szCs w:val="28"/>
          <w:shd w:val="clear" w:color="auto" w:fill="FFFFFF"/>
          <w:lang w:val="uk-UA"/>
        </w:rPr>
        <w:t>Сокол</w:t>
      </w:r>
      <w:proofErr w:type="spellEnd"/>
      <w:r w:rsidRPr="00D7410E">
        <w:rPr>
          <w:i/>
          <w:szCs w:val="28"/>
          <w:shd w:val="clear" w:color="auto" w:fill="FFFFFF"/>
          <w:lang w:val="uk-UA"/>
        </w:rPr>
        <w:t xml:space="preserve"> Т</w:t>
      </w:r>
      <w:r w:rsidR="00424EE5">
        <w:rPr>
          <w:i/>
          <w:szCs w:val="28"/>
          <w:shd w:val="clear" w:color="auto" w:fill="FFFFFF"/>
          <w:lang w:val="uk-UA"/>
        </w:rPr>
        <w:t>.</w:t>
      </w:r>
      <w:r w:rsidRPr="00D7410E">
        <w:rPr>
          <w:i/>
          <w:szCs w:val="28"/>
          <w:shd w:val="clear" w:color="auto" w:fill="FFFFFF"/>
          <w:lang w:val="uk-UA"/>
        </w:rPr>
        <w:t xml:space="preserve">К., </w:t>
      </w:r>
      <w:proofErr w:type="spellStart"/>
      <w:r w:rsidRPr="00D7410E">
        <w:rPr>
          <w:i/>
          <w:szCs w:val="28"/>
          <w:shd w:val="clear" w:color="auto" w:fill="FFFFFF"/>
          <w:lang w:val="uk-UA"/>
        </w:rPr>
        <w:t>Шабанов</w:t>
      </w:r>
      <w:proofErr w:type="spellEnd"/>
      <w:r w:rsidRPr="00D7410E">
        <w:rPr>
          <w:i/>
          <w:szCs w:val="28"/>
          <w:shd w:val="clear" w:color="auto" w:fill="FFFFFF"/>
          <w:lang w:val="uk-UA"/>
        </w:rPr>
        <w:t xml:space="preserve"> Д.А., </w:t>
      </w:r>
      <w:proofErr w:type="spellStart"/>
      <w:r w:rsidRPr="00D7410E">
        <w:rPr>
          <w:i/>
          <w:szCs w:val="28"/>
          <w:shd w:val="clear" w:color="auto" w:fill="FFFFFF"/>
          <w:lang w:val="uk-UA"/>
        </w:rPr>
        <w:t>Шагієва</w:t>
      </w:r>
      <w:proofErr w:type="spellEnd"/>
      <w:r w:rsidRPr="00D7410E">
        <w:rPr>
          <w:i/>
          <w:szCs w:val="28"/>
          <w:shd w:val="clear" w:color="auto" w:fill="FFFFFF"/>
          <w:lang w:val="uk-UA"/>
        </w:rPr>
        <w:t xml:space="preserve"> Р.Р.);</w:t>
      </w:r>
    </w:p>
    <w:p w:rsidR="00D7410E" w:rsidRPr="00D7410E" w:rsidRDefault="00D7410E" w:rsidP="009D243E">
      <w:pPr>
        <w:spacing w:after="0" w:line="240" w:lineRule="auto"/>
        <w:ind w:left="0" w:right="426" w:firstLine="709"/>
        <w:rPr>
          <w:i/>
          <w:szCs w:val="28"/>
          <w:shd w:val="clear" w:color="auto" w:fill="FFFFFF"/>
          <w:lang w:val="uk-UA"/>
        </w:rPr>
      </w:pPr>
      <w:r w:rsidRPr="00D7410E">
        <w:rPr>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D7410E">
        <w:rPr>
          <w:i/>
          <w:szCs w:val="28"/>
          <w:shd w:val="clear" w:color="auto" w:fill="FFFFFF"/>
          <w:lang w:val="uk-UA"/>
        </w:rPr>
        <w:t>(</w:t>
      </w:r>
      <w:r w:rsidR="00424EE5">
        <w:rPr>
          <w:i/>
          <w:szCs w:val="28"/>
          <w:shd w:val="clear" w:color="auto" w:fill="FFFFFF"/>
          <w:lang w:val="uk-UA"/>
        </w:rPr>
        <w:t xml:space="preserve">авт. </w:t>
      </w:r>
      <w:proofErr w:type="spellStart"/>
      <w:r w:rsidR="00424EE5">
        <w:rPr>
          <w:i/>
          <w:szCs w:val="28"/>
          <w:shd w:val="clear" w:color="auto" w:fill="FFFFFF"/>
          <w:lang w:val="uk-UA"/>
        </w:rPr>
        <w:t>Шабанов</w:t>
      </w:r>
      <w:proofErr w:type="spellEnd"/>
      <w:r w:rsidR="00424EE5">
        <w:rPr>
          <w:i/>
          <w:szCs w:val="28"/>
          <w:shd w:val="clear" w:color="auto" w:fill="FFFFFF"/>
          <w:lang w:val="uk-UA"/>
        </w:rPr>
        <w:t xml:space="preserve"> Д.А., </w:t>
      </w:r>
      <w:proofErr w:type="spellStart"/>
      <w:r w:rsidR="00424EE5">
        <w:rPr>
          <w:i/>
          <w:szCs w:val="28"/>
          <w:shd w:val="clear" w:color="auto" w:fill="FFFFFF"/>
          <w:lang w:val="uk-UA"/>
        </w:rPr>
        <w:t>Козленко</w:t>
      </w:r>
      <w:proofErr w:type="spellEnd"/>
      <w:r w:rsidR="00424EE5">
        <w:rPr>
          <w:i/>
          <w:szCs w:val="28"/>
          <w:shd w:val="clear" w:color="auto" w:fill="FFFFFF"/>
          <w:lang w:val="uk-UA"/>
        </w:rPr>
        <w:t xml:space="preserve"> О.</w:t>
      </w:r>
      <w:r w:rsidRPr="00D7410E">
        <w:rPr>
          <w:i/>
          <w:szCs w:val="28"/>
          <w:shd w:val="clear" w:color="auto" w:fill="FFFFFF"/>
          <w:lang w:val="uk-UA"/>
        </w:rPr>
        <w:t>Г.);</w:t>
      </w:r>
    </w:p>
    <w:p w:rsidR="00D7410E" w:rsidRPr="00D7410E" w:rsidRDefault="00D7410E" w:rsidP="009D243E">
      <w:pPr>
        <w:spacing w:after="0" w:line="240" w:lineRule="auto"/>
        <w:ind w:left="0" w:right="426" w:firstLine="709"/>
        <w:rPr>
          <w:i/>
          <w:szCs w:val="28"/>
          <w:shd w:val="clear" w:color="auto" w:fill="FFFFFF"/>
          <w:lang w:val="uk-UA"/>
        </w:rPr>
      </w:pPr>
      <w:r w:rsidRPr="00D7410E">
        <w:rPr>
          <w:szCs w:val="28"/>
          <w:shd w:val="clear" w:color="auto" w:fill="FFFFFF"/>
          <w:lang w:val="uk-UA"/>
        </w:rPr>
        <w:t>проект 4 –</w:t>
      </w:r>
      <w:r w:rsidR="00330F9D">
        <w:rPr>
          <w:szCs w:val="28"/>
          <w:shd w:val="clear" w:color="auto" w:fill="FFFFFF"/>
          <w:lang w:val="uk-UA"/>
        </w:rPr>
        <w:t xml:space="preserve"> «Природознавство» 10-11 класи </w:t>
      </w:r>
      <w:r w:rsidRPr="00D7410E">
        <w:rPr>
          <w:i/>
          <w:szCs w:val="28"/>
          <w:shd w:val="clear" w:color="auto" w:fill="FFFFFF"/>
          <w:lang w:val="uk-UA"/>
        </w:rPr>
        <w:t>(авт. Ільченко</w:t>
      </w:r>
      <w:r w:rsidR="00424EE5">
        <w:rPr>
          <w:i/>
          <w:szCs w:val="28"/>
          <w:shd w:val="clear" w:color="auto" w:fill="FFFFFF"/>
          <w:lang w:val="uk-UA"/>
        </w:rPr>
        <w:t xml:space="preserve"> В.Р.,</w:t>
      </w:r>
      <w:r w:rsidR="00424EE5">
        <w:rPr>
          <w:i/>
          <w:szCs w:val="28"/>
          <w:shd w:val="clear" w:color="auto" w:fill="FFFFFF"/>
          <w:lang w:val="uk-UA"/>
        </w:rPr>
        <w:br/>
        <w:t xml:space="preserve"> Булава Л.М., </w:t>
      </w:r>
      <w:proofErr w:type="spellStart"/>
      <w:r w:rsidR="00424EE5">
        <w:rPr>
          <w:i/>
          <w:szCs w:val="28"/>
          <w:shd w:val="clear" w:color="auto" w:fill="FFFFFF"/>
          <w:lang w:val="uk-UA"/>
        </w:rPr>
        <w:t>Гринюк</w:t>
      </w:r>
      <w:proofErr w:type="spellEnd"/>
      <w:r w:rsidR="00424EE5">
        <w:rPr>
          <w:i/>
          <w:szCs w:val="28"/>
          <w:shd w:val="clear" w:color="auto" w:fill="FFFFFF"/>
          <w:lang w:val="uk-UA"/>
        </w:rPr>
        <w:t xml:space="preserve"> О.С., </w:t>
      </w:r>
      <w:proofErr w:type="spellStart"/>
      <w:r w:rsidR="00424EE5">
        <w:rPr>
          <w:i/>
          <w:szCs w:val="28"/>
          <w:shd w:val="clear" w:color="auto" w:fill="FFFFFF"/>
          <w:lang w:val="uk-UA"/>
        </w:rPr>
        <w:t>Гуз</w:t>
      </w:r>
      <w:proofErr w:type="spellEnd"/>
      <w:r w:rsidR="00424EE5">
        <w:rPr>
          <w:i/>
          <w:szCs w:val="28"/>
          <w:shd w:val="clear" w:color="auto" w:fill="FFFFFF"/>
          <w:lang w:val="uk-UA"/>
        </w:rPr>
        <w:t xml:space="preserve"> К.Ж., Ільченко О.Г., Коваленко В.</w:t>
      </w:r>
      <w:r w:rsidRPr="00D7410E">
        <w:rPr>
          <w:i/>
          <w:szCs w:val="28"/>
          <w:shd w:val="clear" w:color="auto" w:fill="FFFFFF"/>
          <w:lang w:val="uk-UA"/>
        </w:rPr>
        <w:t>С.,</w:t>
      </w:r>
      <w:r w:rsidR="00424EE5">
        <w:rPr>
          <w:i/>
          <w:szCs w:val="28"/>
          <w:shd w:val="clear" w:color="auto" w:fill="FFFFFF"/>
          <w:lang w:val="uk-UA"/>
        </w:rPr>
        <w:t xml:space="preserve"> </w:t>
      </w:r>
      <w:r w:rsidRPr="00D7410E">
        <w:rPr>
          <w:i/>
          <w:szCs w:val="28"/>
          <w:shd w:val="clear" w:color="auto" w:fill="FFFFFF"/>
          <w:lang w:val="uk-UA"/>
        </w:rPr>
        <w:t>Ляшенко А.Х.).</w:t>
      </w:r>
    </w:p>
    <w:p w:rsidR="00D7410E" w:rsidRPr="00D7410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t xml:space="preserve">Кожна програма по-своєму реалізує змістові лінії державного стандарту, об’єднуючи питання окремих компонентів галузі </w:t>
      </w:r>
      <w:r w:rsidRPr="00D7410E">
        <w:rPr>
          <w:szCs w:val="28"/>
          <w:shd w:val="clear" w:color="auto" w:fill="FFFFFF"/>
          <w:lang w:val="uk-UA"/>
        </w:rPr>
        <w:lastRenderedPageBreak/>
        <w:t>(</w:t>
      </w:r>
      <w:proofErr w:type="spellStart"/>
      <w:r w:rsidRPr="00D7410E">
        <w:rPr>
          <w:szCs w:val="28"/>
          <w:shd w:val="clear" w:color="auto" w:fill="FFFFFF"/>
          <w:lang w:val="uk-UA"/>
        </w:rPr>
        <w:t>загальноприродничого</w:t>
      </w:r>
      <w:proofErr w:type="spellEnd"/>
      <w:r w:rsidRPr="00D7410E">
        <w:rPr>
          <w:szCs w:val="28"/>
          <w:shd w:val="clear" w:color="auto" w:fill="FFFFFF"/>
          <w:lang w:val="uk-UA"/>
        </w:rPr>
        <w:t xml:space="preserve">, біологічного, екологічного, астрономічного, фізичного, хімічного та географічного) у розділи і теми. Тим самим 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 в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w:t>
      </w:r>
      <w:proofErr w:type="spellStart"/>
      <w:r w:rsidRPr="00D7410E">
        <w:rPr>
          <w:szCs w:val="28"/>
          <w:shd w:val="clear" w:color="auto" w:fill="FFFFFF"/>
          <w:lang w:val="uk-UA"/>
        </w:rPr>
        <w:t>компетентностях</w:t>
      </w:r>
      <w:proofErr w:type="spellEnd"/>
      <w:r w:rsidRPr="00D7410E">
        <w:rPr>
          <w:szCs w:val="28"/>
          <w:shd w:val="clear" w:color="auto" w:fill="FFFFFF"/>
          <w:lang w:val="uk-UA"/>
        </w:rPr>
        <w:t>,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у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D7410E" w:rsidRPr="00D7410E" w:rsidRDefault="00D7410E" w:rsidP="009D243E">
      <w:pPr>
        <w:spacing w:after="0" w:line="240" w:lineRule="auto"/>
        <w:ind w:left="0" w:right="426" w:firstLine="709"/>
        <w:rPr>
          <w:szCs w:val="28"/>
          <w:shd w:val="clear" w:color="auto" w:fill="FFFFFF"/>
          <w:lang w:val="uk-UA"/>
        </w:rPr>
      </w:pPr>
      <w:r w:rsidRPr="00D7410E">
        <w:rPr>
          <w:szCs w:val="28"/>
          <w:shd w:val="clear" w:color="auto" w:fill="FFFFFF"/>
          <w:lang w:val="uk-UA"/>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 </w:t>
      </w:r>
    </w:p>
    <w:p w:rsidR="004A4309" w:rsidRPr="00CC427B" w:rsidRDefault="00D7410E" w:rsidP="009D243E">
      <w:pPr>
        <w:tabs>
          <w:tab w:val="left" w:pos="993"/>
        </w:tabs>
        <w:spacing w:after="0" w:line="240" w:lineRule="auto"/>
        <w:ind w:left="0" w:right="426" w:firstLine="709"/>
        <w:rPr>
          <w:szCs w:val="28"/>
          <w:lang w:val="uk-UA"/>
        </w:rPr>
      </w:pPr>
      <w:r w:rsidRPr="00CC427B">
        <w:rPr>
          <w:szCs w:val="28"/>
          <w:shd w:val="clear" w:color="auto" w:fill="FFFFFF"/>
          <w:lang w:val="uk-UA"/>
        </w:rPr>
        <w:t>В ході 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4A4309" w:rsidRPr="00CC427B" w:rsidRDefault="004A4309" w:rsidP="009D243E">
      <w:pPr>
        <w:tabs>
          <w:tab w:val="left" w:pos="993"/>
        </w:tabs>
        <w:spacing w:after="0" w:line="240" w:lineRule="auto"/>
        <w:ind w:left="0" w:right="426" w:firstLine="709"/>
        <w:rPr>
          <w:szCs w:val="28"/>
          <w:lang w:val="uk-UA"/>
        </w:rPr>
      </w:pPr>
    </w:p>
    <w:p w:rsidR="004A4309" w:rsidRDefault="004A4309" w:rsidP="009D243E">
      <w:pPr>
        <w:tabs>
          <w:tab w:val="left" w:pos="993"/>
        </w:tabs>
        <w:spacing w:after="0" w:line="240" w:lineRule="auto"/>
        <w:ind w:left="0" w:right="426" w:firstLine="709"/>
        <w:rPr>
          <w:szCs w:val="28"/>
          <w:lang w:val="uk-UA"/>
        </w:rPr>
      </w:pPr>
    </w:p>
    <w:p w:rsidR="00F7424F" w:rsidRPr="00F7424F" w:rsidRDefault="00F7424F" w:rsidP="00F7424F">
      <w:pPr>
        <w:tabs>
          <w:tab w:val="left" w:pos="993"/>
        </w:tabs>
        <w:spacing w:after="0" w:line="240" w:lineRule="auto"/>
        <w:ind w:left="4395" w:right="426" w:firstLine="0"/>
        <w:rPr>
          <w:szCs w:val="28"/>
          <w:lang w:val="uk-UA"/>
        </w:rPr>
      </w:pPr>
      <w:r>
        <w:rPr>
          <w:szCs w:val="28"/>
          <w:lang w:val="uk-UA"/>
        </w:rPr>
        <w:t xml:space="preserve">Т.С. </w:t>
      </w:r>
      <w:proofErr w:type="spellStart"/>
      <w:r>
        <w:rPr>
          <w:szCs w:val="28"/>
          <w:lang w:val="uk-UA"/>
        </w:rPr>
        <w:t>Голубенко</w:t>
      </w:r>
      <w:proofErr w:type="spellEnd"/>
      <w:r>
        <w:rPr>
          <w:szCs w:val="28"/>
          <w:lang w:val="uk-UA"/>
        </w:rPr>
        <w:t xml:space="preserve">, методист з біології, екології та природознавства навчально-методичного </w:t>
      </w:r>
      <w:proofErr w:type="spellStart"/>
      <w:r>
        <w:rPr>
          <w:szCs w:val="28"/>
          <w:lang w:val="uk-UA"/>
        </w:rPr>
        <w:t>віддділу</w:t>
      </w:r>
      <w:proofErr w:type="spellEnd"/>
      <w:r>
        <w:rPr>
          <w:szCs w:val="28"/>
          <w:lang w:val="uk-UA"/>
        </w:rPr>
        <w:t xml:space="preserve"> координації освітньої діяльності та професійного розвитку</w:t>
      </w:r>
    </w:p>
    <w:sectPr w:rsidR="00F7424F" w:rsidRPr="00F7424F" w:rsidSect="009D243E">
      <w:footnotePr>
        <w:numRestart w:val="eachPage"/>
      </w:footnotePr>
      <w:pgSz w:w="11908"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8A" w:rsidRDefault="00CA218A">
      <w:pPr>
        <w:spacing w:after="0" w:line="240" w:lineRule="auto"/>
      </w:pPr>
      <w:r>
        <w:separator/>
      </w:r>
    </w:p>
  </w:endnote>
  <w:endnote w:type="continuationSeparator" w:id="0">
    <w:p w:rsidR="00CA218A" w:rsidRDefault="00CA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8A" w:rsidRDefault="00CA218A">
      <w:pPr>
        <w:spacing w:after="236" w:line="276" w:lineRule="auto"/>
        <w:ind w:left="32" w:right="55" w:firstLine="0"/>
      </w:pPr>
      <w:r>
        <w:separator/>
      </w:r>
    </w:p>
  </w:footnote>
  <w:footnote w:type="continuationSeparator" w:id="0">
    <w:p w:rsidR="00CA218A" w:rsidRDefault="00CA218A">
      <w:pPr>
        <w:spacing w:after="236" w:line="276" w:lineRule="auto"/>
        <w:ind w:left="32" w:right="55"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D65"/>
    <w:multiLevelType w:val="hybridMultilevel"/>
    <w:tmpl w:val="4A82BD02"/>
    <w:lvl w:ilvl="0" w:tplc="7FE01D46">
      <w:start w:val="1"/>
      <w:numFmt w:val="decimal"/>
      <w:lvlText w:val="%1."/>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02C4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22EA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D663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20B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452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FC78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AAC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701F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541BAE"/>
    <w:multiLevelType w:val="hybridMultilevel"/>
    <w:tmpl w:val="4588DD76"/>
    <w:lvl w:ilvl="0" w:tplc="AC445D94">
      <w:start w:val="1"/>
      <w:numFmt w:val="bullet"/>
      <w:lvlText w:val="•"/>
      <w:lvlJc w:val="left"/>
      <w:pPr>
        <w:ind w:left="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EE723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D6018C">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B09BF6">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48FD46">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B8412E">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BC2B56">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28C508">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B8808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A1911F0"/>
    <w:multiLevelType w:val="hybridMultilevel"/>
    <w:tmpl w:val="A14A12C6"/>
    <w:lvl w:ilvl="0" w:tplc="A0FC4F36">
      <w:start w:val="1"/>
      <w:numFmt w:val="bullet"/>
      <w:lvlText w:val="•"/>
      <w:lvlJc w:val="left"/>
      <w:pPr>
        <w:ind w:left="12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009270">
      <w:start w:val="3"/>
      <w:numFmt w:val="decimal"/>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8DE9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4A433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AA03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A2EA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0A30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C87B4A">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A2A4E4">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0A00F7"/>
    <w:multiLevelType w:val="hybridMultilevel"/>
    <w:tmpl w:val="5E1CC2E4"/>
    <w:lvl w:ilvl="0" w:tplc="5C0465C8">
      <w:start w:val="1"/>
      <w:numFmt w:val="bullet"/>
      <w:lvlText w:val="●"/>
      <w:lvlJc w:val="left"/>
      <w:pPr>
        <w:ind w:left="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589D32">
      <w:start w:val="1"/>
      <w:numFmt w:val="bullet"/>
      <w:lvlText w:val="o"/>
      <w:lvlJc w:val="left"/>
      <w:pPr>
        <w:ind w:left="1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2E284F8">
      <w:start w:val="1"/>
      <w:numFmt w:val="bullet"/>
      <w:lvlText w:val="▪"/>
      <w:lvlJc w:val="left"/>
      <w:pPr>
        <w:ind w:left="2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A83E36">
      <w:start w:val="1"/>
      <w:numFmt w:val="bullet"/>
      <w:lvlText w:val="•"/>
      <w:lvlJc w:val="left"/>
      <w:pPr>
        <w:ind w:left="2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D4920E">
      <w:start w:val="1"/>
      <w:numFmt w:val="bullet"/>
      <w:lvlText w:val="o"/>
      <w:lvlJc w:val="left"/>
      <w:pPr>
        <w:ind w:left="3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66AEF3A">
      <w:start w:val="1"/>
      <w:numFmt w:val="bullet"/>
      <w:lvlText w:val="▪"/>
      <w:lvlJc w:val="left"/>
      <w:pPr>
        <w:ind w:left="4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9B07E68">
      <w:start w:val="1"/>
      <w:numFmt w:val="bullet"/>
      <w:lvlText w:val="•"/>
      <w:lvlJc w:val="left"/>
      <w:pPr>
        <w:ind w:left="5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B21AB0">
      <w:start w:val="1"/>
      <w:numFmt w:val="bullet"/>
      <w:lvlText w:val="o"/>
      <w:lvlJc w:val="left"/>
      <w:pPr>
        <w:ind w:left="5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0FE87D4">
      <w:start w:val="1"/>
      <w:numFmt w:val="bullet"/>
      <w:lvlText w:val="▪"/>
      <w:lvlJc w:val="left"/>
      <w:pPr>
        <w:ind w:left="6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nsid w:val="0D313991"/>
    <w:multiLevelType w:val="hybridMultilevel"/>
    <w:tmpl w:val="662C41EC"/>
    <w:lvl w:ilvl="0" w:tplc="5462A07E">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CC2A46">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6EF5CE">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BA7ED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DCBE88">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78EE0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703CE4">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96F5B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E4004E">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07339C9"/>
    <w:multiLevelType w:val="hybridMultilevel"/>
    <w:tmpl w:val="AFE0AB14"/>
    <w:lvl w:ilvl="0" w:tplc="32E28C2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4C458B3"/>
    <w:multiLevelType w:val="hybridMultilevel"/>
    <w:tmpl w:val="12DAA774"/>
    <w:lvl w:ilvl="0" w:tplc="97DA0C82">
      <w:start w:val="5"/>
      <w:numFmt w:val="decimal"/>
      <w:lvlText w:val="%1"/>
      <w:lvlJc w:val="left"/>
      <w:pPr>
        <w:ind w:left="22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C5631D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158478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9CE991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870DDD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33A915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CF4354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5EE1A8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CC870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18F34E98"/>
    <w:multiLevelType w:val="hybridMultilevel"/>
    <w:tmpl w:val="DDC8FE78"/>
    <w:lvl w:ilvl="0" w:tplc="CD388E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DE993C">
      <w:start w:val="1"/>
      <w:numFmt w:val="bullet"/>
      <w:lvlText w:val="o"/>
      <w:lvlJc w:val="left"/>
      <w:pPr>
        <w:ind w:left="1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034B388">
      <w:start w:val="1"/>
      <w:numFmt w:val="bullet"/>
      <w:lvlText w:val="▪"/>
      <w:lvlJc w:val="left"/>
      <w:pPr>
        <w:ind w:left="2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AD2FAB8">
      <w:start w:val="1"/>
      <w:numFmt w:val="bullet"/>
      <w:lvlText w:val="•"/>
      <w:lvlJc w:val="left"/>
      <w:pPr>
        <w:ind w:left="2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20CF5C">
      <w:start w:val="1"/>
      <w:numFmt w:val="bullet"/>
      <w:lvlText w:val="o"/>
      <w:lvlJc w:val="left"/>
      <w:pPr>
        <w:ind w:left="3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382A0F2">
      <w:start w:val="1"/>
      <w:numFmt w:val="bullet"/>
      <w:lvlText w:val="▪"/>
      <w:lvlJc w:val="left"/>
      <w:pPr>
        <w:ind w:left="4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A03BFA">
      <w:start w:val="1"/>
      <w:numFmt w:val="bullet"/>
      <w:lvlText w:val="•"/>
      <w:lvlJc w:val="left"/>
      <w:pPr>
        <w:ind w:left="5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1E7B92">
      <w:start w:val="1"/>
      <w:numFmt w:val="bullet"/>
      <w:lvlText w:val="o"/>
      <w:lvlJc w:val="left"/>
      <w:pPr>
        <w:ind w:left="5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93C86DC">
      <w:start w:val="1"/>
      <w:numFmt w:val="bullet"/>
      <w:lvlText w:val="▪"/>
      <w:lvlJc w:val="left"/>
      <w:pPr>
        <w:ind w:left="6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1B5533F7"/>
    <w:multiLevelType w:val="hybridMultilevel"/>
    <w:tmpl w:val="7E340674"/>
    <w:lvl w:ilvl="0" w:tplc="0BF2A20C">
      <w:start w:val="1"/>
      <w:numFmt w:val="bullet"/>
      <w:lvlText w:val="•"/>
      <w:lvlJc w:val="left"/>
      <w:pPr>
        <w:ind w:left="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D0F2F4">
      <w:start w:val="1"/>
      <w:numFmt w:val="bullet"/>
      <w:lvlText w:val="o"/>
      <w:lvlJc w:val="left"/>
      <w:pPr>
        <w:ind w:left="17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208CA0">
      <w:start w:val="1"/>
      <w:numFmt w:val="bullet"/>
      <w:lvlText w:val="▪"/>
      <w:lvlJc w:val="left"/>
      <w:pPr>
        <w:ind w:left="2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6E5556">
      <w:start w:val="1"/>
      <w:numFmt w:val="bullet"/>
      <w:lvlText w:val="•"/>
      <w:lvlJc w:val="left"/>
      <w:pPr>
        <w:ind w:left="3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461B78">
      <w:start w:val="1"/>
      <w:numFmt w:val="bullet"/>
      <w:lvlText w:val="o"/>
      <w:lvlJc w:val="left"/>
      <w:pPr>
        <w:ind w:left="3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1408C0">
      <w:start w:val="1"/>
      <w:numFmt w:val="bullet"/>
      <w:lvlText w:val="▪"/>
      <w:lvlJc w:val="left"/>
      <w:pPr>
        <w:ind w:left="4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626182">
      <w:start w:val="1"/>
      <w:numFmt w:val="bullet"/>
      <w:lvlText w:val="•"/>
      <w:lvlJc w:val="left"/>
      <w:pPr>
        <w:ind w:left="5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DCDC7C">
      <w:start w:val="1"/>
      <w:numFmt w:val="bullet"/>
      <w:lvlText w:val="o"/>
      <w:lvlJc w:val="left"/>
      <w:pPr>
        <w:ind w:left="60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F45094">
      <w:start w:val="1"/>
      <w:numFmt w:val="bullet"/>
      <w:lvlText w:val="▪"/>
      <w:lvlJc w:val="left"/>
      <w:pPr>
        <w:ind w:left="6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C521D27"/>
    <w:multiLevelType w:val="hybridMultilevel"/>
    <w:tmpl w:val="0A0CD4BE"/>
    <w:lvl w:ilvl="0" w:tplc="26D40B04">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CC57E">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82C4F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BA909C">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EF2BA">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7637E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C8C432">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1C0E10">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8E5772">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C872131"/>
    <w:multiLevelType w:val="hybridMultilevel"/>
    <w:tmpl w:val="27FEB1A6"/>
    <w:lvl w:ilvl="0" w:tplc="E28A5D50">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EEF4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2AB5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E8A8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6FE5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2E8F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6CDA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E91A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AC5C5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E960EF6"/>
    <w:multiLevelType w:val="hybridMultilevel"/>
    <w:tmpl w:val="564E5FAE"/>
    <w:lvl w:ilvl="0" w:tplc="3488D554">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4C0064">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84D7C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64B0B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C05AD6">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B498E4">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B81CE0">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D89C18">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CA8E98">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0964EA6"/>
    <w:multiLevelType w:val="hybridMultilevel"/>
    <w:tmpl w:val="E766EE28"/>
    <w:lvl w:ilvl="0" w:tplc="194C01A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6E05E2">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8ADD8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18CAAC">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02AD50">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12F03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02B22E">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4E7C8A">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C44F1C">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0EE7C83"/>
    <w:multiLevelType w:val="hybridMultilevel"/>
    <w:tmpl w:val="ED52E622"/>
    <w:lvl w:ilvl="0" w:tplc="3692D55E">
      <w:start w:val="1"/>
      <w:numFmt w:val="bullet"/>
      <w:lvlText w:val="•"/>
      <w:lvlJc w:val="left"/>
      <w:pPr>
        <w:ind w:left="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F8CB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081AA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4CE42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802E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84E87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727B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BCDF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ACCFB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24EB7688"/>
    <w:multiLevelType w:val="hybridMultilevel"/>
    <w:tmpl w:val="30CC8A64"/>
    <w:lvl w:ilvl="0" w:tplc="C9E85D62">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DCB63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0E8B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26C6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0CD1C0">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6C24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CC359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581EB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ECA7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5BF45A1"/>
    <w:multiLevelType w:val="hybridMultilevel"/>
    <w:tmpl w:val="FFBA18F4"/>
    <w:lvl w:ilvl="0" w:tplc="C91CCEFE">
      <w:start w:val="1"/>
      <w:numFmt w:val="bullet"/>
      <w:lvlText w:val="•"/>
      <w:lvlJc w:val="left"/>
      <w:pPr>
        <w:ind w:left="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1E9028">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BCED8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5414D2">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2381E">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B28D2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7AE0B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5C305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1A4620">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D781FAA"/>
    <w:multiLevelType w:val="hybridMultilevel"/>
    <w:tmpl w:val="FCF03A02"/>
    <w:lvl w:ilvl="0" w:tplc="C7F6BB98">
      <w:start w:val="1"/>
      <w:numFmt w:val="bullet"/>
      <w:lvlText w:val="•"/>
      <w:lvlJc w:val="left"/>
      <w:pPr>
        <w:ind w:left="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40571A">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787B0A">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04E982">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D2C6CA">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8EF9F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E0C4A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C6EEB4">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0EBE84">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2E203F39"/>
    <w:multiLevelType w:val="hybridMultilevel"/>
    <w:tmpl w:val="73EC86AE"/>
    <w:lvl w:ilvl="0" w:tplc="433850EC">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0FE1A">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C93BC">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82E64">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E4686">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6A58A">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CF80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89030">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6C96C8">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F627A41"/>
    <w:multiLevelType w:val="hybridMultilevel"/>
    <w:tmpl w:val="B804002A"/>
    <w:lvl w:ilvl="0" w:tplc="CBF06E6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3425B0">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64A59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18E2FA">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2635E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FA808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ACD90C">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3A0D3E">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4CF04A">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301E2142"/>
    <w:multiLevelType w:val="hybridMultilevel"/>
    <w:tmpl w:val="793A21DA"/>
    <w:lvl w:ilvl="0" w:tplc="E5A0E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174B4D"/>
    <w:multiLevelType w:val="hybridMultilevel"/>
    <w:tmpl w:val="2058402C"/>
    <w:lvl w:ilvl="0" w:tplc="4FCE2A4E">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E8C9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2CC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745B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90D8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D2764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2F65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0099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4B8E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3C24B5A"/>
    <w:multiLevelType w:val="hybridMultilevel"/>
    <w:tmpl w:val="0F769E6A"/>
    <w:lvl w:ilvl="0" w:tplc="D88052D0">
      <w:start w:val="1"/>
      <w:numFmt w:val="decimal"/>
      <w:lvlText w:val="%1."/>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0E06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567FC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E4B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7CBE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C91A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ACD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AF9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01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47D6480"/>
    <w:multiLevelType w:val="hybridMultilevel"/>
    <w:tmpl w:val="92F671D6"/>
    <w:lvl w:ilvl="0" w:tplc="9B8A9CA4">
      <w:start w:val="1"/>
      <w:numFmt w:val="decimal"/>
      <w:lvlText w:val="%1."/>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02348">
      <w:start w:val="1"/>
      <w:numFmt w:val="bullet"/>
      <w:lvlText w:val="•"/>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2B696">
      <w:start w:val="1"/>
      <w:numFmt w:val="bullet"/>
      <w:lvlText w:val="▪"/>
      <w:lvlJc w:val="left"/>
      <w:pPr>
        <w:ind w:left="2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306EC8">
      <w:start w:val="1"/>
      <w:numFmt w:val="bullet"/>
      <w:lvlText w:val="•"/>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26252">
      <w:start w:val="1"/>
      <w:numFmt w:val="bullet"/>
      <w:lvlText w:val="o"/>
      <w:lvlJc w:val="left"/>
      <w:pPr>
        <w:ind w:left="3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76B8D0">
      <w:start w:val="1"/>
      <w:numFmt w:val="bullet"/>
      <w:lvlText w:val="▪"/>
      <w:lvlJc w:val="left"/>
      <w:pPr>
        <w:ind w:left="4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B61D22">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06540">
      <w:start w:val="1"/>
      <w:numFmt w:val="bullet"/>
      <w:lvlText w:val="o"/>
      <w:lvlJc w:val="left"/>
      <w:pPr>
        <w:ind w:left="6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E8AF4C">
      <w:start w:val="1"/>
      <w:numFmt w:val="bullet"/>
      <w:lvlText w:val="▪"/>
      <w:lvlJc w:val="left"/>
      <w:pPr>
        <w:ind w:left="6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3870635F"/>
    <w:multiLevelType w:val="hybridMultilevel"/>
    <w:tmpl w:val="E91A09D4"/>
    <w:lvl w:ilvl="0" w:tplc="55F890A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C44C76">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C0FF6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CAB37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38BFB8">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A0B794">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30363A">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FA8B8C">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526FC0">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38FE16EC"/>
    <w:multiLevelType w:val="hybridMultilevel"/>
    <w:tmpl w:val="33AC9DD8"/>
    <w:lvl w:ilvl="0" w:tplc="0A36140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903B10">
      <w:start w:val="1"/>
      <w:numFmt w:val="bullet"/>
      <w:lvlText w:val="o"/>
      <w:lvlJc w:val="left"/>
      <w:pPr>
        <w:ind w:left="1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32E900">
      <w:start w:val="1"/>
      <w:numFmt w:val="bullet"/>
      <w:lvlText w:val="▪"/>
      <w:lvlJc w:val="left"/>
      <w:pPr>
        <w:ind w:left="2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20ADA">
      <w:start w:val="1"/>
      <w:numFmt w:val="bullet"/>
      <w:lvlText w:val="•"/>
      <w:lvlJc w:val="left"/>
      <w:pPr>
        <w:ind w:left="2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342E6A">
      <w:start w:val="1"/>
      <w:numFmt w:val="bullet"/>
      <w:lvlText w:val="o"/>
      <w:lvlJc w:val="left"/>
      <w:pPr>
        <w:ind w:left="3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EF075BA">
      <w:start w:val="1"/>
      <w:numFmt w:val="bullet"/>
      <w:lvlText w:val="▪"/>
      <w:lvlJc w:val="left"/>
      <w:pPr>
        <w:ind w:left="4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7284920">
      <w:start w:val="1"/>
      <w:numFmt w:val="bullet"/>
      <w:lvlText w:val="•"/>
      <w:lvlJc w:val="left"/>
      <w:pPr>
        <w:ind w:left="5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424E40">
      <w:start w:val="1"/>
      <w:numFmt w:val="bullet"/>
      <w:lvlText w:val="o"/>
      <w:lvlJc w:val="left"/>
      <w:pPr>
        <w:ind w:left="5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45E20">
      <w:start w:val="1"/>
      <w:numFmt w:val="bullet"/>
      <w:lvlText w:val="▪"/>
      <w:lvlJc w:val="left"/>
      <w:pPr>
        <w:ind w:left="6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nsid w:val="390B13CA"/>
    <w:multiLevelType w:val="hybridMultilevel"/>
    <w:tmpl w:val="A06A715C"/>
    <w:lvl w:ilvl="0" w:tplc="3C865C0E">
      <w:start w:val="1"/>
      <w:numFmt w:val="bullet"/>
      <w:lvlText w:val="•"/>
      <w:lvlJc w:val="left"/>
      <w:pPr>
        <w:ind w:left="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80F1B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4EA0C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BE6E9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3E98F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DE1A0E">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C0929E">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5C31E6">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8E343C">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395F2FBF"/>
    <w:multiLevelType w:val="hybridMultilevel"/>
    <w:tmpl w:val="F3940720"/>
    <w:lvl w:ilvl="0" w:tplc="A68CD582">
      <w:start w:val="1"/>
      <w:numFmt w:val="bullet"/>
      <w:lvlText w:val="•"/>
      <w:lvlJc w:val="left"/>
      <w:pPr>
        <w:ind w:left="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AED8B8">
      <w:start w:val="1"/>
      <w:numFmt w:val="bullet"/>
      <w:lvlText w:val="-"/>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36DB6C">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E4943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EAA8A">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8A81F2">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7A581C">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ED998">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2BDD0">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9900F49"/>
    <w:multiLevelType w:val="hybridMultilevel"/>
    <w:tmpl w:val="22B005A6"/>
    <w:lvl w:ilvl="0" w:tplc="03A896D8">
      <w:start w:val="1"/>
      <w:numFmt w:val="bullet"/>
      <w:lvlText w:val="•"/>
      <w:lvlJc w:val="left"/>
      <w:pPr>
        <w:ind w:left="4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12A0B6">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EA2F3A">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64E8B0">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D4745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D4B2AE">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9CF6C6">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C28E86">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B28FE0">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3B4347B2"/>
    <w:multiLevelType w:val="hybridMultilevel"/>
    <w:tmpl w:val="57001FC0"/>
    <w:lvl w:ilvl="0" w:tplc="7A8E29D2">
      <w:start w:val="1"/>
      <w:numFmt w:val="bullet"/>
      <w:lvlText w:val="•"/>
      <w:lvlJc w:val="left"/>
      <w:pPr>
        <w:ind w:left="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90A276">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B25C9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464A9E">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923422">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EA66FE">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28F37E">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B031EE">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348654">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3E003716"/>
    <w:multiLevelType w:val="hybridMultilevel"/>
    <w:tmpl w:val="0238A132"/>
    <w:lvl w:ilvl="0" w:tplc="94A62CD0">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B02C98">
      <w:start w:val="1"/>
      <w:numFmt w:val="bullet"/>
      <w:lvlText w:val="o"/>
      <w:lvlJc w:val="left"/>
      <w:pPr>
        <w:ind w:left="1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B28F840">
      <w:start w:val="1"/>
      <w:numFmt w:val="bullet"/>
      <w:lvlText w:val="▪"/>
      <w:lvlJc w:val="left"/>
      <w:pPr>
        <w:ind w:left="2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C4FD2A">
      <w:start w:val="1"/>
      <w:numFmt w:val="bullet"/>
      <w:lvlText w:val="•"/>
      <w:lvlJc w:val="left"/>
      <w:pPr>
        <w:ind w:left="2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5AB2B8">
      <w:start w:val="1"/>
      <w:numFmt w:val="bullet"/>
      <w:lvlText w:val="o"/>
      <w:lvlJc w:val="left"/>
      <w:pPr>
        <w:ind w:left="3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F845632">
      <w:start w:val="1"/>
      <w:numFmt w:val="bullet"/>
      <w:lvlText w:val="▪"/>
      <w:lvlJc w:val="left"/>
      <w:pPr>
        <w:ind w:left="4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218190A">
      <w:start w:val="1"/>
      <w:numFmt w:val="bullet"/>
      <w:lvlText w:val="•"/>
      <w:lvlJc w:val="left"/>
      <w:pPr>
        <w:ind w:left="5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D8D238">
      <w:start w:val="1"/>
      <w:numFmt w:val="bullet"/>
      <w:lvlText w:val="o"/>
      <w:lvlJc w:val="left"/>
      <w:pPr>
        <w:ind w:left="5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994E1C4">
      <w:start w:val="1"/>
      <w:numFmt w:val="bullet"/>
      <w:lvlText w:val="▪"/>
      <w:lvlJc w:val="left"/>
      <w:pPr>
        <w:ind w:left="6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
    <w:nsid w:val="47D5798C"/>
    <w:multiLevelType w:val="hybridMultilevel"/>
    <w:tmpl w:val="68587D6E"/>
    <w:lvl w:ilvl="0" w:tplc="68DA058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BC0EB4">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72F53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B26384">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30ADBC">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363C6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1AA34A">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CD742">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B07606">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4A2C4EF2"/>
    <w:multiLevelType w:val="hybridMultilevel"/>
    <w:tmpl w:val="C19021CA"/>
    <w:lvl w:ilvl="0" w:tplc="99DE5A88">
      <w:start w:val="1"/>
      <w:numFmt w:val="bullet"/>
      <w:lvlText w:val="•"/>
      <w:lvlJc w:val="left"/>
      <w:pPr>
        <w:ind w:left="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02EAEA">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8E3C3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C4B21C">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2A0AF0">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88918C">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365C64">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7465D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CE048A">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4D127CC6"/>
    <w:multiLevelType w:val="hybridMultilevel"/>
    <w:tmpl w:val="2778A326"/>
    <w:lvl w:ilvl="0" w:tplc="84DED1F8">
      <w:start w:val="7"/>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C78DA">
      <w:start w:val="1"/>
      <w:numFmt w:val="lowerLetter"/>
      <w:lvlText w:val="%2"/>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E41C5C">
      <w:start w:val="1"/>
      <w:numFmt w:val="lowerRoman"/>
      <w:lvlText w:val="%3"/>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A32CC">
      <w:start w:val="1"/>
      <w:numFmt w:val="decimal"/>
      <w:lvlText w:val="%4"/>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ABC8">
      <w:start w:val="1"/>
      <w:numFmt w:val="lowerLetter"/>
      <w:lvlText w:val="%5"/>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0D1B2">
      <w:start w:val="1"/>
      <w:numFmt w:val="lowerRoman"/>
      <w:lvlText w:val="%6"/>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090A8">
      <w:start w:val="1"/>
      <w:numFmt w:val="decimal"/>
      <w:lvlText w:val="%7"/>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1CE4E0">
      <w:start w:val="1"/>
      <w:numFmt w:val="lowerLetter"/>
      <w:lvlText w:val="%8"/>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72A632">
      <w:start w:val="1"/>
      <w:numFmt w:val="lowerRoman"/>
      <w:lvlText w:val="%9"/>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F302B00"/>
    <w:multiLevelType w:val="hybridMultilevel"/>
    <w:tmpl w:val="D220C938"/>
    <w:lvl w:ilvl="0" w:tplc="F0D853F2">
      <w:start w:val="1"/>
      <w:numFmt w:val="bullet"/>
      <w:lvlText w:val="-"/>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E559A">
      <w:start w:val="1"/>
      <w:numFmt w:val="bullet"/>
      <w:lvlText w:val="o"/>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44040">
      <w:start w:val="1"/>
      <w:numFmt w:val="bullet"/>
      <w:lvlText w:val="▪"/>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8B2E4">
      <w:start w:val="1"/>
      <w:numFmt w:val="bullet"/>
      <w:lvlText w:val="•"/>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4077C">
      <w:start w:val="1"/>
      <w:numFmt w:val="bullet"/>
      <w:lvlText w:val="o"/>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66BC0">
      <w:start w:val="1"/>
      <w:numFmt w:val="bullet"/>
      <w:lvlText w:val="▪"/>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98DA96">
      <w:start w:val="1"/>
      <w:numFmt w:val="bullet"/>
      <w:lvlText w:val="•"/>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48634">
      <w:start w:val="1"/>
      <w:numFmt w:val="bullet"/>
      <w:lvlText w:val="o"/>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2E0A0">
      <w:start w:val="1"/>
      <w:numFmt w:val="bullet"/>
      <w:lvlText w:val="▪"/>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1783B3B"/>
    <w:multiLevelType w:val="hybridMultilevel"/>
    <w:tmpl w:val="F7BA3188"/>
    <w:lvl w:ilvl="0" w:tplc="BDB09C66">
      <w:start w:val="1"/>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0CA6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90EB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8D0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C2DA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69B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A67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4F8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EB9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359375A"/>
    <w:multiLevelType w:val="hybridMultilevel"/>
    <w:tmpl w:val="8B0A6F3C"/>
    <w:lvl w:ilvl="0" w:tplc="D8304B6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0848FA">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42B85A">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E27ADC">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F2B058">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7ECD76">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8AEFC8">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2C61A2">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F4FDBE">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545B6856"/>
    <w:multiLevelType w:val="hybridMultilevel"/>
    <w:tmpl w:val="F8DA863A"/>
    <w:lvl w:ilvl="0" w:tplc="06486EA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FEB3B2">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3B40476">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90D35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8A3310">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CC68D2">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685076">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CC6794">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02ACCA">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58FD222A"/>
    <w:multiLevelType w:val="hybridMultilevel"/>
    <w:tmpl w:val="C8F62D16"/>
    <w:lvl w:ilvl="0" w:tplc="E5A0E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3C20EF"/>
    <w:multiLevelType w:val="hybridMultilevel"/>
    <w:tmpl w:val="68E44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BE1FF5"/>
    <w:multiLevelType w:val="hybridMultilevel"/>
    <w:tmpl w:val="86D2925A"/>
    <w:lvl w:ilvl="0" w:tplc="273EC03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02B368">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A0C660">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60A6D0">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16471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325EF2">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544578">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CCB072">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02DA6E">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5FEA651D"/>
    <w:multiLevelType w:val="hybridMultilevel"/>
    <w:tmpl w:val="A57C1934"/>
    <w:lvl w:ilvl="0" w:tplc="5220FFE0">
      <w:start w:val="1"/>
      <w:numFmt w:val="bullet"/>
      <w:lvlText w:val="•"/>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23B48">
      <w:start w:val="1"/>
      <w:numFmt w:val="bullet"/>
      <w:lvlText w:val="o"/>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94B9EA">
      <w:start w:val="1"/>
      <w:numFmt w:val="bullet"/>
      <w:lvlText w:val="▪"/>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BCB74C">
      <w:start w:val="1"/>
      <w:numFmt w:val="bullet"/>
      <w:lvlText w:val="•"/>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165214">
      <w:start w:val="1"/>
      <w:numFmt w:val="bullet"/>
      <w:lvlText w:val="o"/>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E2084">
      <w:start w:val="1"/>
      <w:numFmt w:val="bullet"/>
      <w:lvlText w:val="▪"/>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830FC">
      <w:start w:val="1"/>
      <w:numFmt w:val="bullet"/>
      <w:lvlText w:val="•"/>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672E8">
      <w:start w:val="1"/>
      <w:numFmt w:val="bullet"/>
      <w:lvlText w:val="o"/>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C9ECA">
      <w:start w:val="1"/>
      <w:numFmt w:val="bullet"/>
      <w:lvlText w:val="▪"/>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88E5706"/>
    <w:multiLevelType w:val="hybridMultilevel"/>
    <w:tmpl w:val="7B7CD016"/>
    <w:lvl w:ilvl="0" w:tplc="8474F32C">
      <w:start w:val="1"/>
      <w:numFmt w:val="bullet"/>
      <w:lvlText w:val="•"/>
      <w:lvlJc w:val="left"/>
      <w:pPr>
        <w:ind w:left="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DC1CF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FA5F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C2BD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0E17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CA534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80DFB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7CCA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B40DA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713C6C76"/>
    <w:multiLevelType w:val="hybridMultilevel"/>
    <w:tmpl w:val="62A6176C"/>
    <w:lvl w:ilvl="0" w:tplc="0FCC5624">
      <w:start w:val="1"/>
      <w:numFmt w:val="bullet"/>
      <w:lvlText w:val="•"/>
      <w:lvlJc w:val="left"/>
      <w:pPr>
        <w:ind w:left="4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7A3264">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02468A">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447B6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E0835A">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D06262">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806E1C">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D2E69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E47D6A">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nsid w:val="715C2AAD"/>
    <w:multiLevelType w:val="hybridMultilevel"/>
    <w:tmpl w:val="CCF2EA8E"/>
    <w:lvl w:ilvl="0" w:tplc="0A2E0018">
      <w:start w:val="1"/>
      <w:numFmt w:val="bullet"/>
      <w:lvlText w:val="•"/>
      <w:lvlJc w:val="left"/>
      <w:pPr>
        <w:ind w:left="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6061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BAC05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80370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9021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08E56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00E6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C0D3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48DDA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74D27F5B"/>
    <w:multiLevelType w:val="hybridMultilevel"/>
    <w:tmpl w:val="2AB27654"/>
    <w:lvl w:ilvl="0" w:tplc="E7728B28">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2263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C8D7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B8E5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612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B442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262C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215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90A6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78CD1B4F"/>
    <w:multiLevelType w:val="hybridMultilevel"/>
    <w:tmpl w:val="A8E4E5AE"/>
    <w:lvl w:ilvl="0" w:tplc="07524DD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B2A9FA">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82A2BA">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721E34">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5899CA">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16CE36">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2C89D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B41D5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32E45C">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791B4A8D"/>
    <w:multiLevelType w:val="hybridMultilevel"/>
    <w:tmpl w:val="95D22832"/>
    <w:lvl w:ilvl="0" w:tplc="490CD8E4">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DC555E">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44E86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D6462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FAD522">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EA76FA">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A455A6">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F0BBF0">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FAD6F0">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79917A62"/>
    <w:multiLevelType w:val="hybridMultilevel"/>
    <w:tmpl w:val="980204DE"/>
    <w:lvl w:ilvl="0" w:tplc="36468AC6">
      <w:start w:val="7"/>
      <w:numFmt w:val="decimal"/>
      <w:lvlText w:val="%1"/>
      <w:lvlJc w:val="left"/>
      <w:pPr>
        <w:ind w:left="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44B5C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447170">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1ECF2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1ABEB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48A7E4">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28AB76">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E8D5A0">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1FC3B8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7F9263B0"/>
    <w:multiLevelType w:val="hybridMultilevel"/>
    <w:tmpl w:val="22FC8C90"/>
    <w:lvl w:ilvl="0" w:tplc="1424EA30">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A0C1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064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A9D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49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8EE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453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040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AEF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3"/>
  </w:num>
  <w:num w:numId="2">
    <w:abstractNumId w:val="48"/>
  </w:num>
  <w:num w:numId="3">
    <w:abstractNumId w:val="10"/>
  </w:num>
  <w:num w:numId="4">
    <w:abstractNumId w:val="41"/>
  </w:num>
  <w:num w:numId="5">
    <w:abstractNumId w:val="34"/>
  </w:num>
  <w:num w:numId="6">
    <w:abstractNumId w:val="43"/>
  </w:num>
  <w:num w:numId="7">
    <w:abstractNumId w:val="44"/>
  </w:num>
  <w:num w:numId="8">
    <w:abstractNumId w:val="47"/>
  </w:num>
  <w:num w:numId="9">
    <w:abstractNumId w:val="21"/>
  </w:num>
  <w:num w:numId="10">
    <w:abstractNumId w:val="32"/>
  </w:num>
  <w:num w:numId="11">
    <w:abstractNumId w:val="25"/>
  </w:num>
  <w:num w:numId="12">
    <w:abstractNumId w:val="26"/>
  </w:num>
  <w:num w:numId="13">
    <w:abstractNumId w:val="14"/>
  </w:num>
  <w:num w:numId="14">
    <w:abstractNumId w:val="17"/>
  </w:num>
  <w:num w:numId="15">
    <w:abstractNumId w:val="2"/>
  </w:num>
  <w:num w:numId="16">
    <w:abstractNumId w:val="6"/>
  </w:num>
  <w:num w:numId="17">
    <w:abstractNumId w:val="8"/>
  </w:num>
  <w:num w:numId="18">
    <w:abstractNumId w:val="40"/>
  </w:num>
  <w:num w:numId="19">
    <w:abstractNumId w:val="13"/>
  </w:num>
  <w:num w:numId="20">
    <w:abstractNumId w:val="22"/>
  </w:num>
  <w:num w:numId="21">
    <w:abstractNumId w:val="20"/>
  </w:num>
  <w:num w:numId="22">
    <w:abstractNumId w:val="0"/>
  </w:num>
  <w:num w:numId="23">
    <w:abstractNumId w:val="7"/>
  </w:num>
  <w:num w:numId="24">
    <w:abstractNumId w:val="3"/>
  </w:num>
  <w:num w:numId="25">
    <w:abstractNumId w:val="24"/>
  </w:num>
  <w:num w:numId="26">
    <w:abstractNumId w:val="29"/>
  </w:num>
  <w:num w:numId="27">
    <w:abstractNumId w:val="39"/>
  </w:num>
  <w:num w:numId="28">
    <w:abstractNumId w:val="23"/>
  </w:num>
  <w:num w:numId="29">
    <w:abstractNumId w:val="30"/>
  </w:num>
  <w:num w:numId="30">
    <w:abstractNumId w:val="15"/>
  </w:num>
  <w:num w:numId="31">
    <w:abstractNumId w:val="31"/>
  </w:num>
  <w:num w:numId="32">
    <w:abstractNumId w:val="16"/>
  </w:num>
  <w:num w:numId="33">
    <w:abstractNumId w:val="28"/>
  </w:num>
  <w:num w:numId="34">
    <w:abstractNumId w:val="35"/>
  </w:num>
  <w:num w:numId="35">
    <w:abstractNumId w:val="45"/>
  </w:num>
  <w:num w:numId="36">
    <w:abstractNumId w:val="18"/>
  </w:num>
  <w:num w:numId="37">
    <w:abstractNumId w:val="42"/>
  </w:num>
  <w:num w:numId="38">
    <w:abstractNumId w:val="36"/>
  </w:num>
  <w:num w:numId="39">
    <w:abstractNumId w:val="12"/>
  </w:num>
  <w:num w:numId="40">
    <w:abstractNumId w:val="27"/>
  </w:num>
  <w:num w:numId="41">
    <w:abstractNumId w:val="4"/>
  </w:num>
  <w:num w:numId="42">
    <w:abstractNumId w:val="1"/>
  </w:num>
  <w:num w:numId="43">
    <w:abstractNumId w:val="46"/>
  </w:num>
  <w:num w:numId="44">
    <w:abstractNumId w:val="9"/>
  </w:num>
  <w:num w:numId="45">
    <w:abstractNumId w:val="11"/>
  </w:num>
  <w:num w:numId="46">
    <w:abstractNumId w:val="38"/>
  </w:num>
  <w:num w:numId="47">
    <w:abstractNumId w:val="5"/>
  </w:num>
  <w:num w:numId="48">
    <w:abstractNumId w:val="1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
  <w:rsids>
    <w:rsidRoot w:val="003C3181"/>
    <w:rsid w:val="000D10E4"/>
    <w:rsid w:val="000F14C2"/>
    <w:rsid w:val="001039B7"/>
    <w:rsid w:val="001341EA"/>
    <w:rsid w:val="00170BE9"/>
    <w:rsid w:val="00177E47"/>
    <w:rsid w:val="00253511"/>
    <w:rsid w:val="002C4103"/>
    <w:rsid w:val="00311EFA"/>
    <w:rsid w:val="00330F9D"/>
    <w:rsid w:val="003C3181"/>
    <w:rsid w:val="003D55FD"/>
    <w:rsid w:val="003D73DB"/>
    <w:rsid w:val="00404A56"/>
    <w:rsid w:val="00424EE5"/>
    <w:rsid w:val="00454291"/>
    <w:rsid w:val="00495372"/>
    <w:rsid w:val="004A4309"/>
    <w:rsid w:val="00545E53"/>
    <w:rsid w:val="00550D1B"/>
    <w:rsid w:val="005D29EF"/>
    <w:rsid w:val="006059C8"/>
    <w:rsid w:val="00654D7B"/>
    <w:rsid w:val="006824B5"/>
    <w:rsid w:val="006866A7"/>
    <w:rsid w:val="006D3138"/>
    <w:rsid w:val="007639B6"/>
    <w:rsid w:val="0083152C"/>
    <w:rsid w:val="00846F24"/>
    <w:rsid w:val="008A3277"/>
    <w:rsid w:val="008D5702"/>
    <w:rsid w:val="008F4CE8"/>
    <w:rsid w:val="0096185B"/>
    <w:rsid w:val="009A6291"/>
    <w:rsid w:val="009C22A3"/>
    <w:rsid w:val="009D243E"/>
    <w:rsid w:val="00A02CE5"/>
    <w:rsid w:val="00A947A8"/>
    <w:rsid w:val="00AB071D"/>
    <w:rsid w:val="00AF5E0D"/>
    <w:rsid w:val="00B10C0F"/>
    <w:rsid w:val="00BC7B90"/>
    <w:rsid w:val="00C6334C"/>
    <w:rsid w:val="00C97EE4"/>
    <w:rsid w:val="00CA218A"/>
    <w:rsid w:val="00CC427B"/>
    <w:rsid w:val="00CD71E7"/>
    <w:rsid w:val="00D7410E"/>
    <w:rsid w:val="00D97FB4"/>
    <w:rsid w:val="00DC745E"/>
    <w:rsid w:val="00DC7F46"/>
    <w:rsid w:val="00E37F00"/>
    <w:rsid w:val="00E51278"/>
    <w:rsid w:val="00E7528E"/>
    <w:rsid w:val="00E77637"/>
    <w:rsid w:val="00EC4C29"/>
    <w:rsid w:val="00ED1148"/>
    <w:rsid w:val="00F7424F"/>
    <w:rsid w:val="00F950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B7"/>
    <w:pPr>
      <w:spacing w:after="39" w:line="249" w:lineRule="auto"/>
      <w:ind w:left="5698" w:right="595"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039B7"/>
    <w:pPr>
      <w:keepNext/>
      <w:keepLines/>
      <w:spacing w:after="15"/>
      <w:ind w:left="10" w:right="40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039B7"/>
    <w:pPr>
      <w:keepNext/>
      <w:keepLines/>
      <w:spacing w:after="15"/>
      <w:ind w:left="10" w:right="40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1039B7"/>
    <w:pPr>
      <w:spacing w:after="236" w:line="276" w:lineRule="auto"/>
      <w:ind w:left="32" w:right="55"/>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1039B7"/>
    <w:rPr>
      <w:rFonts w:ascii="Times New Roman" w:eastAsia="Times New Roman" w:hAnsi="Times New Roman" w:cs="Times New Roman"/>
      <w:color w:val="000000"/>
      <w:sz w:val="24"/>
    </w:rPr>
  </w:style>
  <w:style w:type="character" w:customStyle="1" w:styleId="10">
    <w:name w:val="Заголовок 1 Знак"/>
    <w:link w:val="1"/>
    <w:rsid w:val="001039B7"/>
    <w:rPr>
      <w:rFonts w:ascii="Times New Roman" w:eastAsia="Times New Roman" w:hAnsi="Times New Roman" w:cs="Times New Roman"/>
      <w:b/>
      <w:color w:val="000000"/>
      <w:sz w:val="28"/>
    </w:rPr>
  </w:style>
  <w:style w:type="character" w:customStyle="1" w:styleId="20">
    <w:name w:val="Заголовок 2 Знак"/>
    <w:link w:val="2"/>
    <w:rsid w:val="001039B7"/>
    <w:rPr>
      <w:rFonts w:ascii="Times New Roman" w:eastAsia="Times New Roman" w:hAnsi="Times New Roman" w:cs="Times New Roman"/>
      <w:b/>
      <w:color w:val="000000"/>
      <w:sz w:val="28"/>
    </w:rPr>
  </w:style>
  <w:style w:type="character" w:customStyle="1" w:styleId="footnotemark">
    <w:name w:val="footnote mark"/>
    <w:hidden/>
    <w:rsid w:val="001039B7"/>
    <w:rPr>
      <w:rFonts w:ascii="Times New Roman" w:eastAsia="Times New Roman" w:hAnsi="Times New Roman" w:cs="Times New Roman"/>
      <w:color w:val="000000"/>
      <w:sz w:val="24"/>
      <w:vertAlign w:val="superscript"/>
    </w:rPr>
  </w:style>
  <w:style w:type="table" w:customStyle="1" w:styleId="TableGrid">
    <w:name w:val="TableGrid"/>
    <w:rsid w:val="001039B7"/>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341E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341EA"/>
    <w:rPr>
      <w:rFonts w:ascii="Times New Roman" w:eastAsia="Times New Roman" w:hAnsi="Times New Roman" w:cs="Times New Roman"/>
      <w:color w:val="000000"/>
      <w:sz w:val="28"/>
    </w:rPr>
  </w:style>
  <w:style w:type="paragraph" w:styleId="a5">
    <w:name w:val="footer"/>
    <w:basedOn w:val="a"/>
    <w:link w:val="a6"/>
    <w:uiPriority w:val="99"/>
    <w:unhideWhenUsed/>
    <w:rsid w:val="001341E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341EA"/>
    <w:rPr>
      <w:rFonts w:ascii="Times New Roman" w:eastAsia="Times New Roman" w:hAnsi="Times New Roman" w:cs="Times New Roman"/>
      <w:color w:val="000000"/>
      <w:sz w:val="28"/>
    </w:rPr>
  </w:style>
  <w:style w:type="character" w:styleId="a7">
    <w:name w:val="Hyperlink"/>
    <w:basedOn w:val="a0"/>
    <w:uiPriority w:val="99"/>
    <w:unhideWhenUsed/>
    <w:rsid w:val="00E77637"/>
    <w:rPr>
      <w:color w:val="0563C1" w:themeColor="hyperlink"/>
      <w:u w:val="single"/>
    </w:rPr>
  </w:style>
  <w:style w:type="paragraph" w:styleId="a8">
    <w:name w:val="List Paragraph"/>
    <w:basedOn w:val="a"/>
    <w:uiPriority w:val="34"/>
    <w:qFormat/>
    <w:rsid w:val="00E77637"/>
    <w:pPr>
      <w:ind w:left="720"/>
      <w:contextualSpacing/>
    </w:pPr>
  </w:style>
  <w:style w:type="table" w:styleId="a9">
    <w:name w:val="Table Grid"/>
    <w:basedOn w:val="a1"/>
    <w:uiPriority w:val="99"/>
    <w:rsid w:val="00D7410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9"/>
    <w:uiPriority w:val="59"/>
    <w:rsid w:val="007639B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o.gl/TnGiJ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v.ua/" TargetMode="External"/><Relationship Id="rId5" Type="http://schemas.openxmlformats.org/officeDocument/2006/relationships/footnotes" Target="footnotes.xml"/><Relationship Id="rId10" Type="http://schemas.openxmlformats.org/officeDocument/2006/relationships/hyperlink" Target="http://stemua.science" TargetMode="External"/><Relationship Id="rId4" Type="http://schemas.openxmlformats.org/officeDocument/2006/relationships/webSettings" Target="webSettings.xml"/><Relationship Id="rId9" Type="http://schemas.openxmlformats.org/officeDocument/2006/relationships/hyperlink" Target="http://manlab.inhost.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12</Pages>
  <Words>20113</Words>
  <Characters>11465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rg-adguard</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
  <dc:creator>organiz</dc:creator>
  <cp:keywords/>
  <cp:lastModifiedBy>User</cp:lastModifiedBy>
  <cp:revision>34</cp:revision>
  <dcterms:created xsi:type="dcterms:W3CDTF">2017-08-11T08:37:00Z</dcterms:created>
  <dcterms:modified xsi:type="dcterms:W3CDTF">2018-08-10T08:13:00Z</dcterms:modified>
</cp:coreProperties>
</file>