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F" w:rsidRPr="00AF17FE" w:rsidRDefault="006262A7" w:rsidP="006262A7">
      <w:pPr>
        <w:tabs>
          <w:tab w:val="left" w:pos="3377"/>
          <w:tab w:val="left" w:pos="3806"/>
          <w:tab w:val="right" w:pos="9638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2321F" w:rsidRPr="00AF17FE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Інформаційна</w:t>
      </w:r>
      <w:proofErr w:type="spellEnd"/>
      <w:r w:rsidR="0062321F" w:rsidRPr="00AF1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2321F" w:rsidRPr="00AF17FE">
        <w:rPr>
          <w:rFonts w:ascii="Times New Roman" w:hAnsi="Times New Roman" w:cs="Times New Roman"/>
          <w:b/>
          <w:color w:val="000000"/>
          <w:sz w:val="28"/>
          <w:szCs w:val="28"/>
        </w:rPr>
        <w:t>картка</w:t>
      </w:r>
      <w:proofErr w:type="spellEnd"/>
    </w:p>
    <w:p w:rsidR="0062321F" w:rsidRPr="00AF17FE" w:rsidRDefault="0062321F" w:rsidP="00623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7FE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  <w:r w:rsidRPr="00AF1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7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B4879" w:rsidRPr="00AF17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17F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4879" w:rsidRPr="00AF17FE">
        <w:rPr>
          <w:rFonts w:ascii="Times New Roman" w:hAnsi="Times New Roman" w:cs="Times New Roman"/>
          <w:b/>
          <w:sz w:val="28"/>
          <w:szCs w:val="28"/>
          <w:lang w:val="uk-UA"/>
        </w:rPr>
        <w:t>обласного</w:t>
      </w:r>
      <w:r w:rsidRPr="00AF17FE">
        <w:rPr>
          <w:rFonts w:ascii="Times New Roman" w:hAnsi="Times New Roman" w:cs="Times New Roman"/>
          <w:b/>
          <w:sz w:val="28"/>
          <w:szCs w:val="28"/>
        </w:rPr>
        <w:t>) туру</w:t>
      </w:r>
    </w:p>
    <w:p w:rsidR="0062321F" w:rsidRPr="00AF17FE" w:rsidRDefault="0062321F" w:rsidP="00623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7F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F17FE">
        <w:rPr>
          <w:rFonts w:ascii="Times New Roman" w:hAnsi="Times New Roman" w:cs="Times New Roman"/>
          <w:b/>
          <w:sz w:val="28"/>
          <w:szCs w:val="28"/>
        </w:rPr>
        <w:t>сеукраїнського</w:t>
      </w:r>
      <w:proofErr w:type="spellEnd"/>
      <w:r w:rsidRPr="00AF17FE">
        <w:rPr>
          <w:rFonts w:ascii="Times New Roman" w:hAnsi="Times New Roman" w:cs="Times New Roman"/>
          <w:b/>
          <w:sz w:val="28"/>
          <w:szCs w:val="28"/>
        </w:rPr>
        <w:t xml:space="preserve"> конкурсу «Учитель року – 2017»</w:t>
      </w:r>
    </w:p>
    <w:p w:rsidR="0062321F" w:rsidRPr="00AF17FE" w:rsidRDefault="0062321F" w:rsidP="00623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7FE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AF17FE">
        <w:rPr>
          <w:rFonts w:ascii="Times New Roman" w:hAnsi="Times New Roman" w:cs="Times New Roman"/>
          <w:b/>
          <w:sz w:val="28"/>
          <w:szCs w:val="28"/>
        </w:rPr>
        <w:t>номінації</w:t>
      </w:r>
      <w:proofErr w:type="spellEnd"/>
      <w:r w:rsidRPr="00AF1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</w:t>
      </w:r>
      <w:r w:rsidR="004304C2" w:rsidRPr="00AF17FE">
        <w:rPr>
          <w:rFonts w:ascii="Times New Roman" w:hAnsi="Times New Roman" w:cs="Times New Roman"/>
          <w:b/>
          <w:sz w:val="28"/>
          <w:szCs w:val="28"/>
          <w:lang w:val="uk-UA"/>
        </w:rPr>
        <w:t>Початкові класи</w:t>
      </w:r>
      <w:r w:rsidR="00AF17FE" w:rsidRPr="00AF17F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2321F" w:rsidRPr="00AF17FE" w:rsidRDefault="0062321F" w:rsidP="00623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5"/>
        <w:gridCol w:w="141"/>
        <w:gridCol w:w="5674"/>
      </w:tblGrid>
      <w:tr w:rsidR="0062321F" w:rsidRPr="006262A7" w:rsidTr="006216F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ізвище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ім’я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батькові</w:t>
            </w:r>
            <w:proofErr w:type="spellEnd"/>
          </w:p>
          <w:p w:rsidR="00D27234" w:rsidRPr="006262A7" w:rsidRDefault="00D27234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Холод Валентина Павлівна</w:t>
            </w:r>
          </w:p>
        </w:tc>
      </w:tr>
      <w:tr w:rsidR="0062321F" w:rsidRPr="006262A7" w:rsidTr="006216F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7234" w:rsidRPr="006262A7" w:rsidRDefault="00D27234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Бацманівський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навчально-виховний комплекс</w:t>
            </w:r>
            <w:r w:rsidR="00E60763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Роменської районної ради Сумської області</w:t>
            </w:r>
          </w:p>
        </w:tc>
      </w:tr>
      <w:tr w:rsidR="0062321F" w:rsidRPr="006262A7" w:rsidTr="006216F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Посада</w:t>
            </w:r>
          </w:p>
          <w:p w:rsidR="00D27234" w:rsidRPr="006262A7" w:rsidRDefault="00D27234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4304C2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="0062321F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читель початкових класів</w:t>
            </w:r>
          </w:p>
        </w:tc>
      </w:tr>
      <w:tr w:rsidR="0062321F" w:rsidRPr="006262A7" w:rsidTr="006216F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Освіта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вищого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навчального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закладу, </w:t>
            </w:r>
            <w:proofErr w:type="spellStart"/>
            <w:proofErr w:type="gram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ік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закінчення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Лебединське педагогічне училище ім. А.С. Макаренка, 1998; </w:t>
            </w:r>
          </w:p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Сумський державний педагогічний університет ім. А.С. Макаренка, 2002 </w:t>
            </w:r>
          </w:p>
        </w:tc>
      </w:tr>
      <w:tr w:rsidR="0062321F" w:rsidRPr="006262A7" w:rsidTr="006216F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Самоосвіта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останні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років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дистанційна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форма; </w:t>
            </w:r>
            <w:proofErr w:type="spellStart"/>
            <w:proofErr w:type="gram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ік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освітніх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курсів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тренінгів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тощо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4304C2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D27234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урси підвищення кваліфікації</w:t>
            </w:r>
            <w:r w:rsidR="00517D06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( очна форма), 2011 р., </w:t>
            </w:r>
            <w:r w:rsidR="00517D06" w:rsidRPr="006262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Intel</w:t>
            </w:r>
            <w:r w:rsidR="00517D06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«Навчання для майбутнього», 2011 р., експрес – курси «Розвиток  інформаційної компетентності вчителів початкових класів, які викладатимуть інформатику з 2-го класу»</w:t>
            </w:r>
          </w:p>
        </w:tc>
      </w:tr>
      <w:tr w:rsidR="0062321F" w:rsidRPr="006262A7" w:rsidTr="006216F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Педагогічний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стаж </w:t>
            </w:r>
          </w:p>
          <w:p w:rsidR="00D27234" w:rsidRPr="006262A7" w:rsidRDefault="00D27234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 років</w:t>
            </w:r>
          </w:p>
        </w:tc>
      </w:tr>
      <w:tr w:rsidR="0062321F" w:rsidRPr="006262A7" w:rsidTr="006216F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Кваліфікаційна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категорія</w:t>
            </w:r>
            <w:proofErr w:type="spellEnd"/>
          </w:p>
          <w:p w:rsidR="00D27234" w:rsidRPr="006262A7" w:rsidRDefault="00D27234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4304C2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="00E60763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пеціаліст ІІ </w:t>
            </w:r>
            <w:r w:rsidR="0062321F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категорії</w:t>
            </w:r>
          </w:p>
        </w:tc>
      </w:tr>
      <w:tr w:rsidR="0062321F" w:rsidRPr="006262A7" w:rsidTr="006216F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Звання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7234" w:rsidRPr="006262A7" w:rsidRDefault="00D27234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6262A7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 маю</w:t>
            </w:r>
          </w:p>
        </w:tc>
      </w:tr>
      <w:tr w:rsidR="0062321F" w:rsidRPr="006262A7" w:rsidTr="006216F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Педагогічне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4304C2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 w:rsidR="0062321F"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рацювати так, щоб навчання приносило учням радість, успіх і задоволення!</w:t>
            </w:r>
          </w:p>
        </w:tc>
      </w:tr>
      <w:tr w:rsidR="0062321F" w:rsidRPr="006262A7" w:rsidTr="006216F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що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використовуються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2321F" w:rsidRPr="006262A7" w:rsidRDefault="0062321F" w:rsidP="0062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навчально-виховному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процесі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321F" w:rsidRPr="006262A7" w:rsidTr="006216F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Інтерактивні,  проектні, ІКТ, технології проблемного навчання, технологія гри</w:t>
            </w:r>
          </w:p>
        </w:tc>
      </w:tr>
      <w:tr w:rsidR="0062321F" w:rsidRPr="006262A7" w:rsidTr="006216F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Автопортрет «Я – педагог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особистість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62321F" w:rsidRPr="006262A7" w:rsidRDefault="0062321F" w:rsidP="0062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(у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формі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62321F" w:rsidRPr="006262A7" w:rsidTr="006216FA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E" w:rsidRPr="006262A7" w:rsidRDefault="006262A7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добрим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учителем.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кращим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того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прочитав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книжки,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поєднує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</w:t>
            </w:r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досконалий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.    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                                            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(Л.Н.Толстой)</w:t>
            </w:r>
          </w:p>
          <w:p w:rsidR="00744F0E" w:rsidRPr="006262A7" w:rsidRDefault="004304C2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прагне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доскона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бажає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чогось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кращого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Особливо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стосується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Вона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найдревніших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Її представники 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були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оточені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любов'ю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відчували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Самі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ділилися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турботою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іклуванням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вихованцями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переконана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стають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ними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народжуються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Хоча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Бога, 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повсякденна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наполеглива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мабуть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зможе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пов'язати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своє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нею.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4C2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покликом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своєю</w:t>
            </w:r>
            <w:proofErr w:type="spellEnd"/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професією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ього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тоді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аєте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хороші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 своєї праці.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уявля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Тому, к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оли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стояв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обрати, то 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задумувалася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хоча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 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розуміли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переконаніс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</w:t>
            </w:r>
            <w:r w:rsidR="00A7639B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своєму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надихала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давала сил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поставленої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мети.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склалося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довелося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посадах,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маленькими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додали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впевненості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перекона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люблять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мене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те,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навчаю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життям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жодного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вони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поділилися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мною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враженнями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прожитого дня </w:t>
            </w:r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вдома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радощами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прикрощами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висловили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думку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єї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інш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Приємно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чути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їхніх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приємніше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долати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перепони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боляче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бачити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розгубленою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невпевненою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потрібною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нікому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44F0E" w:rsidRPr="006262A7" w:rsidRDefault="001D64CA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Думаю</w:t>
            </w:r>
            <w:r w:rsidR="00744F0E" w:rsidRPr="00CD01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моєї любові вистачить на всіх моїх вихованців: веселих</w:t>
            </w:r>
            <w:r w:rsidRPr="00CD01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сумних,  працьовитих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01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лінивих, активних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44F0E" w:rsidRPr="00CD01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пасивних</w:t>
            </w:r>
            <w:r w:rsidRPr="00CD01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, гарненьких і не дуже.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вони -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чекають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я у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можу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інакше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них я –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наслідування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вчинках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діях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думках</w:t>
            </w:r>
            <w:proofErr w:type="gram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вміють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здається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вистачає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хочеться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діяти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контролюючи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зупиняєшся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думці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подумають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їхніх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очах 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сильна та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впевнена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надихає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хорошо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хвилини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хочеться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зупинити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плин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можливість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слабкою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дивлячись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очі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розумію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сильніша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думаю.</w:t>
            </w:r>
          </w:p>
          <w:p w:rsidR="001D64CA" w:rsidRPr="006262A7" w:rsidRDefault="006262A7" w:rsidP="006262A7">
            <w:pPr>
              <w:shd w:val="clear" w:color="auto" w:fill="FFFFFF"/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="00744F0E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всьому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вчинках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діях</w:t>
            </w:r>
            <w:proofErr w:type="spellEnd"/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, думках</w:t>
            </w:r>
            <w:r w:rsidR="001D64CA" w:rsidRP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4F0E" w:rsidRPr="006262A7" w:rsidRDefault="00744F0E" w:rsidP="0062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6262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служіння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6262A7">
              <w:rPr>
                <w:rFonts w:ascii="Times New Roman" w:eastAsia="Times New Roman" w:hAnsi="Times New Roman" w:cs="Times New Roman"/>
                <w:sz w:val="28"/>
                <w:szCs w:val="28"/>
              </w:rPr>
              <w:t>, а не робота!</w:t>
            </w:r>
          </w:p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21F" w:rsidRPr="006262A7" w:rsidTr="006216FA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F" w:rsidRPr="006262A7" w:rsidRDefault="0062321F" w:rsidP="006262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Посилання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персональний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Інтернет-ресурс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 </w:t>
            </w:r>
            <w:proofErr w:type="spellStart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наявності</w:t>
            </w:r>
            <w:proofErr w:type="spellEnd"/>
            <w:r w:rsidRPr="00626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F" w:rsidRPr="006262A7" w:rsidRDefault="00D27234" w:rsidP="006262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2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Valya83.livejournal.com</w:t>
            </w:r>
          </w:p>
        </w:tc>
      </w:tr>
    </w:tbl>
    <w:p w:rsidR="00424503" w:rsidRPr="006262A7" w:rsidRDefault="0062321F" w:rsidP="006262A7">
      <w:pPr>
        <w:tabs>
          <w:tab w:val="left" w:pos="6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A7">
        <w:rPr>
          <w:rFonts w:ascii="Times New Roman" w:hAnsi="Times New Roman" w:cs="Times New Roman"/>
          <w:sz w:val="28"/>
          <w:szCs w:val="28"/>
        </w:rPr>
        <w:t xml:space="preserve">* Формат </w:t>
      </w:r>
      <w:proofErr w:type="spellStart"/>
      <w:r w:rsidRPr="006262A7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2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2A7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6262A7">
        <w:rPr>
          <w:rFonts w:ascii="Times New Roman" w:hAnsi="Times New Roman" w:cs="Times New Roman"/>
          <w:sz w:val="28"/>
          <w:szCs w:val="28"/>
          <w:lang w:val="uk-UA"/>
        </w:rPr>
        <w:t xml:space="preserve"> не можна</w:t>
      </w:r>
    </w:p>
    <w:sectPr w:rsidR="00424503" w:rsidRPr="006262A7" w:rsidSect="005F56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21F"/>
    <w:rsid w:val="001D64CA"/>
    <w:rsid w:val="00294EBB"/>
    <w:rsid w:val="00424503"/>
    <w:rsid w:val="004304C2"/>
    <w:rsid w:val="00517D06"/>
    <w:rsid w:val="00552A37"/>
    <w:rsid w:val="005F5690"/>
    <w:rsid w:val="0062321F"/>
    <w:rsid w:val="006262A7"/>
    <w:rsid w:val="00632168"/>
    <w:rsid w:val="00744F0E"/>
    <w:rsid w:val="007B77FD"/>
    <w:rsid w:val="00883F80"/>
    <w:rsid w:val="00934BF1"/>
    <w:rsid w:val="009B4879"/>
    <w:rsid w:val="009E73AD"/>
    <w:rsid w:val="00A330F4"/>
    <w:rsid w:val="00A7639B"/>
    <w:rsid w:val="00AF17FE"/>
    <w:rsid w:val="00BC402E"/>
    <w:rsid w:val="00C4135D"/>
    <w:rsid w:val="00CD01A0"/>
    <w:rsid w:val="00D27234"/>
    <w:rsid w:val="00E6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F414-FAC5-4B5C-B877-31CB393B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2016-12-26T04:52:00Z</cp:lastPrinted>
  <dcterms:created xsi:type="dcterms:W3CDTF">2016-12-22T08:56:00Z</dcterms:created>
  <dcterms:modified xsi:type="dcterms:W3CDTF">2016-12-26T04:53:00Z</dcterms:modified>
</cp:coreProperties>
</file>