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65" w:rsidRPr="002658B1" w:rsidRDefault="00DA6E65" w:rsidP="00DA6E65">
      <w:pPr>
        <w:jc w:val="center"/>
        <w:rPr>
          <w:rStyle w:val="FontStyle13"/>
          <w:sz w:val="28"/>
          <w:lang w:val="uk-UA" w:eastAsia="uk-UA"/>
        </w:rPr>
      </w:pPr>
      <w:r w:rsidRPr="002658B1">
        <w:rPr>
          <w:rStyle w:val="FontStyle13"/>
          <w:sz w:val="28"/>
          <w:lang w:val="uk-UA" w:eastAsia="uk-UA"/>
        </w:rPr>
        <w:t>Інформаційна картка</w:t>
      </w:r>
      <w:r w:rsidRPr="002658B1">
        <w:rPr>
          <w:rStyle w:val="FontStyle13"/>
          <w:sz w:val="28"/>
          <w:lang w:val="uk-UA" w:eastAsia="uk-UA"/>
        </w:rPr>
        <w:br/>
        <w:t>учасника ІІ (обласного) туру</w:t>
      </w:r>
      <w:r w:rsidRPr="002658B1">
        <w:rPr>
          <w:rStyle w:val="FontStyle13"/>
          <w:sz w:val="28"/>
          <w:lang w:val="uk-UA" w:eastAsia="uk-UA"/>
        </w:rPr>
        <w:br/>
        <w:t xml:space="preserve">всеукраїнського конкурсу «Учитель року – 2017» </w:t>
      </w:r>
    </w:p>
    <w:p w:rsidR="00DA6E65" w:rsidRPr="002658B1" w:rsidRDefault="00DA6E65" w:rsidP="00DA6E65">
      <w:pPr>
        <w:jc w:val="center"/>
        <w:rPr>
          <w:rStyle w:val="FontStyle13"/>
          <w:sz w:val="28"/>
          <w:lang w:val="uk-UA" w:eastAsia="uk-UA"/>
        </w:rPr>
      </w:pPr>
      <w:r w:rsidRPr="002658B1">
        <w:rPr>
          <w:rStyle w:val="FontStyle13"/>
          <w:sz w:val="28"/>
          <w:lang w:val="uk-UA" w:eastAsia="uk-UA"/>
        </w:rPr>
        <w:t>у номінації «Біологія»</w:t>
      </w:r>
    </w:p>
    <w:tbl>
      <w:tblPr>
        <w:tblStyle w:val="a3"/>
        <w:tblW w:w="9747" w:type="dxa"/>
        <w:tblLook w:val="04A0" w:firstRow="1" w:lastRow="0" w:firstColumn="1" w:lastColumn="0" w:noHBand="0" w:noVBand="1"/>
      </w:tblPr>
      <w:tblGrid>
        <w:gridCol w:w="4111"/>
        <w:gridCol w:w="5636"/>
      </w:tblGrid>
      <w:tr w:rsidR="00DA6E65" w:rsidRPr="003816C7" w:rsidTr="00463CF6">
        <w:tc>
          <w:tcPr>
            <w:tcW w:w="4111" w:type="dxa"/>
          </w:tcPr>
          <w:p w:rsidR="00DA6E65" w:rsidRPr="003816C7" w:rsidRDefault="00DA6E65" w:rsidP="00463CF6">
            <w:pPr>
              <w:ind w:left="33" w:right="175"/>
              <w:jc w:val="both"/>
              <w:rPr>
                <w:rFonts w:cs="Times New Roman"/>
                <w:szCs w:val="24"/>
                <w:lang w:val="uk-UA" w:eastAsia="uk-UA"/>
              </w:rPr>
            </w:pPr>
            <w:r w:rsidRPr="003816C7">
              <w:rPr>
                <w:rFonts w:cs="Times New Roman"/>
                <w:szCs w:val="24"/>
                <w:lang w:val="uk-UA" w:eastAsia="uk-UA"/>
              </w:rPr>
              <w:t xml:space="preserve">Прізвище, </w:t>
            </w:r>
            <w:proofErr w:type="spellStart"/>
            <w:r w:rsidRPr="003816C7">
              <w:rPr>
                <w:rFonts w:cs="Times New Roman"/>
                <w:szCs w:val="24"/>
                <w:lang w:val="uk-UA" w:eastAsia="uk-UA"/>
              </w:rPr>
              <w:t>ім</w:t>
            </w:r>
            <w:proofErr w:type="spellEnd"/>
            <w:r w:rsidRPr="003816C7">
              <w:rPr>
                <w:rFonts w:cs="Times New Roman"/>
                <w:szCs w:val="24"/>
                <w:lang w:eastAsia="uk-UA"/>
              </w:rPr>
              <w:t>’</w:t>
            </w:r>
            <w:r w:rsidRPr="003816C7">
              <w:rPr>
                <w:rFonts w:cs="Times New Roman"/>
                <w:szCs w:val="24"/>
                <w:lang w:val="uk-UA" w:eastAsia="uk-UA"/>
              </w:rPr>
              <w:t>я, по батькові</w:t>
            </w:r>
          </w:p>
        </w:tc>
        <w:tc>
          <w:tcPr>
            <w:tcW w:w="5636" w:type="dxa"/>
          </w:tcPr>
          <w:p w:rsidR="00DA6E65" w:rsidRPr="003816C7" w:rsidRDefault="00DA6E65" w:rsidP="00463CF6">
            <w:pPr>
              <w:ind w:right="33"/>
              <w:rPr>
                <w:rFonts w:cs="Times New Roman"/>
                <w:szCs w:val="24"/>
                <w:lang w:val="uk-UA" w:eastAsia="uk-UA"/>
              </w:rPr>
            </w:pPr>
            <w:r w:rsidRPr="003816C7">
              <w:rPr>
                <w:rFonts w:cs="Times New Roman"/>
                <w:szCs w:val="24"/>
                <w:lang w:val="uk-UA" w:eastAsia="uk-UA"/>
              </w:rPr>
              <w:t>Мільченко Світлана Вікторівна</w:t>
            </w:r>
          </w:p>
        </w:tc>
      </w:tr>
      <w:tr w:rsidR="00DA6E65" w:rsidRPr="00987725" w:rsidTr="00463CF6">
        <w:tc>
          <w:tcPr>
            <w:tcW w:w="4111" w:type="dxa"/>
          </w:tcPr>
          <w:p w:rsidR="00DA6E65" w:rsidRPr="003816C7" w:rsidRDefault="00DA6E65" w:rsidP="00463CF6">
            <w:pPr>
              <w:ind w:left="33" w:right="175"/>
              <w:jc w:val="both"/>
              <w:rPr>
                <w:rFonts w:cs="Times New Roman"/>
                <w:szCs w:val="24"/>
                <w:lang w:val="uk-UA" w:eastAsia="uk-UA"/>
              </w:rPr>
            </w:pPr>
            <w:r w:rsidRPr="003816C7">
              <w:rPr>
                <w:rFonts w:cs="Times New Roman"/>
                <w:szCs w:val="24"/>
                <w:lang w:val="uk-UA" w:eastAsia="uk-UA"/>
              </w:rPr>
              <w:t>Місце роботи</w:t>
            </w:r>
          </w:p>
        </w:tc>
        <w:tc>
          <w:tcPr>
            <w:tcW w:w="5636" w:type="dxa"/>
          </w:tcPr>
          <w:p w:rsidR="00DA6E65" w:rsidRPr="003816C7" w:rsidRDefault="00DA6E65" w:rsidP="00463CF6">
            <w:pPr>
              <w:ind w:right="33"/>
              <w:rPr>
                <w:rFonts w:cs="Times New Roman"/>
                <w:szCs w:val="24"/>
                <w:lang w:val="uk-UA" w:eastAsia="uk-UA"/>
              </w:rPr>
            </w:pPr>
            <w:r w:rsidRPr="003816C7">
              <w:rPr>
                <w:rFonts w:cs="Times New Roman"/>
                <w:szCs w:val="24"/>
                <w:lang w:val="uk-UA" w:eastAsia="uk-UA"/>
              </w:rPr>
              <w:t>Комунальна установа Сумська загальноосвітня школа І-ІІІ ступенів № 22, м. Суми, Сумської області</w:t>
            </w:r>
          </w:p>
        </w:tc>
      </w:tr>
      <w:tr w:rsidR="00DA6E65" w:rsidRPr="003816C7" w:rsidTr="00463CF6">
        <w:tc>
          <w:tcPr>
            <w:tcW w:w="4111" w:type="dxa"/>
          </w:tcPr>
          <w:p w:rsidR="00DA6E65" w:rsidRPr="003816C7" w:rsidRDefault="00DA6E65" w:rsidP="00463CF6">
            <w:pPr>
              <w:ind w:left="33" w:right="175"/>
              <w:jc w:val="both"/>
              <w:rPr>
                <w:rFonts w:cs="Times New Roman"/>
                <w:szCs w:val="24"/>
                <w:lang w:val="uk-UA" w:eastAsia="uk-UA"/>
              </w:rPr>
            </w:pPr>
            <w:r w:rsidRPr="003816C7">
              <w:rPr>
                <w:rFonts w:cs="Times New Roman"/>
                <w:szCs w:val="24"/>
                <w:lang w:val="uk-UA" w:eastAsia="uk-UA"/>
              </w:rPr>
              <w:t>Посада</w:t>
            </w:r>
          </w:p>
        </w:tc>
        <w:tc>
          <w:tcPr>
            <w:tcW w:w="5636" w:type="dxa"/>
          </w:tcPr>
          <w:p w:rsidR="00DA6E65" w:rsidRPr="003816C7" w:rsidRDefault="00DA6E65" w:rsidP="00463CF6">
            <w:pPr>
              <w:ind w:right="33"/>
              <w:rPr>
                <w:rFonts w:cs="Times New Roman"/>
                <w:szCs w:val="24"/>
                <w:lang w:val="uk-UA" w:eastAsia="uk-UA"/>
              </w:rPr>
            </w:pPr>
            <w:r w:rsidRPr="003816C7">
              <w:rPr>
                <w:rFonts w:cs="Times New Roman"/>
                <w:szCs w:val="24"/>
                <w:lang w:val="uk-UA" w:eastAsia="uk-UA"/>
              </w:rPr>
              <w:t>Учитель біології та хімії</w:t>
            </w:r>
          </w:p>
        </w:tc>
      </w:tr>
      <w:tr w:rsidR="00DA6E65" w:rsidRPr="003816C7" w:rsidTr="00463CF6">
        <w:tc>
          <w:tcPr>
            <w:tcW w:w="4111" w:type="dxa"/>
          </w:tcPr>
          <w:p w:rsidR="00DA6E65" w:rsidRPr="003816C7" w:rsidRDefault="00DA6E65" w:rsidP="00463CF6">
            <w:pPr>
              <w:ind w:left="33" w:right="175"/>
              <w:jc w:val="both"/>
              <w:rPr>
                <w:rFonts w:cs="Times New Roman"/>
                <w:szCs w:val="24"/>
                <w:lang w:val="uk-UA" w:eastAsia="uk-UA"/>
              </w:rPr>
            </w:pPr>
            <w:r w:rsidRPr="003816C7">
              <w:rPr>
                <w:rFonts w:cs="Times New Roman"/>
                <w:szCs w:val="24"/>
                <w:lang w:val="uk-UA" w:eastAsia="uk-UA"/>
              </w:rPr>
              <w:t>Освіта (</w:t>
            </w:r>
            <w:r w:rsidRPr="003816C7">
              <w:rPr>
                <w:rFonts w:cs="Times New Roman"/>
                <w:sz w:val="26"/>
                <w:szCs w:val="24"/>
                <w:lang w:val="uk-UA" w:eastAsia="uk-UA"/>
              </w:rPr>
              <w:t>найменування вищого навчального  закладу, рік закінчення навчання</w:t>
            </w:r>
            <w:r w:rsidRPr="003816C7">
              <w:rPr>
                <w:rFonts w:cs="Times New Roman"/>
                <w:szCs w:val="24"/>
                <w:lang w:val="uk-UA" w:eastAsia="uk-UA"/>
              </w:rPr>
              <w:t>)</w:t>
            </w:r>
          </w:p>
        </w:tc>
        <w:tc>
          <w:tcPr>
            <w:tcW w:w="5636" w:type="dxa"/>
          </w:tcPr>
          <w:p w:rsidR="00DA6E65" w:rsidRPr="003816C7" w:rsidRDefault="00DA6E65" w:rsidP="00463CF6">
            <w:pPr>
              <w:ind w:right="33"/>
              <w:rPr>
                <w:rFonts w:cs="Times New Roman"/>
                <w:szCs w:val="24"/>
                <w:lang w:val="uk-UA" w:eastAsia="uk-UA"/>
              </w:rPr>
            </w:pPr>
            <w:r w:rsidRPr="003816C7">
              <w:rPr>
                <w:rFonts w:cs="Times New Roman"/>
                <w:szCs w:val="24"/>
                <w:lang w:val="uk-UA" w:eastAsia="uk-UA"/>
              </w:rPr>
              <w:t>Сумський державний педагогічний інститут ім. А. С. Макаренка, 1995 рік</w:t>
            </w:r>
          </w:p>
        </w:tc>
      </w:tr>
      <w:tr w:rsidR="00DA6E65" w:rsidRPr="00DB41E6" w:rsidTr="00463CF6">
        <w:tc>
          <w:tcPr>
            <w:tcW w:w="4111" w:type="dxa"/>
          </w:tcPr>
          <w:p w:rsidR="00DA6E65" w:rsidRPr="003816C7" w:rsidRDefault="00DA6E65" w:rsidP="00463CF6">
            <w:pPr>
              <w:ind w:left="33" w:right="175"/>
              <w:jc w:val="both"/>
              <w:rPr>
                <w:rFonts w:cs="Times New Roman"/>
                <w:szCs w:val="24"/>
                <w:lang w:val="uk-UA" w:eastAsia="uk-UA"/>
              </w:rPr>
            </w:pPr>
            <w:r w:rsidRPr="003816C7">
              <w:rPr>
                <w:rFonts w:cs="Times New Roman"/>
                <w:szCs w:val="24"/>
                <w:lang w:val="uk-UA" w:eastAsia="uk-UA"/>
              </w:rPr>
              <w:t xml:space="preserve">Самоосвіта </w:t>
            </w:r>
            <w:r w:rsidRPr="003816C7">
              <w:rPr>
                <w:rFonts w:cs="Times New Roman"/>
                <w:szCs w:val="28"/>
                <w:lang w:val="uk-UA" w:eastAsia="uk-UA"/>
              </w:rPr>
              <w:t>(</w:t>
            </w:r>
            <w:r w:rsidRPr="003816C7">
              <w:rPr>
                <w:rFonts w:cs="Times New Roman"/>
                <w:sz w:val="26"/>
                <w:szCs w:val="28"/>
                <w:lang w:val="uk-UA" w:eastAsia="uk-UA"/>
              </w:rPr>
              <w:t>за останні 5 років; очна, дистанційна форма; рік проходження та найменування освітніх програм, курсів, тренінгів тощо</w:t>
            </w:r>
            <w:r w:rsidRPr="003816C7">
              <w:rPr>
                <w:rFonts w:cs="Times New Roman"/>
                <w:szCs w:val="28"/>
                <w:lang w:val="uk-UA" w:eastAsia="uk-UA"/>
              </w:rPr>
              <w:t>)</w:t>
            </w:r>
          </w:p>
        </w:tc>
        <w:tc>
          <w:tcPr>
            <w:tcW w:w="5636" w:type="dxa"/>
          </w:tcPr>
          <w:p w:rsidR="00DA6E65" w:rsidRPr="003816C7" w:rsidRDefault="00DA6E65" w:rsidP="00463CF6">
            <w:pPr>
              <w:ind w:right="33"/>
              <w:jc w:val="both"/>
              <w:rPr>
                <w:rFonts w:eastAsia="+mn-ea" w:cs="+mn-cs"/>
                <w:b/>
                <w:bCs/>
                <w:kern w:val="24"/>
                <w:sz w:val="48"/>
                <w:szCs w:val="48"/>
                <w:lang w:val="uk-UA"/>
              </w:rPr>
            </w:pPr>
            <w:r w:rsidRPr="003816C7">
              <w:rPr>
                <w:rFonts w:cs="Times New Roman"/>
                <w:szCs w:val="24"/>
                <w:lang w:val="uk-UA" w:eastAsia="uk-UA"/>
              </w:rPr>
              <w:t xml:space="preserve">Курси підвищення кваліфікації на базі </w:t>
            </w:r>
            <w:r w:rsidRPr="003816C7">
              <w:rPr>
                <w:bCs/>
                <w:iCs/>
                <w:lang w:val="uk-UA" w:eastAsia="uk-UA"/>
              </w:rPr>
              <w:t>СОІППО</w:t>
            </w:r>
            <w:r w:rsidRPr="003816C7">
              <w:rPr>
                <w:iCs/>
                <w:lang w:val="uk-UA" w:eastAsia="uk-UA"/>
              </w:rPr>
              <w:t xml:space="preserve"> </w:t>
            </w:r>
            <w:r w:rsidRPr="003816C7">
              <w:rPr>
                <w:rFonts w:cs="Times New Roman"/>
                <w:bCs/>
                <w:szCs w:val="24"/>
                <w:lang w:val="uk-UA" w:eastAsia="uk-UA"/>
              </w:rPr>
              <w:t>за спеціальністю «Учитель хімії, біології, природознавства, екології»,    2012 рік;</w:t>
            </w:r>
            <w:r w:rsidRPr="003816C7">
              <w:rPr>
                <w:rFonts w:eastAsia="+mn-ea" w:cs="+mn-cs"/>
                <w:b/>
                <w:bCs/>
                <w:kern w:val="24"/>
                <w:sz w:val="48"/>
                <w:szCs w:val="48"/>
                <w:lang w:val="uk-UA"/>
              </w:rPr>
              <w:t xml:space="preserve"> </w:t>
            </w:r>
            <w:r w:rsidRPr="003816C7">
              <w:rPr>
                <w:bCs/>
                <w:lang w:val="uk-UA" w:eastAsia="uk-UA"/>
              </w:rPr>
              <w:t xml:space="preserve">навчальний курс </w:t>
            </w:r>
            <w:r w:rsidRPr="003816C7">
              <w:rPr>
                <w:bCs/>
                <w:lang w:val="en-US" w:eastAsia="uk-UA"/>
              </w:rPr>
              <w:t>Microsoft</w:t>
            </w:r>
            <w:r>
              <w:rPr>
                <w:bCs/>
                <w:lang w:val="uk-UA" w:eastAsia="uk-UA"/>
              </w:rPr>
              <w:t xml:space="preserve"> “</w:t>
            </w:r>
            <w:r w:rsidRPr="003816C7">
              <w:rPr>
                <w:bCs/>
                <w:lang w:val="uk-UA" w:eastAsia="uk-UA"/>
              </w:rPr>
              <w:t xml:space="preserve">Учителі в </w:t>
            </w:r>
            <w:proofErr w:type="spellStart"/>
            <w:r w:rsidRPr="003816C7">
              <w:rPr>
                <w:bCs/>
                <w:lang w:val="uk-UA" w:eastAsia="uk-UA"/>
              </w:rPr>
              <w:t>онлайн</w:t>
            </w:r>
            <w:proofErr w:type="spellEnd"/>
            <w:r w:rsidRPr="003816C7">
              <w:rPr>
                <w:bCs/>
                <w:lang w:val="uk-UA" w:eastAsia="uk-UA"/>
              </w:rPr>
              <w:t xml:space="preserve"> ”, 2012 рік. </w:t>
            </w:r>
          </w:p>
        </w:tc>
      </w:tr>
      <w:tr w:rsidR="00DA6E65" w:rsidRPr="003816C7" w:rsidTr="00463CF6">
        <w:tc>
          <w:tcPr>
            <w:tcW w:w="4111" w:type="dxa"/>
          </w:tcPr>
          <w:p w:rsidR="00DA6E65" w:rsidRPr="003816C7" w:rsidRDefault="00DA6E65" w:rsidP="00463CF6">
            <w:pPr>
              <w:ind w:left="33" w:right="175"/>
              <w:jc w:val="both"/>
              <w:rPr>
                <w:rFonts w:cs="Times New Roman"/>
                <w:szCs w:val="24"/>
                <w:lang w:val="uk-UA" w:eastAsia="uk-UA"/>
              </w:rPr>
            </w:pPr>
            <w:r w:rsidRPr="003816C7">
              <w:rPr>
                <w:rFonts w:cs="Times New Roman"/>
                <w:szCs w:val="24"/>
                <w:lang w:val="uk-UA" w:eastAsia="uk-UA"/>
              </w:rPr>
              <w:t>Педагогічний стаж</w:t>
            </w:r>
          </w:p>
        </w:tc>
        <w:tc>
          <w:tcPr>
            <w:tcW w:w="5636" w:type="dxa"/>
          </w:tcPr>
          <w:p w:rsidR="00DA6E65" w:rsidRPr="003816C7" w:rsidRDefault="00DA6E65" w:rsidP="00463CF6">
            <w:pPr>
              <w:ind w:right="33"/>
              <w:rPr>
                <w:rFonts w:cs="Times New Roman"/>
                <w:szCs w:val="24"/>
                <w:lang w:val="uk-UA" w:eastAsia="uk-UA"/>
              </w:rPr>
            </w:pPr>
            <w:r w:rsidRPr="003816C7">
              <w:rPr>
                <w:rFonts w:cs="Times New Roman"/>
                <w:szCs w:val="24"/>
                <w:lang w:val="uk-UA" w:eastAsia="uk-UA"/>
              </w:rPr>
              <w:t>21 рік</w:t>
            </w:r>
          </w:p>
          <w:p w:rsidR="00DA6E65" w:rsidRPr="003816C7" w:rsidRDefault="00DA6E65" w:rsidP="00463CF6">
            <w:pPr>
              <w:ind w:right="33"/>
              <w:rPr>
                <w:rFonts w:cs="Times New Roman"/>
                <w:sz w:val="10"/>
                <w:szCs w:val="24"/>
                <w:lang w:val="uk-UA" w:eastAsia="uk-UA"/>
              </w:rPr>
            </w:pPr>
          </w:p>
        </w:tc>
      </w:tr>
      <w:tr w:rsidR="00DA6E65" w:rsidRPr="003816C7" w:rsidTr="00463CF6">
        <w:tc>
          <w:tcPr>
            <w:tcW w:w="4111" w:type="dxa"/>
          </w:tcPr>
          <w:p w:rsidR="00DA6E65" w:rsidRPr="003816C7" w:rsidRDefault="00DA6E65" w:rsidP="00463CF6">
            <w:pPr>
              <w:ind w:left="33" w:right="175"/>
              <w:jc w:val="both"/>
              <w:rPr>
                <w:rFonts w:cs="Times New Roman"/>
                <w:szCs w:val="24"/>
                <w:lang w:val="uk-UA" w:eastAsia="uk-UA"/>
              </w:rPr>
            </w:pPr>
            <w:r w:rsidRPr="003816C7">
              <w:rPr>
                <w:rFonts w:cs="Times New Roman"/>
                <w:szCs w:val="24"/>
                <w:lang w:val="uk-UA" w:eastAsia="uk-UA"/>
              </w:rPr>
              <w:t>Кваліфікаційна категорія</w:t>
            </w:r>
          </w:p>
        </w:tc>
        <w:tc>
          <w:tcPr>
            <w:tcW w:w="5636" w:type="dxa"/>
          </w:tcPr>
          <w:p w:rsidR="00DA6E65" w:rsidRPr="003816C7" w:rsidRDefault="00DA6E65" w:rsidP="00463CF6">
            <w:pPr>
              <w:ind w:right="33"/>
              <w:rPr>
                <w:rFonts w:cs="Times New Roman"/>
                <w:szCs w:val="24"/>
                <w:lang w:val="uk-UA" w:eastAsia="uk-UA"/>
              </w:rPr>
            </w:pPr>
            <w:r w:rsidRPr="003816C7">
              <w:rPr>
                <w:rFonts w:cs="Times New Roman"/>
                <w:szCs w:val="24"/>
                <w:lang w:val="uk-UA" w:eastAsia="uk-UA"/>
              </w:rPr>
              <w:t>Спеціаліст вищої категорії</w:t>
            </w:r>
          </w:p>
          <w:p w:rsidR="00DA6E65" w:rsidRPr="003816C7" w:rsidRDefault="00DA6E65" w:rsidP="00463CF6">
            <w:pPr>
              <w:ind w:right="33"/>
              <w:rPr>
                <w:rFonts w:cs="Times New Roman"/>
                <w:sz w:val="10"/>
                <w:szCs w:val="24"/>
                <w:lang w:val="uk-UA" w:eastAsia="uk-UA"/>
              </w:rPr>
            </w:pPr>
          </w:p>
        </w:tc>
      </w:tr>
      <w:tr w:rsidR="00DA6E65" w:rsidRPr="003816C7" w:rsidTr="00463CF6">
        <w:tc>
          <w:tcPr>
            <w:tcW w:w="4111" w:type="dxa"/>
          </w:tcPr>
          <w:p w:rsidR="00DA6E65" w:rsidRPr="003816C7" w:rsidRDefault="00DA6E65" w:rsidP="00463CF6">
            <w:pPr>
              <w:ind w:left="33" w:right="175"/>
              <w:jc w:val="both"/>
              <w:rPr>
                <w:rFonts w:cs="Times New Roman"/>
                <w:szCs w:val="24"/>
                <w:lang w:val="uk-UA" w:eastAsia="uk-UA"/>
              </w:rPr>
            </w:pPr>
            <w:r w:rsidRPr="003816C7">
              <w:rPr>
                <w:rFonts w:cs="Times New Roman"/>
                <w:szCs w:val="24"/>
                <w:lang w:val="uk-UA" w:eastAsia="uk-UA"/>
              </w:rPr>
              <w:t>Звання</w:t>
            </w:r>
          </w:p>
        </w:tc>
        <w:tc>
          <w:tcPr>
            <w:tcW w:w="5636" w:type="dxa"/>
          </w:tcPr>
          <w:p w:rsidR="00DA6E65" w:rsidRPr="003816C7" w:rsidRDefault="00DA6E65" w:rsidP="00463CF6">
            <w:pPr>
              <w:ind w:right="33"/>
              <w:rPr>
                <w:rFonts w:cs="Times New Roman"/>
                <w:szCs w:val="24"/>
                <w:lang w:val="uk-UA" w:eastAsia="uk-UA"/>
              </w:rPr>
            </w:pPr>
            <w:r w:rsidRPr="003816C7">
              <w:rPr>
                <w:rFonts w:cs="Times New Roman"/>
                <w:szCs w:val="24"/>
                <w:lang w:val="uk-UA" w:eastAsia="uk-UA"/>
              </w:rPr>
              <w:t>Учитель-методист</w:t>
            </w:r>
          </w:p>
        </w:tc>
      </w:tr>
      <w:tr w:rsidR="00DA6E65" w:rsidRPr="003816C7" w:rsidTr="00463CF6">
        <w:tc>
          <w:tcPr>
            <w:tcW w:w="4111" w:type="dxa"/>
          </w:tcPr>
          <w:p w:rsidR="00DA6E65" w:rsidRPr="003816C7" w:rsidRDefault="00DA6E65" w:rsidP="00463CF6">
            <w:pPr>
              <w:ind w:left="33" w:right="175"/>
              <w:jc w:val="both"/>
              <w:rPr>
                <w:rFonts w:cs="Times New Roman"/>
                <w:szCs w:val="24"/>
                <w:lang w:val="uk-UA" w:eastAsia="uk-UA"/>
              </w:rPr>
            </w:pPr>
            <w:r w:rsidRPr="003816C7">
              <w:rPr>
                <w:rFonts w:cs="Times New Roman"/>
                <w:szCs w:val="24"/>
                <w:lang w:val="uk-UA" w:eastAsia="uk-UA"/>
              </w:rPr>
              <w:t>Педагогічне кредо</w:t>
            </w:r>
          </w:p>
        </w:tc>
        <w:tc>
          <w:tcPr>
            <w:tcW w:w="5636" w:type="dxa"/>
          </w:tcPr>
          <w:p w:rsidR="00DA6E65" w:rsidRPr="003816C7" w:rsidRDefault="00DA6E65" w:rsidP="00463CF6">
            <w:pPr>
              <w:ind w:right="33"/>
              <w:rPr>
                <w:rFonts w:cs="Times New Roman"/>
                <w:szCs w:val="24"/>
                <w:lang w:eastAsia="uk-UA"/>
              </w:rPr>
            </w:pPr>
            <w:r w:rsidRPr="003816C7">
              <w:rPr>
                <w:rFonts w:cs="Times New Roman"/>
                <w:szCs w:val="24"/>
                <w:lang w:val="uk-UA" w:eastAsia="uk-UA"/>
              </w:rPr>
              <w:t xml:space="preserve">Навчити вміє той,  хто навчає цікаво,  </w:t>
            </w:r>
          </w:p>
          <w:p w:rsidR="00DA6E65" w:rsidRPr="003816C7" w:rsidRDefault="00DA6E65" w:rsidP="00463CF6">
            <w:pPr>
              <w:ind w:right="33"/>
              <w:rPr>
                <w:rFonts w:cs="Times New Roman"/>
                <w:szCs w:val="24"/>
                <w:lang w:val="uk-UA" w:eastAsia="uk-UA"/>
              </w:rPr>
            </w:pPr>
            <w:r w:rsidRPr="003816C7">
              <w:rPr>
                <w:rFonts w:cs="Times New Roman"/>
                <w:szCs w:val="24"/>
                <w:lang w:val="uk-UA" w:eastAsia="uk-UA"/>
              </w:rPr>
              <w:t xml:space="preserve"> творчо.                           А. Ейнштейн.</w:t>
            </w:r>
          </w:p>
        </w:tc>
      </w:tr>
      <w:tr w:rsidR="00DA6E65" w:rsidRPr="003816C7" w:rsidTr="00463CF6">
        <w:tc>
          <w:tcPr>
            <w:tcW w:w="9747" w:type="dxa"/>
            <w:gridSpan w:val="2"/>
          </w:tcPr>
          <w:p w:rsidR="00521AAA" w:rsidRDefault="00521AAA" w:rsidP="00463CF6">
            <w:pPr>
              <w:tabs>
                <w:tab w:val="left" w:pos="9498"/>
              </w:tabs>
              <w:ind w:left="175" w:right="176" w:firstLine="567"/>
              <w:jc w:val="center"/>
              <w:rPr>
                <w:szCs w:val="28"/>
                <w:lang w:val="uk-UA"/>
              </w:rPr>
            </w:pPr>
          </w:p>
          <w:p w:rsidR="00F144CC" w:rsidRPr="003816C7" w:rsidRDefault="00DA6E65" w:rsidP="00F144CC">
            <w:pPr>
              <w:tabs>
                <w:tab w:val="left" w:pos="9498"/>
              </w:tabs>
              <w:ind w:left="175" w:right="176" w:firstLine="567"/>
              <w:jc w:val="center"/>
              <w:rPr>
                <w:szCs w:val="28"/>
                <w:lang w:val="uk-UA"/>
              </w:rPr>
            </w:pPr>
            <w:r w:rsidRPr="003816C7">
              <w:rPr>
                <w:szCs w:val="28"/>
                <w:lang w:val="uk-UA"/>
              </w:rPr>
              <w:t>Технології, методи та форми, що використовуються в навчально-виховному процесі</w:t>
            </w:r>
          </w:p>
          <w:p w:rsidR="00521AAA" w:rsidRPr="006E1FF0" w:rsidRDefault="00DA6E65" w:rsidP="00521AAA">
            <w:pPr>
              <w:ind w:firstLine="709"/>
              <w:jc w:val="both"/>
              <w:rPr>
                <w:rFonts w:cs="Times New Roman"/>
                <w:szCs w:val="28"/>
                <w:lang w:val="uk-UA"/>
              </w:rPr>
            </w:pPr>
            <w:r w:rsidRPr="003816C7">
              <w:rPr>
                <w:szCs w:val="28"/>
                <w:lang w:val="uk-UA"/>
              </w:rPr>
              <w:t xml:space="preserve">Працюю над методичною проблемою «Розвиток творчого потенціалу учнів у процесі використання </w:t>
            </w:r>
            <w:r>
              <w:rPr>
                <w:szCs w:val="28"/>
                <w:lang w:val="uk-UA"/>
              </w:rPr>
              <w:t>ігрових технологій</w:t>
            </w:r>
            <w:r w:rsidRPr="003816C7">
              <w:rPr>
                <w:szCs w:val="28"/>
                <w:lang w:val="uk-UA"/>
              </w:rPr>
              <w:t xml:space="preserve"> на уроках біології». Для реалізації методичної проблеми в навчально-виховному процесі  широко використовую</w:t>
            </w:r>
            <w:r w:rsidR="00521AAA">
              <w:rPr>
                <w:szCs w:val="28"/>
                <w:lang w:val="uk-UA"/>
              </w:rPr>
              <w:t xml:space="preserve"> засоби </w:t>
            </w:r>
            <w:r w:rsidR="00521AAA">
              <w:rPr>
                <w:rFonts w:cs="Times New Roman"/>
                <w:szCs w:val="28"/>
                <w:lang w:val="uk-UA"/>
              </w:rPr>
              <w:t xml:space="preserve">інформаційно-комунікативних технологій, елементи педагогічних технологій: інтерактивного, проблемного навчання, розвитку критичного мислення, проектної, які дозволяють сформувати основні життєві компетентності, </w:t>
            </w:r>
            <w:r w:rsidR="00521AAA" w:rsidRPr="006E1FF0">
              <w:rPr>
                <w:rFonts w:cs="Times New Roman"/>
                <w:szCs w:val="28"/>
                <w:lang w:val="uk-UA"/>
              </w:rPr>
              <w:t xml:space="preserve">сприяють вихованню особистості з прагненням до пізнання, здатної до раціональної, продуктивної, творчої діяльності. </w:t>
            </w:r>
          </w:p>
          <w:p w:rsidR="00521AAA" w:rsidRPr="006E1FF0" w:rsidRDefault="00521AAA" w:rsidP="00F144CC">
            <w:pPr>
              <w:ind w:left="175" w:right="33" w:firstLine="567"/>
              <w:jc w:val="both"/>
              <w:rPr>
                <w:rFonts w:cs="Times New Roman"/>
                <w:szCs w:val="28"/>
                <w:lang w:val="uk-UA"/>
              </w:rPr>
            </w:pPr>
            <w:r w:rsidRPr="006E1FF0">
              <w:rPr>
                <w:rFonts w:cs="Times New Roman"/>
                <w:szCs w:val="28"/>
                <w:lang w:val="uk-UA"/>
              </w:rPr>
              <w:t>Серед сучасних методів та пр</w:t>
            </w:r>
            <w:r>
              <w:rPr>
                <w:rFonts w:cs="Times New Roman"/>
                <w:szCs w:val="28"/>
                <w:lang w:val="uk-UA"/>
              </w:rPr>
              <w:t>ийомів навчання використовую</w:t>
            </w:r>
            <w:r w:rsidRPr="006E1FF0">
              <w:rPr>
                <w:rFonts w:cs="Times New Roman"/>
                <w:szCs w:val="28"/>
                <w:lang w:val="uk-UA"/>
              </w:rPr>
              <w:t>: «Асоціації», «Моделювання», «Незакінчені речення», «</w:t>
            </w:r>
            <w:proofErr w:type="spellStart"/>
            <w:r w:rsidRPr="006E1FF0">
              <w:rPr>
                <w:rFonts w:cs="Times New Roman"/>
                <w:szCs w:val="28"/>
                <w:lang w:val="uk-UA"/>
              </w:rPr>
              <w:t>Кубування</w:t>
            </w:r>
            <w:proofErr w:type="spellEnd"/>
            <w:r w:rsidRPr="006E1FF0">
              <w:rPr>
                <w:rFonts w:cs="Times New Roman"/>
                <w:szCs w:val="28"/>
                <w:lang w:val="uk-UA"/>
              </w:rPr>
              <w:t>», «Дерево прийняття рішень», «Займи позицію», «Діаграма Венна», «Ментальні карти», «</w:t>
            </w:r>
            <w:proofErr w:type="spellStart"/>
            <w:r w:rsidRPr="006E1FF0">
              <w:rPr>
                <w:rFonts w:cs="Times New Roman"/>
                <w:szCs w:val="28"/>
                <w:lang w:val="uk-UA"/>
              </w:rPr>
              <w:t>Сенкан</w:t>
            </w:r>
            <w:proofErr w:type="spellEnd"/>
            <w:r w:rsidRPr="006E1FF0">
              <w:rPr>
                <w:rFonts w:cs="Times New Roman"/>
                <w:szCs w:val="28"/>
                <w:lang w:val="uk-UA"/>
              </w:rPr>
              <w:t>», «</w:t>
            </w:r>
            <w:proofErr w:type="spellStart"/>
            <w:r w:rsidRPr="006E1FF0">
              <w:rPr>
                <w:rFonts w:cs="Times New Roman"/>
                <w:szCs w:val="28"/>
                <w:lang w:val="uk-UA"/>
              </w:rPr>
              <w:t>Метаплан</w:t>
            </w:r>
            <w:proofErr w:type="spellEnd"/>
            <w:r w:rsidRPr="006E1FF0">
              <w:rPr>
                <w:rFonts w:cs="Times New Roman"/>
                <w:szCs w:val="28"/>
                <w:lang w:val="uk-UA"/>
              </w:rPr>
              <w:t>», «Текст із маркуванням» тощо.</w:t>
            </w:r>
          </w:p>
          <w:p w:rsidR="00521AAA" w:rsidRPr="006E1FF0" w:rsidRDefault="00521AAA" w:rsidP="00521AAA">
            <w:pPr>
              <w:ind w:firstLine="709"/>
              <w:jc w:val="both"/>
              <w:rPr>
                <w:rFonts w:cs="Times New Roman"/>
                <w:szCs w:val="28"/>
                <w:lang w:val="uk-UA"/>
              </w:rPr>
            </w:pPr>
            <w:r w:rsidRPr="006E1FF0">
              <w:rPr>
                <w:rFonts w:eastAsia="Times New Roman" w:cs="Times New Roman"/>
                <w:szCs w:val="28"/>
                <w:lang w:val="uk-UA"/>
              </w:rPr>
              <w:t xml:space="preserve">Велика роль у </w:t>
            </w:r>
            <w:r>
              <w:rPr>
                <w:rFonts w:eastAsia="Times New Roman" w:cs="Times New Roman"/>
                <w:szCs w:val="28"/>
                <w:lang w:val="uk-UA"/>
              </w:rPr>
              <w:t>моїй діяльності</w:t>
            </w:r>
            <w:r w:rsidRPr="006E1FF0">
              <w:rPr>
                <w:rFonts w:eastAsia="Times New Roman" w:cs="Times New Roman"/>
                <w:szCs w:val="28"/>
                <w:lang w:val="uk-UA"/>
              </w:rPr>
              <w:t xml:space="preserve"> відводиться ігровим технологіям навчання, у основі яких лежать дидактичні ігри. </w:t>
            </w:r>
            <w:r w:rsidRPr="006E1FF0">
              <w:rPr>
                <w:rFonts w:cs="Times New Roman"/>
                <w:szCs w:val="28"/>
                <w:lang w:val="uk-UA"/>
              </w:rPr>
              <w:t xml:space="preserve">Вони дають змогу формувати знання шляхом інтенсивної самостійної пізнавальної діяльності, сприяють розвитку індивідуальних творчих здібностей, допомагають краще запам’ятовувати матеріал, приймати </w:t>
            </w:r>
            <w:r>
              <w:rPr>
                <w:rFonts w:cs="Times New Roman"/>
                <w:szCs w:val="28"/>
                <w:lang w:val="uk-UA"/>
              </w:rPr>
              <w:t>креативні</w:t>
            </w:r>
            <w:r w:rsidRPr="006E1FF0">
              <w:rPr>
                <w:rFonts w:cs="Times New Roman"/>
                <w:szCs w:val="28"/>
                <w:lang w:val="uk-UA"/>
              </w:rPr>
              <w:t xml:space="preserve"> рішення в стандартних та нестандартних ситуаціях, прищеплюють </w:t>
            </w:r>
            <w:r>
              <w:rPr>
                <w:rFonts w:cs="Times New Roman"/>
                <w:szCs w:val="28"/>
                <w:lang w:val="uk-UA"/>
              </w:rPr>
              <w:t>інтерес до вивчення предмета</w:t>
            </w:r>
            <w:r w:rsidRPr="006E1FF0">
              <w:rPr>
                <w:rFonts w:cs="Times New Roman"/>
                <w:szCs w:val="28"/>
                <w:lang w:val="uk-UA"/>
              </w:rPr>
              <w:t xml:space="preserve">. </w:t>
            </w:r>
            <w:r>
              <w:rPr>
                <w:rFonts w:cs="Times New Roman"/>
                <w:szCs w:val="28"/>
                <w:lang w:val="uk-UA"/>
              </w:rPr>
              <w:lastRenderedPageBreak/>
              <w:t>Системно застосовую на уроках біології ігри</w:t>
            </w:r>
            <w:r w:rsidRPr="006E1FF0">
              <w:rPr>
                <w:rFonts w:cs="Times New Roman"/>
                <w:szCs w:val="28"/>
                <w:lang w:val="uk-UA"/>
              </w:rPr>
              <w:t>: «Хрестики-нулики», «Біла ворона», «Кошеня-бешкетник», «Б</w:t>
            </w:r>
            <w:r w:rsidR="00F144CC">
              <w:rPr>
                <w:rFonts w:cs="Times New Roman"/>
                <w:szCs w:val="28"/>
                <w:lang w:val="uk-UA"/>
              </w:rPr>
              <w:t>іологічна мозаїка»</w:t>
            </w:r>
            <w:r w:rsidRPr="006E1FF0">
              <w:rPr>
                <w:rFonts w:cs="Times New Roman"/>
                <w:szCs w:val="28"/>
                <w:lang w:val="uk-UA"/>
              </w:rPr>
              <w:t>, «Вірю-не вірю», «Хто такий? Що таке?», «Назбирай г</w:t>
            </w:r>
            <w:r>
              <w:rPr>
                <w:rFonts w:cs="Times New Roman"/>
                <w:szCs w:val="28"/>
                <w:lang w:val="uk-UA"/>
              </w:rPr>
              <w:t>рибів у кошик»</w:t>
            </w:r>
            <w:r w:rsidRPr="006E1FF0">
              <w:rPr>
                <w:rFonts w:cs="Times New Roman"/>
                <w:szCs w:val="28"/>
                <w:lang w:val="uk-UA"/>
              </w:rPr>
              <w:t xml:space="preserve">, «Зорепад», «Біологічний кросворд», «Морський бій», «Видовий метаморфоз», «Що більше?» тощо. </w:t>
            </w:r>
          </w:p>
          <w:p w:rsidR="00F144CC" w:rsidRDefault="00521AAA" w:rsidP="00F144CC">
            <w:pPr>
              <w:widowControl w:val="0"/>
              <w:ind w:right="33" w:firstLine="709"/>
              <w:jc w:val="both"/>
              <w:rPr>
                <w:szCs w:val="28"/>
                <w:lang w:val="uk-UA"/>
              </w:rPr>
            </w:pPr>
            <w:r>
              <w:rPr>
                <w:rFonts w:cs="Times New Roman"/>
                <w:szCs w:val="28"/>
                <w:lang w:val="uk-UA"/>
              </w:rPr>
              <w:t xml:space="preserve">У залежності від мети, завдань та методики проведення ігри можуть виступати як елементом уроку (під час активізації опорних знань, мотивації навчальної діяльності учнів, вивченні нового матеріалу, узагальненні й закріпленні знань, рефлексії), так і самостійною формою організації навчальної діяльності </w:t>
            </w:r>
            <w:r w:rsidRPr="00180779">
              <w:rPr>
                <w:rFonts w:cs="Times New Roman"/>
                <w:szCs w:val="28"/>
                <w:lang w:val="uk-UA"/>
              </w:rPr>
              <w:t>(урок-подорож, урок прес-конференція, урок-конференція, урок-залік, урок-вікторина)</w:t>
            </w:r>
            <w:r>
              <w:rPr>
                <w:rFonts w:cs="Times New Roman"/>
                <w:szCs w:val="28"/>
                <w:lang w:val="uk-UA"/>
              </w:rPr>
              <w:t xml:space="preserve">. </w:t>
            </w:r>
            <w:r w:rsidRPr="00987725">
              <w:rPr>
                <w:rFonts w:cs="Times New Roman"/>
                <w:szCs w:val="28"/>
                <w:lang w:val="uk-UA"/>
              </w:rPr>
              <w:t xml:space="preserve">На таких уроках створюються умови для виявлення в учнів і подальшого розвитку креативного та логічного мислення, умінь і навичок аналізувати, спостерігати, порівнювати, прогнозувати, узагальнювати, на основі порівнянь формулювати та обґрунтовувати висновки, застосовувати здобуті знання на практиці. </w:t>
            </w:r>
          </w:p>
          <w:p w:rsidR="00521AAA" w:rsidRPr="00F144CC" w:rsidRDefault="00521AAA" w:rsidP="00F144CC">
            <w:pPr>
              <w:widowControl w:val="0"/>
              <w:ind w:right="33" w:firstLine="709"/>
              <w:jc w:val="both"/>
              <w:rPr>
                <w:szCs w:val="28"/>
                <w:lang w:val="uk-UA"/>
              </w:rPr>
            </w:pPr>
            <w:r w:rsidRPr="0079071D">
              <w:rPr>
                <w:rFonts w:cs="Times New Roman"/>
                <w:szCs w:val="28"/>
                <w:lang w:val="uk-UA"/>
              </w:rPr>
              <w:t xml:space="preserve">Будь-яка діяльність учня, у тому числі й ігрова, повинна бути оцінена вчителем. Якщо школяр не бачить результату своєї навчальної праці, то інтерес до неї поступово втрачається. «Банк знань» – система контролю знань і вмінь учнів засобами гри, відповідно до якої школярі протягом уроку набирають бали (максимум 40), що за спеціальною шкалою переводяться в 12-бальну систему оцінювання. Обов’язковою складовою «Банку знань» є різнорівневі тестові завдання «стартового капіталу» та участь </w:t>
            </w:r>
            <w:r>
              <w:rPr>
                <w:rFonts w:cs="Times New Roman"/>
                <w:szCs w:val="28"/>
                <w:lang w:val="uk-UA"/>
              </w:rPr>
              <w:t xml:space="preserve">школярів </w:t>
            </w:r>
            <w:r w:rsidRPr="0079071D">
              <w:rPr>
                <w:rFonts w:cs="Times New Roman"/>
                <w:szCs w:val="28"/>
                <w:lang w:val="uk-UA"/>
              </w:rPr>
              <w:t>у різних видах ігрової групової діяльності. Таким чином, ця система передбачає оцінювання всіх учнів не на окремому етапі уроку за певний вид діяльності, а за роботу в цілому.</w:t>
            </w:r>
            <w:r w:rsidRPr="0079071D">
              <w:rPr>
                <w:rFonts w:cs="Times New Roman"/>
                <w:bCs/>
                <w:szCs w:val="28"/>
                <w:lang w:val="uk-UA"/>
              </w:rPr>
              <w:t xml:space="preserve"> </w:t>
            </w:r>
          </w:p>
          <w:p w:rsidR="00521AAA" w:rsidRDefault="00521AAA" w:rsidP="00521AAA">
            <w:pPr>
              <w:ind w:firstLine="709"/>
              <w:jc w:val="both"/>
              <w:rPr>
                <w:szCs w:val="28"/>
                <w:lang w:val="uk-UA"/>
              </w:rPr>
            </w:pPr>
            <w:r w:rsidRPr="0024767A">
              <w:rPr>
                <w:lang w:val="uk-UA"/>
              </w:rPr>
              <w:t xml:space="preserve">Систематичне використання </w:t>
            </w:r>
            <w:r w:rsidR="00103F42">
              <w:rPr>
                <w:lang w:val="uk-UA"/>
              </w:rPr>
              <w:t>«Банку знань» у</w:t>
            </w:r>
            <w:r w:rsidRPr="0024767A">
              <w:rPr>
                <w:lang w:val="uk-UA"/>
              </w:rPr>
              <w:t xml:space="preserve"> навчально-виховному процесі дозволяє урізноманітнити форми роботи учнів на уроці за рахунок використання системи дидактичних ігор, урахувати право вибору школярів щодо участі в різних формах навчальної діяльності, спростити сприйняття сутності складних біологічних процесів чи яви</w:t>
            </w:r>
            <w:r>
              <w:rPr>
                <w:lang w:val="uk-UA"/>
              </w:rPr>
              <w:t>щ, відпрацювати основні поняття</w:t>
            </w:r>
            <w:r w:rsidRPr="0024767A">
              <w:rPr>
                <w:lang w:val="uk-UA"/>
              </w:rPr>
              <w:t xml:space="preserve">, ґрунтовно повторити раніше вивчений матеріал, підвищити мотивацію до навчання, одночасно оцінити всіх. </w:t>
            </w:r>
          </w:p>
          <w:p w:rsidR="00DA6E65" w:rsidRPr="00F144CC" w:rsidRDefault="00521AAA" w:rsidP="00F144CC">
            <w:pPr>
              <w:tabs>
                <w:tab w:val="left" w:pos="9356"/>
              </w:tabs>
              <w:ind w:left="175" w:right="33" w:firstLine="567"/>
              <w:jc w:val="both"/>
              <w:rPr>
                <w:szCs w:val="28"/>
                <w:lang w:val="uk-UA"/>
              </w:rPr>
            </w:pPr>
            <w:r w:rsidRPr="00987725">
              <w:rPr>
                <w:rFonts w:eastAsia="Times New Roman" w:cs="Times New Roman"/>
                <w:szCs w:val="28"/>
                <w:lang w:val="uk-UA"/>
              </w:rPr>
              <w:t xml:space="preserve">Організовуючи навчальні заняття, поєдную фронтальну, групову та індивідуальну </w:t>
            </w:r>
            <w:r>
              <w:rPr>
                <w:rFonts w:eastAsia="Times New Roman" w:cs="Times New Roman"/>
                <w:szCs w:val="28"/>
                <w:lang w:val="uk-UA"/>
              </w:rPr>
              <w:t>форми роботи</w:t>
            </w:r>
            <w:r w:rsidRPr="00987725">
              <w:rPr>
                <w:rFonts w:eastAsia="Times New Roman" w:cs="Times New Roman"/>
                <w:szCs w:val="28"/>
                <w:lang w:val="uk-UA"/>
              </w:rPr>
              <w:t xml:space="preserve">. Групову роботу організовую в парах, малих групах </w:t>
            </w:r>
            <w:r>
              <w:rPr>
                <w:rFonts w:eastAsia="Times New Roman" w:cs="Times New Roman"/>
                <w:szCs w:val="28"/>
                <w:lang w:val="uk-UA"/>
              </w:rPr>
              <w:t xml:space="preserve">    </w:t>
            </w:r>
            <w:r w:rsidRPr="00987725">
              <w:rPr>
                <w:rFonts w:eastAsia="Times New Roman" w:cs="Times New Roman"/>
                <w:szCs w:val="28"/>
                <w:lang w:val="uk-UA"/>
              </w:rPr>
              <w:t>(4-6 учнів), великих (за рядами). Досить широко роботу в групах застосовую під час виконання лабораторних та практичних робіт.</w:t>
            </w:r>
            <w:r w:rsidRPr="003816C7">
              <w:rPr>
                <w:rFonts w:eastAsia="Times New Roman" w:cs="Times New Roman"/>
                <w:szCs w:val="28"/>
                <w:lang w:val="uk-UA"/>
              </w:rPr>
              <w:t xml:space="preserve"> </w:t>
            </w:r>
            <w:r w:rsidR="00DA6E65" w:rsidRPr="003816C7">
              <w:rPr>
                <w:rFonts w:eastAsia="Times New Roman" w:cs="Times New Roman"/>
                <w:szCs w:val="28"/>
                <w:lang w:val="uk-UA"/>
              </w:rPr>
              <w:t xml:space="preserve"> </w:t>
            </w:r>
          </w:p>
        </w:tc>
      </w:tr>
      <w:tr w:rsidR="00DA6E65" w:rsidRPr="003816C7" w:rsidTr="00463CF6">
        <w:trPr>
          <w:trHeight w:val="300"/>
        </w:trPr>
        <w:tc>
          <w:tcPr>
            <w:tcW w:w="9747" w:type="dxa"/>
            <w:gridSpan w:val="2"/>
            <w:tcBorders>
              <w:bottom w:val="single" w:sz="4" w:space="0" w:color="auto"/>
            </w:tcBorders>
          </w:tcPr>
          <w:p w:rsidR="00DA6E65" w:rsidRPr="003816C7" w:rsidRDefault="00DA6E65" w:rsidP="00463CF6">
            <w:pPr>
              <w:spacing w:line="276" w:lineRule="auto"/>
              <w:ind w:left="33" w:firstLine="709"/>
              <w:jc w:val="both"/>
              <w:rPr>
                <w:shd w:val="clear" w:color="auto" w:fill="FFFFFF"/>
                <w:lang w:val="uk-UA"/>
              </w:rPr>
            </w:pPr>
          </w:p>
        </w:tc>
      </w:tr>
      <w:tr w:rsidR="00DA6E65" w:rsidRPr="003816C7" w:rsidTr="00463CF6">
        <w:trPr>
          <w:trHeight w:val="982"/>
        </w:trPr>
        <w:tc>
          <w:tcPr>
            <w:tcW w:w="9747" w:type="dxa"/>
            <w:gridSpan w:val="2"/>
            <w:tcBorders>
              <w:top w:val="single" w:sz="4" w:space="0" w:color="auto"/>
            </w:tcBorders>
          </w:tcPr>
          <w:p w:rsidR="00DA6E65" w:rsidRPr="003816C7" w:rsidRDefault="00DA6E65" w:rsidP="00463CF6">
            <w:pPr>
              <w:spacing w:line="276" w:lineRule="auto"/>
              <w:jc w:val="center"/>
              <w:rPr>
                <w:rFonts w:cs="Times New Roman"/>
                <w:sz w:val="20"/>
                <w:szCs w:val="24"/>
                <w:lang w:val="uk-UA" w:eastAsia="uk-UA"/>
              </w:rPr>
            </w:pPr>
          </w:p>
          <w:p w:rsidR="00DA6E65" w:rsidRPr="00881E4A" w:rsidRDefault="00DA6E65" w:rsidP="00F144CC">
            <w:pPr>
              <w:jc w:val="center"/>
              <w:rPr>
                <w:rFonts w:cs="Times New Roman"/>
                <w:szCs w:val="24"/>
                <w:lang w:val="uk-UA" w:eastAsia="uk-UA"/>
              </w:rPr>
            </w:pPr>
            <w:r w:rsidRPr="003816C7">
              <w:rPr>
                <w:rFonts w:cs="Times New Roman"/>
                <w:szCs w:val="24"/>
                <w:lang w:val="uk-UA" w:eastAsia="uk-UA"/>
              </w:rPr>
              <w:t>Автопортрет «Я – педагог і особистість»</w:t>
            </w:r>
          </w:p>
          <w:p w:rsidR="00F144CC" w:rsidRDefault="00F144CC" w:rsidP="00463CF6">
            <w:pPr>
              <w:ind w:left="4570"/>
              <w:rPr>
                <w:rFonts w:cs="Times New Roman"/>
                <w:szCs w:val="24"/>
                <w:lang w:val="uk-UA" w:eastAsia="uk-UA"/>
              </w:rPr>
            </w:pPr>
          </w:p>
          <w:p w:rsidR="00DA6E65" w:rsidRPr="003816C7" w:rsidRDefault="00DA6E65" w:rsidP="00463CF6">
            <w:pPr>
              <w:ind w:left="4570"/>
              <w:rPr>
                <w:rFonts w:cs="Times New Roman"/>
                <w:szCs w:val="24"/>
                <w:lang w:val="uk-UA" w:eastAsia="uk-UA"/>
              </w:rPr>
            </w:pPr>
            <w:r w:rsidRPr="003816C7">
              <w:rPr>
                <w:rFonts w:cs="Times New Roman"/>
                <w:szCs w:val="24"/>
                <w:lang w:val="uk-UA" w:eastAsia="uk-UA"/>
              </w:rPr>
              <w:t>Блаженний день, коли зробив ти вибір:</w:t>
            </w:r>
          </w:p>
          <w:p w:rsidR="00DA6E65" w:rsidRPr="003816C7" w:rsidRDefault="00DA6E65" w:rsidP="00463CF6">
            <w:pPr>
              <w:ind w:left="4570"/>
              <w:rPr>
                <w:rFonts w:cs="Times New Roman"/>
                <w:szCs w:val="24"/>
                <w:lang w:val="uk-UA" w:eastAsia="uk-UA"/>
              </w:rPr>
            </w:pPr>
            <w:r w:rsidRPr="003816C7">
              <w:rPr>
                <w:rFonts w:cs="Times New Roman"/>
                <w:szCs w:val="24"/>
                <w:lang w:val="uk-UA" w:eastAsia="uk-UA"/>
              </w:rPr>
              <w:t>Служінню дітям присвятить себе,</w:t>
            </w:r>
          </w:p>
          <w:p w:rsidR="00DA6E65" w:rsidRPr="003816C7" w:rsidRDefault="00DA6E65" w:rsidP="00463CF6">
            <w:pPr>
              <w:ind w:left="4570"/>
              <w:rPr>
                <w:rFonts w:cs="Times New Roman"/>
                <w:szCs w:val="24"/>
                <w:lang w:val="uk-UA" w:eastAsia="uk-UA"/>
              </w:rPr>
            </w:pPr>
            <w:r w:rsidRPr="003816C7">
              <w:rPr>
                <w:rFonts w:cs="Times New Roman"/>
                <w:szCs w:val="24"/>
                <w:lang w:val="uk-UA" w:eastAsia="uk-UA"/>
              </w:rPr>
              <w:t>Нагодувати їх духовним хлібом,</w:t>
            </w:r>
          </w:p>
          <w:p w:rsidR="00DA6E65" w:rsidRPr="003816C7" w:rsidRDefault="00DA6E65" w:rsidP="00463CF6">
            <w:pPr>
              <w:ind w:left="4570"/>
              <w:rPr>
                <w:rFonts w:cs="Times New Roman"/>
                <w:szCs w:val="24"/>
                <w:lang w:val="uk-UA" w:eastAsia="uk-UA"/>
              </w:rPr>
            </w:pPr>
            <w:r w:rsidRPr="003816C7">
              <w:rPr>
                <w:rFonts w:cs="Times New Roman"/>
                <w:szCs w:val="24"/>
                <w:lang w:val="uk-UA" w:eastAsia="uk-UA"/>
              </w:rPr>
              <w:t>Зерно в душі посіяти святе.</w:t>
            </w:r>
          </w:p>
          <w:p w:rsidR="00F144CC" w:rsidRPr="00881E4A" w:rsidRDefault="00DA6E65" w:rsidP="00F144CC">
            <w:pPr>
              <w:ind w:left="4570"/>
              <w:rPr>
                <w:rFonts w:cs="Times New Roman"/>
                <w:szCs w:val="24"/>
                <w:lang w:val="uk-UA" w:eastAsia="uk-UA"/>
              </w:rPr>
            </w:pPr>
            <w:r w:rsidRPr="003816C7">
              <w:rPr>
                <w:rFonts w:cs="Times New Roman"/>
                <w:szCs w:val="24"/>
                <w:lang w:val="uk-UA" w:eastAsia="uk-UA"/>
              </w:rPr>
              <w:t xml:space="preserve">                                   Л. </w:t>
            </w:r>
            <w:proofErr w:type="spellStart"/>
            <w:r w:rsidRPr="003816C7">
              <w:rPr>
                <w:rFonts w:cs="Times New Roman"/>
                <w:szCs w:val="24"/>
                <w:lang w:val="uk-UA" w:eastAsia="uk-UA"/>
              </w:rPr>
              <w:t>Козинюк</w:t>
            </w:r>
            <w:proofErr w:type="spellEnd"/>
          </w:p>
          <w:p w:rsidR="00DA6E65" w:rsidRPr="003816C7" w:rsidRDefault="00DA6E65" w:rsidP="00463CF6">
            <w:pPr>
              <w:ind w:right="33" w:firstLine="567"/>
              <w:jc w:val="both"/>
              <w:rPr>
                <w:rFonts w:cs="Times New Roman"/>
                <w:szCs w:val="24"/>
                <w:lang w:val="uk-UA" w:eastAsia="uk-UA"/>
              </w:rPr>
            </w:pPr>
            <w:r w:rsidRPr="003816C7">
              <w:rPr>
                <w:rFonts w:cs="Times New Roman"/>
                <w:szCs w:val="24"/>
                <w:lang w:val="uk-UA" w:eastAsia="uk-UA"/>
              </w:rPr>
              <w:t xml:space="preserve">Мені доля подарувала щастя бути вчителем: я закінчила в 1995 році </w:t>
            </w:r>
            <w:r w:rsidRPr="003816C7">
              <w:rPr>
                <w:rFonts w:cs="Times New Roman"/>
                <w:szCs w:val="24"/>
                <w:lang w:val="uk-UA" w:eastAsia="uk-UA"/>
              </w:rPr>
              <w:lastRenderedPageBreak/>
              <w:t>Сумський державний педагогічний інститут ім. А. С Макаренка та здобула спеціальність учителя біології та хімії. Так, це дійсно подарунок, так як тільки обрані можуть  навчати та виховувати дітей.</w:t>
            </w:r>
          </w:p>
          <w:p w:rsidR="00DA6E65" w:rsidRPr="003816C7" w:rsidRDefault="00DA6E65" w:rsidP="00463CF6">
            <w:pPr>
              <w:ind w:right="33" w:firstLine="742"/>
              <w:jc w:val="both"/>
              <w:rPr>
                <w:rFonts w:cs="Times New Roman"/>
                <w:szCs w:val="24"/>
                <w:lang w:val="uk-UA" w:eastAsia="uk-UA"/>
              </w:rPr>
            </w:pPr>
            <w:r w:rsidRPr="003816C7">
              <w:rPr>
                <w:rFonts w:cs="Times New Roman"/>
                <w:szCs w:val="24"/>
                <w:lang w:val="uk-UA" w:eastAsia="uk-UA"/>
              </w:rPr>
              <w:t xml:space="preserve">Скільки себе пам’ятаю, завжди мріяла здобувати нові знання та передавати їх іншим. Професія вчителя здавалася мені цікавою, захоплюючою, нелегкою, але потрібною людям. Мої педагоги завжди були взірцем для мене. Чесні, відкриті, завжди усміхнені, готові розділити зі мною успіх та невдачу, радощі й печалі, злети та падіння. Саме вони запалили в моєму дитячому серці той маленький вогник, який із часом перейшов у велике полум’я мрії – обрати професію вчителя. </w:t>
            </w:r>
          </w:p>
          <w:p w:rsidR="00DA6E65" w:rsidRPr="003816C7" w:rsidRDefault="00DA6E65" w:rsidP="00463CF6">
            <w:pPr>
              <w:ind w:right="33" w:firstLine="742"/>
              <w:jc w:val="both"/>
              <w:rPr>
                <w:szCs w:val="27"/>
                <w:lang w:val="uk-UA"/>
              </w:rPr>
            </w:pPr>
            <w:r w:rsidRPr="003816C7">
              <w:rPr>
                <w:rFonts w:cs="Times New Roman"/>
                <w:szCs w:val="24"/>
                <w:lang w:val="uk-UA" w:eastAsia="uk-UA"/>
              </w:rPr>
              <w:t xml:space="preserve">Швидко сплинув час – мрія здійснилася. Сьогодні з гордістю говорю: </w:t>
            </w:r>
            <w:r>
              <w:rPr>
                <w:rFonts w:cs="Times New Roman"/>
                <w:szCs w:val="24"/>
                <w:lang w:val="uk-UA" w:eastAsia="uk-UA"/>
              </w:rPr>
              <w:t xml:space="preserve"> </w:t>
            </w:r>
            <w:r w:rsidRPr="003816C7">
              <w:rPr>
                <w:rFonts w:cs="Times New Roman"/>
                <w:szCs w:val="24"/>
                <w:lang w:val="uk-UA" w:eastAsia="uk-UA"/>
              </w:rPr>
              <w:t>«Я – учитель». За плечима довгий двадцятирічний шлях педагогічної діяльності. Не можу сказати, що він був легким. Недоспані ночі, енергійне виснаження, повна самовіддача, постійний брак часу… Але все це заради того, щоб по</w:t>
            </w:r>
            <w:r w:rsidRPr="003816C7">
              <w:rPr>
                <w:szCs w:val="27"/>
                <w:lang w:val="uk-UA"/>
              </w:rPr>
              <w:t>бачити, як на твоїх очах дорослішає людина, як прокидається в ній пізнавальний інтерес до знань, як із довірою і любов’ю йде вона до тебе за порадою чи співчуттям. Саме в такі миті розумієш, що ти потрібний іншим, тебе цінують, поважають, до тебе прислухаються,  саме ти є малесенькою частинкою великого успіху дитини. Повірте, заради цього можна недосипати, виснажуватися, віддавати себе учительській справі.</w:t>
            </w:r>
          </w:p>
          <w:p w:rsidR="00DA6E65" w:rsidRPr="003816C7" w:rsidRDefault="00DA6E65" w:rsidP="00463CF6">
            <w:pPr>
              <w:shd w:val="clear" w:color="auto" w:fill="FFFFFF"/>
              <w:autoSpaceDE w:val="0"/>
              <w:autoSpaceDN w:val="0"/>
              <w:adjustRightInd w:val="0"/>
              <w:ind w:right="33" w:firstLine="742"/>
              <w:jc w:val="both"/>
              <w:rPr>
                <w:szCs w:val="28"/>
                <w:lang w:val="uk-UA"/>
              </w:rPr>
            </w:pPr>
            <w:r w:rsidRPr="003816C7">
              <w:rPr>
                <w:rFonts w:cs="Times New Roman"/>
                <w:szCs w:val="28"/>
                <w:lang w:val="uk-UA" w:eastAsia="uk-UA"/>
              </w:rPr>
              <w:t xml:space="preserve">Ще на початку своєї діяльності зрозуміла, що основне завдання моє, як учителя – підготувати учня до життя, навчити самостійно здобувати знання і їх застосовувати на практиці. Саме тому </w:t>
            </w:r>
            <w:r w:rsidRPr="003816C7">
              <w:rPr>
                <w:szCs w:val="28"/>
                <w:lang w:val="uk-UA"/>
              </w:rPr>
              <w:t>пріоритетними завданнями моєї діяльності є підвищення пізнавального інтересу учнів до навчання, виявлення школярів із креативним, нестандартним мисленням, створення умов для розвитку їх творчого потенціалу, максимального самовизначення й саморозвитку. Для реалізації цих завдань надаю перевагу</w:t>
            </w:r>
            <w:r w:rsidRPr="003816C7">
              <w:rPr>
                <w:rFonts w:cs="Times New Roman"/>
                <w:szCs w:val="24"/>
                <w:lang w:val="uk-UA" w:eastAsia="uk-UA"/>
              </w:rPr>
              <w:t xml:space="preserve"> ігровим технологіям, що мають конкретну передбачувану мету – створити комфортні умови навчання, за яких кожен учень відчуває свою успішність, інтелектуальну спроможність,вчиться навчатися впродовж усього життя.</w:t>
            </w:r>
          </w:p>
          <w:p w:rsidR="00DA6E65" w:rsidRDefault="00DA6E65" w:rsidP="00463CF6">
            <w:pPr>
              <w:tabs>
                <w:tab w:val="left" w:pos="8789"/>
              </w:tabs>
              <w:ind w:right="33" w:firstLine="742"/>
              <w:jc w:val="both"/>
              <w:rPr>
                <w:rFonts w:eastAsia="Times New Roman" w:cs="Times New Roman"/>
                <w:bCs/>
                <w:szCs w:val="28"/>
                <w:lang w:val="uk-UA"/>
              </w:rPr>
            </w:pPr>
            <w:r w:rsidRPr="003816C7">
              <w:rPr>
                <w:shd w:val="clear" w:color="auto" w:fill="FFFFFF"/>
                <w:lang w:val="uk-UA"/>
              </w:rPr>
              <w:t xml:space="preserve">Аналізуючи свою діяльність, розумію, що, з одного боку, знаю достатньо, маю власну скарбничку творчих ідей, думок, практичних наробок, а з іншого – ще багато чому потрібно навчитися, зрозуміти, досягти. Я готова до цього, бо дуже люблю обрану мною професію. </w:t>
            </w:r>
            <w:r w:rsidRPr="003816C7">
              <w:rPr>
                <w:rFonts w:eastAsia="Times New Roman" w:cs="Times New Roman"/>
                <w:bCs/>
                <w:szCs w:val="28"/>
                <w:lang w:val="uk-UA"/>
              </w:rPr>
              <w:t>Свого часу Платон сказав: «Майстрами не народжуються, ними стають». Я хочу бути майстром своєї справи, а допоможуть мені в цьому мої учні.  Разом із ними буду йти до своєї мрії.</w:t>
            </w:r>
          </w:p>
          <w:p w:rsidR="00DA6E65" w:rsidRPr="003816C7" w:rsidRDefault="00DA6E65" w:rsidP="00463CF6">
            <w:pPr>
              <w:tabs>
                <w:tab w:val="left" w:pos="8789"/>
              </w:tabs>
              <w:ind w:left="142" w:right="175" w:firstLine="567"/>
              <w:jc w:val="both"/>
              <w:rPr>
                <w:rFonts w:eastAsia="Times New Roman" w:cs="Times New Roman"/>
                <w:bCs/>
                <w:szCs w:val="28"/>
                <w:lang w:val="uk-UA"/>
              </w:rPr>
            </w:pPr>
          </w:p>
        </w:tc>
      </w:tr>
      <w:tr w:rsidR="00DA6E65" w:rsidRPr="003816C7" w:rsidTr="00463CF6">
        <w:tc>
          <w:tcPr>
            <w:tcW w:w="4111" w:type="dxa"/>
            <w:tcBorders>
              <w:right w:val="single" w:sz="4" w:space="0" w:color="auto"/>
            </w:tcBorders>
          </w:tcPr>
          <w:p w:rsidR="00DA6E65" w:rsidRPr="003816C7" w:rsidRDefault="00DA6E65" w:rsidP="00463CF6">
            <w:pPr>
              <w:jc w:val="center"/>
              <w:rPr>
                <w:rFonts w:cs="Times New Roman"/>
                <w:szCs w:val="24"/>
                <w:lang w:val="uk-UA" w:eastAsia="uk-UA"/>
              </w:rPr>
            </w:pPr>
            <w:r w:rsidRPr="003816C7">
              <w:rPr>
                <w:rFonts w:cs="Times New Roman"/>
                <w:szCs w:val="24"/>
                <w:lang w:val="uk-UA" w:eastAsia="uk-UA"/>
              </w:rPr>
              <w:lastRenderedPageBreak/>
              <w:t>Посилання на персональний Інтернет-ресурс (за наявності)</w:t>
            </w:r>
          </w:p>
        </w:tc>
        <w:tc>
          <w:tcPr>
            <w:tcW w:w="5636" w:type="dxa"/>
            <w:tcBorders>
              <w:left w:val="single" w:sz="4" w:space="0" w:color="auto"/>
            </w:tcBorders>
          </w:tcPr>
          <w:p w:rsidR="00DA6E65" w:rsidRPr="003816C7" w:rsidRDefault="00DA6E65" w:rsidP="00463CF6">
            <w:pPr>
              <w:rPr>
                <w:rFonts w:cs="Times New Roman"/>
                <w:szCs w:val="24"/>
                <w:lang w:val="uk-UA" w:eastAsia="uk-UA"/>
              </w:rPr>
            </w:pPr>
            <w:r w:rsidRPr="003816C7">
              <w:rPr>
                <w:rFonts w:cs="Times New Roman"/>
                <w:szCs w:val="24"/>
                <w:lang w:val="uk-UA" w:eastAsia="uk-UA"/>
              </w:rPr>
              <w:t>http://cheacher.ru/</w:t>
            </w:r>
          </w:p>
        </w:tc>
      </w:tr>
    </w:tbl>
    <w:p w:rsidR="00463CF6" w:rsidRDefault="00463CF6" w:rsidP="00DB41E6">
      <w:pPr>
        <w:rPr>
          <w:lang w:val="uk-UA"/>
        </w:rPr>
      </w:pPr>
      <w:bookmarkStart w:id="0" w:name="_GoBack"/>
      <w:bookmarkEnd w:id="0"/>
    </w:p>
    <w:sectPr w:rsidR="00463CF6" w:rsidSect="00DA6E65">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useFELayout/>
    <w:compatSetting w:name="compatibilityMode" w:uri="http://schemas.microsoft.com/office/word" w:val="12"/>
  </w:compat>
  <w:rsids>
    <w:rsidRoot w:val="00DA6E65"/>
    <w:rsid w:val="00084091"/>
    <w:rsid w:val="00103F42"/>
    <w:rsid w:val="0023600F"/>
    <w:rsid w:val="002407D5"/>
    <w:rsid w:val="002658B1"/>
    <w:rsid w:val="003B7D38"/>
    <w:rsid w:val="003E3232"/>
    <w:rsid w:val="00463CF6"/>
    <w:rsid w:val="0048740B"/>
    <w:rsid w:val="004F7576"/>
    <w:rsid w:val="00521AAA"/>
    <w:rsid w:val="005678E7"/>
    <w:rsid w:val="009F4F3D"/>
    <w:rsid w:val="00AA00EC"/>
    <w:rsid w:val="00AA2A50"/>
    <w:rsid w:val="00AA7CEF"/>
    <w:rsid w:val="00AF577E"/>
    <w:rsid w:val="00B81CAA"/>
    <w:rsid w:val="00C16807"/>
    <w:rsid w:val="00D56A1E"/>
    <w:rsid w:val="00D655C6"/>
    <w:rsid w:val="00DA6E65"/>
    <w:rsid w:val="00DB41E6"/>
    <w:rsid w:val="00F144CC"/>
    <w:rsid w:val="00F5455F"/>
    <w:rsid w:val="00FC3AF1"/>
    <w:rsid w:val="00FD6308"/>
    <w:rsid w:val="00FF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65"/>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DA6E65"/>
    <w:rPr>
      <w:rFonts w:ascii="Times New Roman" w:hAnsi="Times New Roman" w:cs="Times New Roman"/>
      <w:sz w:val="24"/>
      <w:szCs w:val="24"/>
    </w:rPr>
  </w:style>
  <w:style w:type="table" w:styleId="a3">
    <w:name w:val="Table Grid"/>
    <w:basedOn w:val="a1"/>
    <w:uiPriority w:val="59"/>
    <w:rsid w:val="00DA6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678E7"/>
    <w:pPr>
      <w:spacing w:before="100" w:beforeAutospacing="1" w:after="100" w:afterAutospacing="1" w:line="240" w:lineRule="auto"/>
    </w:pPr>
    <w:rPr>
      <w:rFonts w:eastAsia="Times New Roman" w:cs="Times New Roman"/>
      <w:sz w:val="24"/>
      <w:szCs w:val="24"/>
    </w:rPr>
  </w:style>
  <w:style w:type="paragraph" w:customStyle="1" w:styleId="Default">
    <w:name w:val="Default"/>
    <w:rsid w:val="00463C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8851">
      <w:bodyDiv w:val="1"/>
      <w:marLeft w:val="0"/>
      <w:marRight w:val="0"/>
      <w:marTop w:val="0"/>
      <w:marBottom w:val="0"/>
      <w:divBdr>
        <w:top w:val="none" w:sz="0" w:space="0" w:color="auto"/>
        <w:left w:val="none" w:sz="0" w:space="0" w:color="auto"/>
        <w:bottom w:val="none" w:sz="0" w:space="0" w:color="auto"/>
        <w:right w:val="none" w:sz="0" w:space="0" w:color="auto"/>
      </w:divBdr>
      <w:divsChild>
        <w:div w:id="2094743241">
          <w:marLeft w:val="0"/>
          <w:marRight w:val="0"/>
          <w:marTop w:val="0"/>
          <w:marBottom w:val="0"/>
          <w:divBdr>
            <w:top w:val="none" w:sz="0" w:space="0" w:color="auto"/>
            <w:left w:val="none" w:sz="0" w:space="0" w:color="auto"/>
            <w:bottom w:val="none" w:sz="0" w:space="0" w:color="auto"/>
            <w:right w:val="none" w:sz="0" w:space="0" w:color="auto"/>
          </w:divBdr>
        </w:div>
        <w:div w:id="1236747041">
          <w:marLeft w:val="0"/>
          <w:marRight w:val="0"/>
          <w:marTop w:val="0"/>
          <w:marBottom w:val="0"/>
          <w:divBdr>
            <w:top w:val="none" w:sz="0" w:space="0" w:color="auto"/>
            <w:left w:val="none" w:sz="0" w:space="0" w:color="auto"/>
            <w:bottom w:val="none" w:sz="0" w:space="0" w:color="auto"/>
            <w:right w:val="none" w:sz="0" w:space="0" w:color="auto"/>
          </w:divBdr>
        </w:div>
        <w:div w:id="1629434457">
          <w:marLeft w:val="0"/>
          <w:marRight w:val="0"/>
          <w:marTop w:val="0"/>
          <w:marBottom w:val="0"/>
          <w:divBdr>
            <w:top w:val="none" w:sz="0" w:space="0" w:color="auto"/>
            <w:left w:val="none" w:sz="0" w:space="0" w:color="auto"/>
            <w:bottom w:val="none" w:sz="0" w:space="0" w:color="auto"/>
            <w:right w:val="none" w:sz="0" w:space="0" w:color="auto"/>
          </w:divBdr>
        </w:div>
        <w:div w:id="166790315">
          <w:marLeft w:val="0"/>
          <w:marRight w:val="0"/>
          <w:marTop w:val="0"/>
          <w:marBottom w:val="0"/>
          <w:divBdr>
            <w:top w:val="none" w:sz="0" w:space="0" w:color="auto"/>
            <w:left w:val="none" w:sz="0" w:space="0" w:color="auto"/>
            <w:bottom w:val="none" w:sz="0" w:space="0" w:color="auto"/>
            <w:right w:val="none" w:sz="0" w:space="0" w:color="auto"/>
          </w:divBdr>
        </w:div>
        <w:div w:id="543055308">
          <w:marLeft w:val="0"/>
          <w:marRight w:val="0"/>
          <w:marTop w:val="0"/>
          <w:marBottom w:val="0"/>
          <w:divBdr>
            <w:top w:val="none" w:sz="0" w:space="0" w:color="auto"/>
            <w:left w:val="none" w:sz="0" w:space="0" w:color="auto"/>
            <w:bottom w:val="none" w:sz="0" w:space="0" w:color="auto"/>
            <w:right w:val="none" w:sz="0" w:space="0" w:color="auto"/>
          </w:divBdr>
        </w:div>
        <w:div w:id="2026321572">
          <w:marLeft w:val="0"/>
          <w:marRight w:val="0"/>
          <w:marTop w:val="0"/>
          <w:marBottom w:val="0"/>
          <w:divBdr>
            <w:top w:val="none" w:sz="0" w:space="0" w:color="auto"/>
            <w:left w:val="none" w:sz="0" w:space="0" w:color="auto"/>
            <w:bottom w:val="none" w:sz="0" w:space="0" w:color="auto"/>
            <w:right w:val="none" w:sz="0" w:space="0" w:color="auto"/>
          </w:divBdr>
        </w:div>
        <w:div w:id="1432356498">
          <w:marLeft w:val="0"/>
          <w:marRight w:val="0"/>
          <w:marTop w:val="0"/>
          <w:marBottom w:val="0"/>
          <w:divBdr>
            <w:top w:val="none" w:sz="0" w:space="0" w:color="auto"/>
            <w:left w:val="none" w:sz="0" w:space="0" w:color="auto"/>
            <w:bottom w:val="none" w:sz="0" w:space="0" w:color="auto"/>
            <w:right w:val="none" w:sz="0" w:space="0" w:color="auto"/>
          </w:divBdr>
        </w:div>
        <w:div w:id="272246444">
          <w:marLeft w:val="0"/>
          <w:marRight w:val="0"/>
          <w:marTop w:val="0"/>
          <w:marBottom w:val="0"/>
          <w:divBdr>
            <w:top w:val="none" w:sz="0" w:space="0" w:color="auto"/>
            <w:left w:val="none" w:sz="0" w:space="0" w:color="auto"/>
            <w:bottom w:val="none" w:sz="0" w:space="0" w:color="auto"/>
            <w:right w:val="none" w:sz="0" w:space="0" w:color="auto"/>
          </w:divBdr>
        </w:div>
        <w:div w:id="606500701">
          <w:marLeft w:val="0"/>
          <w:marRight w:val="0"/>
          <w:marTop w:val="0"/>
          <w:marBottom w:val="0"/>
          <w:divBdr>
            <w:top w:val="none" w:sz="0" w:space="0" w:color="auto"/>
            <w:left w:val="none" w:sz="0" w:space="0" w:color="auto"/>
            <w:bottom w:val="none" w:sz="0" w:space="0" w:color="auto"/>
            <w:right w:val="none" w:sz="0" w:space="0" w:color="auto"/>
          </w:divBdr>
        </w:div>
        <w:div w:id="1413965180">
          <w:marLeft w:val="0"/>
          <w:marRight w:val="0"/>
          <w:marTop w:val="0"/>
          <w:marBottom w:val="0"/>
          <w:divBdr>
            <w:top w:val="none" w:sz="0" w:space="0" w:color="auto"/>
            <w:left w:val="none" w:sz="0" w:space="0" w:color="auto"/>
            <w:bottom w:val="none" w:sz="0" w:space="0" w:color="auto"/>
            <w:right w:val="none" w:sz="0" w:space="0" w:color="auto"/>
          </w:divBdr>
        </w:div>
        <w:div w:id="1821968018">
          <w:marLeft w:val="0"/>
          <w:marRight w:val="0"/>
          <w:marTop w:val="0"/>
          <w:marBottom w:val="0"/>
          <w:divBdr>
            <w:top w:val="none" w:sz="0" w:space="0" w:color="auto"/>
            <w:left w:val="none" w:sz="0" w:space="0" w:color="auto"/>
            <w:bottom w:val="none" w:sz="0" w:space="0" w:color="auto"/>
            <w:right w:val="none" w:sz="0" w:space="0" w:color="auto"/>
          </w:divBdr>
        </w:div>
        <w:div w:id="507332004">
          <w:marLeft w:val="0"/>
          <w:marRight w:val="0"/>
          <w:marTop w:val="0"/>
          <w:marBottom w:val="0"/>
          <w:divBdr>
            <w:top w:val="none" w:sz="0" w:space="0" w:color="auto"/>
            <w:left w:val="none" w:sz="0" w:space="0" w:color="auto"/>
            <w:bottom w:val="none" w:sz="0" w:space="0" w:color="auto"/>
            <w:right w:val="none" w:sz="0" w:space="0" w:color="auto"/>
          </w:divBdr>
        </w:div>
        <w:div w:id="953949686">
          <w:marLeft w:val="0"/>
          <w:marRight w:val="0"/>
          <w:marTop w:val="0"/>
          <w:marBottom w:val="0"/>
          <w:divBdr>
            <w:top w:val="none" w:sz="0" w:space="0" w:color="auto"/>
            <w:left w:val="none" w:sz="0" w:space="0" w:color="auto"/>
            <w:bottom w:val="none" w:sz="0" w:space="0" w:color="auto"/>
            <w:right w:val="none" w:sz="0" w:space="0" w:color="auto"/>
          </w:divBdr>
        </w:div>
        <w:div w:id="164588716">
          <w:marLeft w:val="0"/>
          <w:marRight w:val="0"/>
          <w:marTop w:val="0"/>
          <w:marBottom w:val="0"/>
          <w:divBdr>
            <w:top w:val="none" w:sz="0" w:space="0" w:color="auto"/>
            <w:left w:val="none" w:sz="0" w:space="0" w:color="auto"/>
            <w:bottom w:val="none" w:sz="0" w:space="0" w:color="auto"/>
            <w:right w:val="none" w:sz="0" w:space="0" w:color="auto"/>
          </w:divBdr>
        </w:div>
        <w:div w:id="714932525">
          <w:marLeft w:val="0"/>
          <w:marRight w:val="0"/>
          <w:marTop w:val="0"/>
          <w:marBottom w:val="0"/>
          <w:divBdr>
            <w:top w:val="none" w:sz="0" w:space="0" w:color="auto"/>
            <w:left w:val="none" w:sz="0" w:space="0" w:color="auto"/>
            <w:bottom w:val="none" w:sz="0" w:space="0" w:color="auto"/>
            <w:right w:val="none" w:sz="0" w:space="0" w:color="auto"/>
          </w:divBdr>
        </w:div>
        <w:div w:id="862477974">
          <w:marLeft w:val="0"/>
          <w:marRight w:val="0"/>
          <w:marTop w:val="0"/>
          <w:marBottom w:val="0"/>
          <w:divBdr>
            <w:top w:val="none" w:sz="0" w:space="0" w:color="auto"/>
            <w:left w:val="none" w:sz="0" w:space="0" w:color="auto"/>
            <w:bottom w:val="none" w:sz="0" w:space="0" w:color="auto"/>
            <w:right w:val="none" w:sz="0" w:space="0" w:color="auto"/>
          </w:divBdr>
        </w:div>
        <w:div w:id="1228492524">
          <w:marLeft w:val="0"/>
          <w:marRight w:val="0"/>
          <w:marTop w:val="0"/>
          <w:marBottom w:val="0"/>
          <w:divBdr>
            <w:top w:val="none" w:sz="0" w:space="0" w:color="auto"/>
            <w:left w:val="none" w:sz="0" w:space="0" w:color="auto"/>
            <w:bottom w:val="none" w:sz="0" w:space="0" w:color="auto"/>
            <w:right w:val="none" w:sz="0" w:space="0" w:color="auto"/>
          </w:divBdr>
        </w:div>
        <w:div w:id="1313755427">
          <w:marLeft w:val="0"/>
          <w:marRight w:val="0"/>
          <w:marTop w:val="0"/>
          <w:marBottom w:val="0"/>
          <w:divBdr>
            <w:top w:val="none" w:sz="0" w:space="0" w:color="auto"/>
            <w:left w:val="none" w:sz="0" w:space="0" w:color="auto"/>
            <w:bottom w:val="none" w:sz="0" w:space="0" w:color="auto"/>
            <w:right w:val="none" w:sz="0" w:space="0" w:color="auto"/>
          </w:divBdr>
        </w:div>
        <w:div w:id="1034040424">
          <w:marLeft w:val="0"/>
          <w:marRight w:val="0"/>
          <w:marTop w:val="0"/>
          <w:marBottom w:val="0"/>
          <w:divBdr>
            <w:top w:val="none" w:sz="0" w:space="0" w:color="auto"/>
            <w:left w:val="none" w:sz="0" w:space="0" w:color="auto"/>
            <w:bottom w:val="none" w:sz="0" w:space="0" w:color="auto"/>
            <w:right w:val="none" w:sz="0" w:space="0" w:color="auto"/>
          </w:divBdr>
        </w:div>
        <w:div w:id="267543918">
          <w:marLeft w:val="0"/>
          <w:marRight w:val="0"/>
          <w:marTop w:val="0"/>
          <w:marBottom w:val="0"/>
          <w:divBdr>
            <w:top w:val="none" w:sz="0" w:space="0" w:color="auto"/>
            <w:left w:val="none" w:sz="0" w:space="0" w:color="auto"/>
            <w:bottom w:val="none" w:sz="0" w:space="0" w:color="auto"/>
            <w:right w:val="none" w:sz="0" w:space="0" w:color="auto"/>
          </w:divBdr>
        </w:div>
        <w:div w:id="1502354771">
          <w:marLeft w:val="0"/>
          <w:marRight w:val="0"/>
          <w:marTop w:val="0"/>
          <w:marBottom w:val="0"/>
          <w:divBdr>
            <w:top w:val="none" w:sz="0" w:space="0" w:color="auto"/>
            <w:left w:val="none" w:sz="0" w:space="0" w:color="auto"/>
            <w:bottom w:val="none" w:sz="0" w:space="0" w:color="auto"/>
            <w:right w:val="none" w:sz="0" w:space="0" w:color="auto"/>
          </w:divBdr>
        </w:div>
        <w:div w:id="82650508">
          <w:marLeft w:val="0"/>
          <w:marRight w:val="0"/>
          <w:marTop w:val="0"/>
          <w:marBottom w:val="0"/>
          <w:divBdr>
            <w:top w:val="none" w:sz="0" w:space="0" w:color="auto"/>
            <w:left w:val="none" w:sz="0" w:space="0" w:color="auto"/>
            <w:bottom w:val="none" w:sz="0" w:space="0" w:color="auto"/>
            <w:right w:val="none" w:sz="0" w:space="0" w:color="auto"/>
          </w:divBdr>
        </w:div>
        <w:div w:id="214241585">
          <w:marLeft w:val="0"/>
          <w:marRight w:val="0"/>
          <w:marTop w:val="0"/>
          <w:marBottom w:val="0"/>
          <w:divBdr>
            <w:top w:val="none" w:sz="0" w:space="0" w:color="auto"/>
            <w:left w:val="none" w:sz="0" w:space="0" w:color="auto"/>
            <w:bottom w:val="none" w:sz="0" w:space="0" w:color="auto"/>
            <w:right w:val="none" w:sz="0" w:space="0" w:color="auto"/>
          </w:divBdr>
        </w:div>
        <w:div w:id="176769483">
          <w:marLeft w:val="0"/>
          <w:marRight w:val="0"/>
          <w:marTop w:val="0"/>
          <w:marBottom w:val="0"/>
          <w:divBdr>
            <w:top w:val="none" w:sz="0" w:space="0" w:color="auto"/>
            <w:left w:val="none" w:sz="0" w:space="0" w:color="auto"/>
            <w:bottom w:val="none" w:sz="0" w:space="0" w:color="auto"/>
            <w:right w:val="none" w:sz="0" w:space="0" w:color="auto"/>
          </w:divBdr>
        </w:div>
        <w:div w:id="2117284347">
          <w:marLeft w:val="0"/>
          <w:marRight w:val="0"/>
          <w:marTop w:val="0"/>
          <w:marBottom w:val="0"/>
          <w:divBdr>
            <w:top w:val="none" w:sz="0" w:space="0" w:color="auto"/>
            <w:left w:val="none" w:sz="0" w:space="0" w:color="auto"/>
            <w:bottom w:val="none" w:sz="0" w:space="0" w:color="auto"/>
            <w:right w:val="none" w:sz="0" w:space="0" w:color="auto"/>
          </w:divBdr>
        </w:div>
      </w:divsChild>
    </w:div>
    <w:div w:id="257638994">
      <w:bodyDiv w:val="1"/>
      <w:marLeft w:val="0"/>
      <w:marRight w:val="0"/>
      <w:marTop w:val="0"/>
      <w:marBottom w:val="0"/>
      <w:divBdr>
        <w:top w:val="none" w:sz="0" w:space="0" w:color="auto"/>
        <w:left w:val="none" w:sz="0" w:space="0" w:color="auto"/>
        <w:bottom w:val="none" w:sz="0" w:space="0" w:color="auto"/>
        <w:right w:val="none" w:sz="0" w:space="0" w:color="auto"/>
      </w:divBdr>
    </w:div>
    <w:div w:id="2107534330">
      <w:bodyDiv w:val="1"/>
      <w:marLeft w:val="0"/>
      <w:marRight w:val="0"/>
      <w:marTop w:val="0"/>
      <w:marBottom w:val="0"/>
      <w:divBdr>
        <w:top w:val="none" w:sz="0" w:space="0" w:color="auto"/>
        <w:left w:val="none" w:sz="0" w:space="0" w:color="auto"/>
        <w:bottom w:val="none" w:sz="0" w:space="0" w:color="auto"/>
        <w:right w:val="none" w:sz="0" w:space="0" w:color="auto"/>
      </w:divBdr>
      <w:divsChild>
        <w:div w:id="1364282881">
          <w:marLeft w:val="0"/>
          <w:marRight w:val="0"/>
          <w:marTop w:val="0"/>
          <w:marBottom w:val="0"/>
          <w:divBdr>
            <w:top w:val="none" w:sz="0" w:space="0" w:color="auto"/>
            <w:left w:val="none" w:sz="0" w:space="0" w:color="auto"/>
            <w:bottom w:val="none" w:sz="0" w:space="0" w:color="auto"/>
            <w:right w:val="none" w:sz="0" w:space="0" w:color="auto"/>
          </w:divBdr>
        </w:div>
        <w:div w:id="370612436">
          <w:marLeft w:val="0"/>
          <w:marRight w:val="0"/>
          <w:marTop w:val="0"/>
          <w:marBottom w:val="0"/>
          <w:divBdr>
            <w:top w:val="none" w:sz="0" w:space="0" w:color="auto"/>
            <w:left w:val="none" w:sz="0" w:space="0" w:color="auto"/>
            <w:bottom w:val="none" w:sz="0" w:space="0" w:color="auto"/>
            <w:right w:val="none" w:sz="0" w:space="0" w:color="auto"/>
          </w:divBdr>
        </w:div>
        <w:div w:id="79718022">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495194299">
          <w:marLeft w:val="0"/>
          <w:marRight w:val="0"/>
          <w:marTop w:val="0"/>
          <w:marBottom w:val="0"/>
          <w:divBdr>
            <w:top w:val="none" w:sz="0" w:space="0" w:color="auto"/>
            <w:left w:val="none" w:sz="0" w:space="0" w:color="auto"/>
            <w:bottom w:val="none" w:sz="0" w:space="0" w:color="auto"/>
            <w:right w:val="none" w:sz="0" w:space="0" w:color="auto"/>
          </w:divBdr>
        </w:div>
        <w:div w:id="1399742449">
          <w:marLeft w:val="0"/>
          <w:marRight w:val="0"/>
          <w:marTop w:val="0"/>
          <w:marBottom w:val="0"/>
          <w:divBdr>
            <w:top w:val="none" w:sz="0" w:space="0" w:color="auto"/>
            <w:left w:val="none" w:sz="0" w:space="0" w:color="auto"/>
            <w:bottom w:val="none" w:sz="0" w:space="0" w:color="auto"/>
            <w:right w:val="none" w:sz="0" w:space="0" w:color="auto"/>
          </w:divBdr>
        </w:div>
        <w:div w:id="1219904453">
          <w:marLeft w:val="0"/>
          <w:marRight w:val="0"/>
          <w:marTop w:val="0"/>
          <w:marBottom w:val="0"/>
          <w:divBdr>
            <w:top w:val="none" w:sz="0" w:space="0" w:color="auto"/>
            <w:left w:val="none" w:sz="0" w:space="0" w:color="auto"/>
            <w:bottom w:val="none" w:sz="0" w:space="0" w:color="auto"/>
            <w:right w:val="none" w:sz="0" w:space="0" w:color="auto"/>
          </w:divBdr>
        </w:div>
        <w:div w:id="1788693755">
          <w:marLeft w:val="0"/>
          <w:marRight w:val="0"/>
          <w:marTop w:val="0"/>
          <w:marBottom w:val="0"/>
          <w:divBdr>
            <w:top w:val="none" w:sz="0" w:space="0" w:color="auto"/>
            <w:left w:val="none" w:sz="0" w:space="0" w:color="auto"/>
            <w:bottom w:val="none" w:sz="0" w:space="0" w:color="auto"/>
            <w:right w:val="none" w:sz="0" w:space="0" w:color="auto"/>
          </w:divBdr>
        </w:div>
        <w:div w:id="1726177403">
          <w:marLeft w:val="0"/>
          <w:marRight w:val="0"/>
          <w:marTop w:val="0"/>
          <w:marBottom w:val="0"/>
          <w:divBdr>
            <w:top w:val="none" w:sz="0" w:space="0" w:color="auto"/>
            <w:left w:val="none" w:sz="0" w:space="0" w:color="auto"/>
            <w:bottom w:val="none" w:sz="0" w:space="0" w:color="auto"/>
            <w:right w:val="none" w:sz="0" w:space="0" w:color="auto"/>
          </w:divBdr>
        </w:div>
        <w:div w:id="1978029801">
          <w:marLeft w:val="0"/>
          <w:marRight w:val="0"/>
          <w:marTop w:val="0"/>
          <w:marBottom w:val="0"/>
          <w:divBdr>
            <w:top w:val="none" w:sz="0" w:space="0" w:color="auto"/>
            <w:left w:val="none" w:sz="0" w:space="0" w:color="auto"/>
            <w:bottom w:val="none" w:sz="0" w:space="0" w:color="auto"/>
            <w:right w:val="none" w:sz="0" w:space="0" w:color="auto"/>
          </w:divBdr>
        </w:div>
        <w:div w:id="1271083912">
          <w:marLeft w:val="0"/>
          <w:marRight w:val="0"/>
          <w:marTop w:val="0"/>
          <w:marBottom w:val="0"/>
          <w:divBdr>
            <w:top w:val="none" w:sz="0" w:space="0" w:color="auto"/>
            <w:left w:val="none" w:sz="0" w:space="0" w:color="auto"/>
            <w:bottom w:val="none" w:sz="0" w:space="0" w:color="auto"/>
            <w:right w:val="none" w:sz="0" w:space="0" w:color="auto"/>
          </w:divBdr>
        </w:div>
        <w:div w:id="34820053">
          <w:marLeft w:val="0"/>
          <w:marRight w:val="0"/>
          <w:marTop w:val="0"/>
          <w:marBottom w:val="0"/>
          <w:divBdr>
            <w:top w:val="none" w:sz="0" w:space="0" w:color="auto"/>
            <w:left w:val="none" w:sz="0" w:space="0" w:color="auto"/>
            <w:bottom w:val="none" w:sz="0" w:space="0" w:color="auto"/>
            <w:right w:val="none" w:sz="0" w:space="0" w:color="auto"/>
          </w:divBdr>
        </w:div>
        <w:div w:id="861164444">
          <w:marLeft w:val="0"/>
          <w:marRight w:val="0"/>
          <w:marTop w:val="0"/>
          <w:marBottom w:val="0"/>
          <w:divBdr>
            <w:top w:val="none" w:sz="0" w:space="0" w:color="auto"/>
            <w:left w:val="none" w:sz="0" w:space="0" w:color="auto"/>
            <w:bottom w:val="none" w:sz="0" w:space="0" w:color="auto"/>
            <w:right w:val="none" w:sz="0" w:space="0" w:color="auto"/>
          </w:divBdr>
        </w:div>
        <w:div w:id="576591672">
          <w:marLeft w:val="0"/>
          <w:marRight w:val="0"/>
          <w:marTop w:val="0"/>
          <w:marBottom w:val="0"/>
          <w:divBdr>
            <w:top w:val="none" w:sz="0" w:space="0" w:color="auto"/>
            <w:left w:val="none" w:sz="0" w:space="0" w:color="auto"/>
            <w:bottom w:val="none" w:sz="0" w:space="0" w:color="auto"/>
            <w:right w:val="none" w:sz="0" w:space="0" w:color="auto"/>
          </w:divBdr>
        </w:div>
        <w:div w:id="1202938363">
          <w:marLeft w:val="0"/>
          <w:marRight w:val="0"/>
          <w:marTop w:val="0"/>
          <w:marBottom w:val="0"/>
          <w:divBdr>
            <w:top w:val="none" w:sz="0" w:space="0" w:color="auto"/>
            <w:left w:val="none" w:sz="0" w:space="0" w:color="auto"/>
            <w:bottom w:val="none" w:sz="0" w:space="0" w:color="auto"/>
            <w:right w:val="none" w:sz="0" w:space="0" w:color="auto"/>
          </w:divBdr>
        </w:div>
        <w:div w:id="148399291">
          <w:marLeft w:val="0"/>
          <w:marRight w:val="0"/>
          <w:marTop w:val="0"/>
          <w:marBottom w:val="0"/>
          <w:divBdr>
            <w:top w:val="none" w:sz="0" w:space="0" w:color="auto"/>
            <w:left w:val="none" w:sz="0" w:space="0" w:color="auto"/>
            <w:bottom w:val="none" w:sz="0" w:space="0" w:color="auto"/>
            <w:right w:val="none" w:sz="0" w:space="0" w:color="auto"/>
          </w:divBdr>
        </w:div>
        <w:div w:id="1864125123">
          <w:marLeft w:val="0"/>
          <w:marRight w:val="0"/>
          <w:marTop w:val="0"/>
          <w:marBottom w:val="0"/>
          <w:divBdr>
            <w:top w:val="none" w:sz="0" w:space="0" w:color="auto"/>
            <w:left w:val="none" w:sz="0" w:space="0" w:color="auto"/>
            <w:bottom w:val="none" w:sz="0" w:space="0" w:color="auto"/>
            <w:right w:val="none" w:sz="0" w:space="0" w:color="auto"/>
          </w:divBdr>
        </w:div>
        <w:div w:id="1046295319">
          <w:marLeft w:val="0"/>
          <w:marRight w:val="0"/>
          <w:marTop w:val="0"/>
          <w:marBottom w:val="0"/>
          <w:divBdr>
            <w:top w:val="none" w:sz="0" w:space="0" w:color="auto"/>
            <w:left w:val="none" w:sz="0" w:space="0" w:color="auto"/>
            <w:bottom w:val="none" w:sz="0" w:space="0" w:color="auto"/>
            <w:right w:val="none" w:sz="0" w:space="0" w:color="auto"/>
          </w:divBdr>
        </w:div>
        <w:div w:id="109326845">
          <w:marLeft w:val="0"/>
          <w:marRight w:val="0"/>
          <w:marTop w:val="0"/>
          <w:marBottom w:val="0"/>
          <w:divBdr>
            <w:top w:val="none" w:sz="0" w:space="0" w:color="auto"/>
            <w:left w:val="none" w:sz="0" w:space="0" w:color="auto"/>
            <w:bottom w:val="none" w:sz="0" w:space="0" w:color="auto"/>
            <w:right w:val="none" w:sz="0" w:space="0" w:color="auto"/>
          </w:divBdr>
        </w:div>
        <w:div w:id="1225875297">
          <w:marLeft w:val="0"/>
          <w:marRight w:val="0"/>
          <w:marTop w:val="0"/>
          <w:marBottom w:val="0"/>
          <w:divBdr>
            <w:top w:val="none" w:sz="0" w:space="0" w:color="auto"/>
            <w:left w:val="none" w:sz="0" w:space="0" w:color="auto"/>
            <w:bottom w:val="none" w:sz="0" w:space="0" w:color="auto"/>
            <w:right w:val="none" w:sz="0" w:space="0" w:color="auto"/>
          </w:divBdr>
        </w:div>
        <w:div w:id="757482788">
          <w:marLeft w:val="0"/>
          <w:marRight w:val="0"/>
          <w:marTop w:val="0"/>
          <w:marBottom w:val="0"/>
          <w:divBdr>
            <w:top w:val="none" w:sz="0" w:space="0" w:color="auto"/>
            <w:left w:val="none" w:sz="0" w:space="0" w:color="auto"/>
            <w:bottom w:val="none" w:sz="0" w:space="0" w:color="auto"/>
            <w:right w:val="none" w:sz="0" w:space="0" w:color="auto"/>
          </w:divBdr>
        </w:div>
        <w:div w:id="102268434">
          <w:marLeft w:val="0"/>
          <w:marRight w:val="0"/>
          <w:marTop w:val="0"/>
          <w:marBottom w:val="0"/>
          <w:divBdr>
            <w:top w:val="none" w:sz="0" w:space="0" w:color="auto"/>
            <w:left w:val="none" w:sz="0" w:space="0" w:color="auto"/>
            <w:bottom w:val="none" w:sz="0" w:space="0" w:color="auto"/>
            <w:right w:val="none" w:sz="0" w:space="0" w:color="auto"/>
          </w:divBdr>
        </w:div>
        <w:div w:id="667366621">
          <w:marLeft w:val="0"/>
          <w:marRight w:val="0"/>
          <w:marTop w:val="0"/>
          <w:marBottom w:val="0"/>
          <w:divBdr>
            <w:top w:val="none" w:sz="0" w:space="0" w:color="auto"/>
            <w:left w:val="none" w:sz="0" w:space="0" w:color="auto"/>
            <w:bottom w:val="none" w:sz="0" w:space="0" w:color="auto"/>
            <w:right w:val="none" w:sz="0" w:space="0" w:color="auto"/>
          </w:divBdr>
        </w:div>
        <w:div w:id="740715897">
          <w:marLeft w:val="0"/>
          <w:marRight w:val="0"/>
          <w:marTop w:val="0"/>
          <w:marBottom w:val="0"/>
          <w:divBdr>
            <w:top w:val="none" w:sz="0" w:space="0" w:color="auto"/>
            <w:left w:val="none" w:sz="0" w:space="0" w:color="auto"/>
            <w:bottom w:val="none" w:sz="0" w:space="0" w:color="auto"/>
            <w:right w:val="none" w:sz="0" w:space="0" w:color="auto"/>
          </w:divBdr>
        </w:div>
        <w:div w:id="1517693254">
          <w:marLeft w:val="0"/>
          <w:marRight w:val="0"/>
          <w:marTop w:val="0"/>
          <w:marBottom w:val="0"/>
          <w:divBdr>
            <w:top w:val="none" w:sz="0" w:space="0" w:color="auto"/>
            <w:left w:val="none" w:sz="0" w:space="0" w:color="auto"/>
            <w:bottom w:val="none" w:sz="0" w:space="0" w:color="auto"/>
            <w:right w:val="none" w:sz="0" w:space="0" w:color="auto"/>
          </w:divBdr>
        </w:div>
        <w:div w:id="1984579025">
          <w:marLeft w:val="0"/>
          <w:marRight w:val="0"/>
          <w:marTop w:val="0"/>
          <w:marBottom w:val="0"/>
          <w:divBdr>
            <w:top w:val="none" w:sz="0" w:space="0" w:color="auto"/>
            <w:left w:val="none" w:sz="0" w:space="0" w:color="auto"/>
            <w:bottom w:val="none" w:sz="0" w:space="0" w:color="auto"/>
            <w:right w:val="none" w:sz="0" w:space="0" w:color="auto"/>
          </w:divBdr>
        </w:div>
        <w:div w:id="204830075">
          <w:marLeft w:val="0"/>
          <w:marRight w:val="0"/>
          <w:marTop w:val="0"/>
          <w:marBottom w:val="0"/>
          <w:divBdr>
            <w:top w:val="none" w:sz="0" w:space="0" w:color="auto"/>
            <w:left w:val="none" w:sz="0" w:space="0" w:color="auto"/>
            <w:bottom w:val="none" w:sz="0" w:space="0" w:color="auto"/>
            <w:right w:val="none" w:sz="0" w:space="0" w:color="auto"/>
          </w:divBdr>
        </w:div>
        <w:div w:id="481970431">
          <w:marLeft w:val="0"/>
          <w:marRight w:val="0"/>
          <w:marTop w:val="0"/>
          <w:marBottom w:val="0"/>
          <w:divBdr>
            <w:top w:val="none" w:sz="0" w:space="0" w:color="auto"/>
            <w:left w:val="none" w:sz="0" w:space="0" w:color="auto"/>
            <w:bottom w:val="none" w:sz="0" w:space="0" w:color="auto"/>
            <w:right w:val="none" w:sz="0" w:space="0" w:color="auto"/>
          </w:divBdr>
        </w:div>
        <w:div w:id="2126608476">
          <w:marLeft w:val="0"/>
          <w:marRight w:val="0"/>
          <w:marTop w:val="0"/>
          <w:marBottom w:val="0"/>
          <w:divBdr>
            <w:top w:val="none" w:sz="0" w:space="0" w:color="auto"/>
            <w:left w:val="none" w:sz="0" w:space="0" w:color="auto"/>
            <w:bottom w:val="none" w:sz="0" w:space="0" w:color="auto"/>
            <w:right w:val="none" w:sz="0" w:space="0" w:color="auto"/>
          </w:divBdr>
        </w:div>
        <w:div w:id="55709434">
          <w:marLeft w:val="0"/>
          <w:marRight w:val="0"/>
          <w:marTop w:val="0"/>
          <w:marBottom w:val="0"/>
          <w:divBdr>
            <w:top w:val="none" w:sz="0" w:space="0" w:color="auto"/>
            <w:left w:val="none" w:sz="0" w:space="0" w:color="auto"/>
            <w:bottom w:val="none" w:sz="0" w:space="0" w:color="auto"/>
            <w:right w:val="none" w:sz="0" w:space="0" w:color="auto"/>
          </w:divBdr>
        </w:div>
        <w:div w:id="561060435">
          <w:marLeft w:val="0"/>
          <w:marRight w:val="0"/>
          <w:marTop w:val="0"/>
          <w:marBottom w:val="0"/>
          <w:divBdr>
            <w:top w:val="none" w:sz="0" w:space="0" w:color="auto"/>
            <w:left w:val="none" w:sz="0" w:space="0" w:color="auto"/>
            <w:bottom w:val="none" w:sz="0" w:space="0" w:color="auto"/>
            <w:right w:val="none" w:sz="0" w:space="0" w:color="auto"/>
          </w:divBdr>
        </w:div>
        <w:div w:id="1908221461">
          <w:marLeft w:val="0"/>
          <w:marRight w:val="0"/>
          <w:marTop w:val="0"/>
          <w:marBottom w:val="0"/>
          <w:divBdr>
            <w:top w:val="none" w:sz="0" w:space="0" w:color="auto"/>
            <w:left w:val="none" w:sz="0" w:space="0" w:color="auto"/>
            <w:bottom w:val="none" w:sz="0" w:space="0" w:color="auto"/>
            <w:right w:val="none" w:sz="0" w:space="0" w:color="auto"/>
          </w:divBdr>
        </w:div>
        <w:div w:id="379984898">
          <w:marLeft w:val="0"/>
          <w:marRight w:val="0"/>
          <w:marTop w:val="0"/>
          <w:marBottom w:val="0"/>
          <w:divBdr>
            <w:top w:val="none" w:sz="0" w:space="0" w:color="auto"/>
            <w:left w:val="none" w:sz="0" w:space="0" w:color="auto"/>
            <w:bottom w:val="none" w:sz="0" w:space="0" w:color="auto"/>
            <w:right w:val="none" w:sz="0" w:space="0" w:color="auto"/>
          </w:divBdr>
        </w:div>
        <w:div w:id="25102850">
          <w:marLeft w:val="0"/>
          <w:marRight w:val="0"/>
          <w:marTop w:val="0"/>
          <w:marBottom w:val="0"/>
          <w:divBdr>
            <w:top w:val="none" w:sz="0" w:space="0" w:color="auto"/>
            <w:left w:val="none" w:sz="0" w:space="0" w:color="auto"/>
            <w:bottom w:val="none" w:sz="0" w:space="0" w:color="auto"/>
            <w:right w:val="none" w:sz="0" w:space="0" w:color="auto"/>
          </w:divBdr>
        </w:div>
        <w:div w:id="1718890155">
          <w:marLeft w:val="0"/>
          <w:marRight w:val="0"/>
          <w:marTop w:val="0"/>
          <w:marBottom w:val="0"/>
          <w:divBdr>
            <w:top w:val="none" w:sz="0" w:space="0" w:color="auto"/>
            <w:left w:val="none" w:sz="0" w:space="0" w:color="auto"/>
            <w:bottom w:val="none" w:sz="0" w:space="0" w:color="auto"/>
            <w:right w:val="none" w:sz="0" w:space="0" w:color="auto"/>
          </w:divBdr>
        </w:div>
        <w:div w:id="2051343223">
          <w:marLeft w:val="0"/>
          <w:marRight w:val="0"/>
          <w:marTop w:val="0"/>
          <w:marBottom w:val="0"/>
          <w:divBdr>
            <w:top w:val="none" w:sz="0" w:space="0" w:color="auto"/>
            <w:left w:val="none" w:sz="0" w:space="0" w:color="auto"/>
            <w:bottom w:val="none" w:sz="0" w:space="0" w:color="auto"/>
            <w:right w:val="none" w:sz="0" w:space="0" w:color="auto"/>
          </w:divBdr>
        </w:div>
        <w:div w:id="1815750983">
          <w:marLeft w:val="0"/>
          <w:marRight w:val="0"/>
          <w:marTop w:val="0"/>
          <w:marBottom w:val="0"/>
          <w:divBdr>
            <w:top w:val="none" w:sz="0" w:space="0" w:color="auto"/>
            <w:left w:val="none" w:sz="0" w:space="0" w:color="auto"/>
            <w:bottom w:val="none" w:sz="0" w:space="0" w:color="auto"/>
            <w:right w:val="none" w:sz="0" w:space="0" w:color="auto"/>
          </w:divBdr>
        </w:div>
        <w:div w:id="192505264">
          <w:marLeft w:val="0"/>
          <w:marRight w:val="0"/>
          <w:marTop w:val="0"/>
          <w:marBottom w:val="0"/>
          <w:divBdr>
            <w:top w:val="none" w:sz="0" w:space="0" w:color="auto"/>
            <w:left w:val="none" w:sz="0" w:space="0" w:color="auto"/>
            <w:bottom w:val="none" w:sz="0" w:space="0" w:color="auto"/>
            <w:right w:val="none" w:sz="0" w:space="0" w:color="auto"/>
          </w:divBdr>
        </w:div>
        <w:div w:id="1202863545">
          <w:marLeft w:val="0"/>
          <w:marRight w:val="0"/>
          <w:marTop w:val="0"/>
          <w:marBottom w:val="0"/>
          <w:divBdr>
            <w:top w:val="none" w:sz="0" w:space="0" w:color="auto"/>
            <w:left w:val="none" w:sz="0" w:space="0" w:color="auto"/>
            <w:bottom w:val="none" w:sz="0" w:space="0" w:color="auto"/>
            <w:right w:val="none" w:sz="0" w:space="0" w:color="auto"/>
          </w:divBdr>
        </w:div>
        <w:div w:id="239141481">
          <w:marLeft w:val="0"/>
          <w:marRight w:val="0"/>
          <w:marTop w:val="0"/>
          <w:marBottom w:val="0"/>
          <w:divBdr>
            <w:top w:val="none" w:sz="0" w:space="0" w:color="auto"/>
            <w:left w:val="none" w:sz="0" w:space="0" w:color="auto"/>
            <w:bottom w:val="none" w:sz="0" w:space="0" w:color="auto"/>
            <w:right w:val="none" w:sz="0" w:space="0" w:color="auto"/>
          </w:divBdr>
        </w:div>
        <w:div w:id="236284101">
          <w:marLeft w:val="0"/>
          <w:marRight w:val="0"/>
          <w:marTop w:val="0"/>
          <w:marBottom w:val="0"/>
          <w:divBdr>
            <w:top w:val="none" w:sz="0" w:space="0" w:color="auto"/>
            <w:left w:val="none" w:sz="0" w:space="0" w:color="auto"/>
            <w:bottom w:val="none" w:sz="0" w:space="0" w:color="auto"/>
            <w:right w:val="none" w:sz="0" w:space="0" w:color="auto"/>
          </w:divBdr>
        </w:div>
        <w:div w:id="1862745086">
          <w:marLeft w:val="0"/>
          <w:marRight w:val="0"/>
          <w:marTop w:val="0"/>
          <w:marBottom w:val="0"/>
          <w:divBdr>
            <w:top w:val="none" w:sz="0" w:space="0" w:color="auto"/>
            <w:left w:val="none" w:sz="0" w:space="0" w:color="auto"/>
            <w:bottom w:val="none" w:sz="0" w:space="0" w:color="auto"/>
            <w:right w:val="none" w:sz="0" w:space="0" w:color="auto"/>
          </w:divBdr>
        </w:div>
        <w:div w:id="72301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3</cp:revision>
  <cp:lastPrinted>2016-12-26T05:22:00Z</cp:lastPrinted>
  <dcterms:created xsi:type="dcterms:W3CDTF">2016-12-26T10:04:00Z</dcterms:created>
  <dcterms:modified xsi:type="dcterms:W3CDTF">2016-12-26T10:16:00Z</dcterms:modified>
</cp:coreProperties>
</file>