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FA" w:rsidRDefault="008B6DFA" w:rsidP="0093216A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Світлана Панченко, Юрій П’ятаченко</w:t>
      </w:r>
    </w:p>
    <w:p w:rsidR="008B6DFA" w:rsidRDefault="008B6DFA" w:rsidP="0093216A">
      <w:pPr>
        <w:jc w:val="center"/>
        <w:rPr>
          <w:lang w:val="uk-UA"/>
        </w:rPr>
      </w:pPr>
    </w:p>
    <w:p w:rsidR="00C93A6E" w:rsidRPr="008B6DFA" w:rsidRDefault="008B6DFA" w:rsidP="0093216A">
      <w:pPr>
        <w:jc w:val="center"/>
        <w:rPr>
          <w:b/>
          <w:szCs w:val="28"/>
          <w:lang w:val="uk-UA"/>
        </w:rPr>
      </w:pPr>
      <w:r w:rsidRPr="008B6DFA">
        <w:rPr>
          <w:b/>
          <w:szCs w:val="28"/>
          <w:lang w:val="uk-UA"/>
        </w:rPr>
        <w:t>КРАЄЗНАВЧИЙ ПРОЕКТ «О.ОЛЕСЬ І СУМЩИНА» ЯК СКЛАДОВА ОСВІТНЬО-КУЛЬТУРОЛОГІЧНОЇ ПРОГРАМИ «ПЕРЛИНИ МАЛОЇ БАТЬКІВЩИНИ»</w:t>
      </w:r>
    </w:p>
    <w:p w:rsidR="0093216A" w:rsidRDefault="0093216A" w:rsidP="000430A0">
      <w:pPr>
        <w:spacing w:line="240" w:lineRule="auto"/>
        <w:ind w:firstLine="567"/>
        <w:jc w:val="center"/>
        <w:rPr>
          <w:lang w:val="uk-UA"/>
        </w:rPr>
      </w:pPr>
    </w:p>
    <w:p w:rsidR="00BC1BE2" w:rsidRDefault="00CB40CF" w:rsidP="00BC1BE2">
      <w:pPr>
        <w:jc w:val="left"/>
        <w:rPr>
          <w:lang w:val="uk-UA"/>
        </w:rPr>
      </w:pPr>
      <w:r>
        <w:rPr>
          <w:lang w:val="uk-UA"/>
        </w:rPr>
        <w:t xml:space="preserve">У 2007 року в КЗ Сумський обласний інститут післядипломної педагогічної освіти  була створена  комплексна освітньо-культурологічна програма «Перлини малої батьківщини», учасниками якої стали співробітники інституту, педагоги, студенти й учні Сумської області. </w:t>
      </w:r>
      <w:r w:rsidR="00035009">
        <w:rPr>
          <w:lang w:val="uk-UA"/>
        </w:rPr>
        <w:t xml:space="preserve">До реалізації програми долучилися партнери. Це – музеї, бібліотеки, громадські організації, загальноукраїнські й регіональні ЗМІ. </w:t>
      </w:r>
      <w:r>
        <w:rPr>
          <w:lang w:val="uk-UA"/>
        </w:rPr>
        <w:t>Програма «Перлин…» складається з тематичних проектів, які реалізо</w:t>
      </w:r>
      <w:r w:rsidR="00035009">
        <w:rPr>
          <w:lang w:val="uk-UA"/>
        </w:rPr>
        <w:t xml:space="preserve">вувалися протягом  року і трансформовувалися у наступний проект ( наприклад: «Шляхи Кобзаря»( Т.Шевченко і Сумщина)/ 2013-2014рр./  частково продовжилися в проекті «Віхи творчості Никанора Онацького»/2015 рік/). </w:t>
      </w:r>
    </w:p>
    <w:p w:rsidR="00BC1BE2" w:rsidRDefault="00BC1BE2" w:rsidP="00BC1BE2">
      <w:pPr>
        <w:jc w:val="left"/>
        <w:rPr>
          <w:lang w:val="uk-UA"/>
        </w:rPr>
      </w:pPr>
      <w:r>
        <w:rPr>
          <w:lang w:val="uk-UA"/>
        </w:rPr>
        <w:t xml:space="preserve">2017 рік Указом Президента України ( від 22 січня 2016 року №17/2016)  був проголошений Роком Української революції 1917-1921 років.  Згодом Розпорядженням Кабінету Міністрів України ( від 26 жовтня 2016 року №777-р)  був  затверджений план заходів з відзначення 100-річчя Української революції 1917-1921 років та вшанування пам’яті її учасників на період  до 2021 року. Планом передбачена реалізація Всеукраїнського науково-просвітницького, історико- краєзнавчого проекту «Місця пам’яті Української революції 1917-1921 років. </w:t>
      </w:r>
    </w:p>
    <w:p w:rsidR="00035009" w:rsidRDefault="00035009" w:rsidP="0093216A">
      <w:pPr>
        <w:jc w:val="left"/>
        <w:rPr>
          <w:lang w:val="uk-UA"/>
        </w:rPr>
      </w:pPr>
      <w:r>
        <w:rPr>
          <w:lang w:val="uk-UA"/>
        </w:rPr>
        <w:t xml:space="preserve">Лабораторія з проблем національно-патріотичного виховання  КЗ СОІППО, яка опікується </w:t>
      </w:r>
      <w:r w:rsidR="00EE0966">
        <w:rPr>
          <w:lang w:val="uk-UA"/>
        </w:rPr>
        <w:t xml:space="preserve">виконанням програми, опрацьовуючи  малознаний або й невідомий для освітян Сумщини  інформаційний масив про події 1917 -1921 років на території теперішньої Сумської області, закцентувала увагу на постатях видатних земляків – творців УНР та на їхній державотворчій місії, зокрема  в галузях освіти, науки, мистецтва, культури. І в цьому сенсі постать </w:t>
      </w:r>
      <w:r w:rsidR="00EE0966">
        <w:rPr>
          <w:lang w:val="uk-UA"/>
        </w:rPr>
        <w:lastRenderedPageBreak/>
        <w:t>О.Олеся( Олександра Івановича Кандиби) є характеристичною</w:t>
      </w:r>
      <w:r w:rsidR="0013576E">
        <w:rPr>
          <w:lang w:val="uk-UA"/>
        </w:rPr>
        <w:t xml:space="preserve"> і показовою і в часі тому – минулому. І в часі тепрішньому</w:t>
      </w:r>
      <w:r w:rsidR="00EE0966">
        <w:rPr>
          <w:lang w:val="uk-UA"/>
        </w:rPr>
        <w:t xml:space="preserve">. Він народився у Білопіллі, дитинство пов’язане із Верхосулкою, юність і молодість із Сумами. </w:t>
      </w:r>
      <w:r w:rsidR="0013576E">
        <w:rPr>
          <w:lang w:val="uk-UA"/>
        </w:rPr>
        <w:t xml:space="preserve"> Українським</w:t>
      </w:r>
      <w:r w:rsidR="00EE0966">
        <w:rPr>
          <w:lang w:val="uk-UA"/>
        </w:rPr>
        <w:t xml:space="preserve">  поет</w:t>
      </w:r>
      <w:r w:rsidR="0013576E">
        <w:rPr>
          <w:lang w:val="uk-UA"/>
        </w:rPr>
        <w:t xml:space="preserve">ом </w:t>
      </w:r>
      <w:r w:rsidR="00EE0966">
        <w:rPr>
          <w:lang w:val="uk-UA"/>
        </w:rPr>
        <w:t xml:space="preserve"> О.Олесь </w:t>
      </w:r>
      <w:r w:rsidR="0013576E">
        <w:rPr>
          <w:lang w:val="uk-UA"/>
        </w:rPr>
        <w:t xml:space="preserve">ідентифікував себе </w:t>
      </w:r>
      <w:r w:rsidR="00EE0966">
        <w:rPr>
          <w:lang w:val="uk-UA"/>
        </w:rPr>
        <w:t xml:space="preserve"> під час відкриття пам’ятника І.Котляревському в Полтаві у 1903 році</w:t>
      </w:r>
      <w:r w:rsidR="0013576E">
        <w:rPr>
          <w:lang w:val="uk-UA"/>
        </w:rPr>
        <w:t xml:space="preserve">.  Муза поетова громадила й готувала українську юнь до Весни 1917 року. </w:t>
      </w:r>
      <w:r w:rsidR="0030331B">
        <w:rPr>
          <w:lang w:val="uk-UA"/>
        </w:rPr>
        <w:t>За 10 років літературної діяльності письменник видає 5 книг творів( лірика й поетична драматургія). Так само важливою була роль О.Олеся й у виданні загальноукраїнського часопису «Літературно-науковий вісник» ( нашого земляка до редагування  запросив М.С.Грушевський).</w:t>
      </w:r>
      <w:r w:rsidR="0013576E">
        <w:rPr>
          <w:lang w:val="uk-UA"/>
        </w:rPr>
        <w:t>Навесні 1917 року О.Олесь  друкує «Щоденник. Р.1917» - збірку лірико-патріотичних творів про народження нової країни. Більше 200 віршів напише О.Олесь протягом 1917- зими 1919 років. Значна частина з них друкувалася у тодішній українській пресі, але в окремій книжці вони з’явилися тільки 1 раз – у 1990 році -  завдяки літературознавцю  Р.Радишевському. Т</w:t>
      </w:r>
      <w:r w:rsidR="00B81C54">
        <w:rPr>
          <w:lang w:val="uk-UA"/>
        </w:rPr>
        <w:t>ематикою,</w:t>
      </w:r>
      <w:r w:rsidR="001B6559">
        <w:rPr>
          <w:lang w:val="uk-UA"/>
        </w:rPr>
        <w:t xml:space="preserve"> </w:t>
      </w:r>
      <w:r w:rsidR="00B81C54">
        <w:rPr>
          <w:lang w:val="uk-UA"/>
        </w:rPr>
        <w:t xml:space="preserve">змінами емоційних стихій ( часто амплітудними), а також  </w:t>
      </w:r>
      <w:r w:rsidR="0013576E">
        <w:rPr>
          <w:lang w:val="uk-UA"/>
        </w:rPr>
        <w:t xml:space="preserve"> мовно-стилістичними </w:t>
      </w:r>
      <w:r w:rsidR="00B81C54">
        <w:rPr>
          <w:lang w:val="uk-UA"/>
        </w:rPr>
        <w:t xml:space="preserve"> пошуками поет О.Олесь йшов у передній лаві, прокладаючи шлях «Соняшним кларнетам» і «Золотому гомону» Павла Тичини. </w:t>
      </w:r>
    </w:p>
    <w:p w:rsidR="00B81C54" w:rsidRDefault="00B81C54" w:rsidP="0093216A">
      <w:pPr>
        <w:jc w:val="left"/>
        <w:rPr>
          <w:lang w:val="uk-UA"/>
        </w:rPr>
      </w:pPr>
      <w:r>
        <w:rPr>
          <w:lang w:val="uk-UA"/>
        </w:rPr>
        <w:t>Варто наголосити, що О.Олесь  у роки Української революції служив в Армії УНР: був дивізійним ветлікарем  1 Дивізії січових стрільців</w:t>
      </w:r>
      <w:r w:rsidR="0030331B">
        <w:rPr>
          <w:lang w:val="uk-UA"/>
        </w:rPr>
        <w:t>. У лютому 1919 року він був призначений культурним аташе в посольстві УНР у Будапешті, а згодом  й у Відні. Згодом О.Олесь спільно із М.Грушевським  засновують закордонний виш – Український соціологічний інститут( тепер – Український Вільний Університет). У роки  більшовицького терору голодом</w:t>
      </w:r>
      <w:r w:rsidR="001B6559">
        <w:rPr>
          <w:lang w:val="uk-UA"/>
        </w:rPr>
        <w:t xml:space="preserve"> нескореної України він через Міжнародний Червоний Хрест  організовує гуманітарну допомогу  людям українського села.</w:t>
      </w:r>
    </w:p>
    <w:p w:rsidR="001B6559" w:rsidRDefault="001B6559" w:rsidP="001B6559">
      <w:pPr>
        <w:jc w:val="left"/>
        <w:rPr>
          <w:lang w:val="uk-UA"/>
        </w:rPr>
      </w:pPr>
      <w:r>
        <w:rPr>
          <w:lang w:val="uk-UA"/>
        </w:rPr>
        <w:t>Краєзнавчий проект «О.Олесь і Сумщина» є культурфілософічним , соціально об’єднуючим у  духовно-етичних цінностях,</w:t>
      </w:r>
      <w:r w:rsidR="00645A79">
        <w:rPr>
          <w:lang w:val="uk-UA"/>
        </w:rPr>
        <w:t xml:space="preserve"> він </w:t>
      </w:r>
      <w:r>
        <w:rPr>
          <w:lang w:val="uk-UA"/>
        </w:rPr>
        <w:t xml:space="preserve"> </w:t>
      </w:r>
      <w:r w:rsidR="00645A79">
        <w:rPr>
          <w:lang w:val="uk-UA"/>
        </w:rPr>
        <w:t xml:space="preserve">є частиною перспективного плану  розвитку територій і зокрема залучення інвестицій до діяльності новостворених територіальних громад. Основні положення програми  «О.Олесь і Сумщина» обговорювалися на громадських слуханнях,  у пресі, на </w:t>
      </w:r>
      <w:r w:rsidR="00645A79">
        <w:rPr>
          <w:lang w:val="uk-UA"/>
        </w:rPr>
        <w:lastRenderedPageBreak/>
        <w:t>телеканалі Суми.УА, подані на розгляд Білопільському міському голові та виконкому( з метою створення обласної комплексної програми, зорієнтованої на формування україноцентричної стратегії розвитку Сумської області).</w:t>
      </w:r>
    </w:p>
    <w:p w:rsidR="00645A79" w:rsidRDefault="00645A79" w:rsidP="001B6559">
      <w:pPr>
        <w:jc w:val="left"/>
        <w:rPr>
          <w:lang w:val="uk-UA"/>
        </w:rPr>
      </w:pPr>
      <w:r>
        <w:rPr>
          <w:lang w:val="uk-UA"/>
        </w:rPr>
        <w:t>Пропозиції на реалізацію проекту «О.Олесь і Сумщина</w:t>
      </w:r>
      <w:r w:rsidR="002661F0">
        <w:rPr>
          <w:lang w:val="uk-UA"/>
        </w:rPr>
        <w:t>» такі:</w:t>
      </w:r>
    </w:p>
    <w:p w:rsidR="002661F0" w:rsidRDefault="002661F0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 w:rsidRPr="000430A0">
        <w:rPr>
          <w:b/>
          <w:lang w:val="uk-UA"/>
        </w:rPr>
        <w:t>Створити</w:t>
      </w:r>
      <w:r>
        <w:rPr>
          <w:lang w:val="uk-UA"/>
        </w:rPr>
        <w:t xml:space="preserve"> реєстр пам’яток історії, культури, освіти, природи на території  м. Білопілля та району( с.Верхосулка, с.Миколаївка), м.Суми, пов’язаних із життям і творчістю О.Олеся. Надати цим пам’яткам статус пам’яток історії, культури, природи( каштан у с.Верхосулка, посаджений дідом поета В.Геращенком разом із маленьким Сашком).</w:t>
      </w:r>
    </w:p>
    <w:p w:rsidR="002661F0" w:rsidRDefault="002661F0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 w:rsidRPr="000430A0">
        <w:rPr>
          <w:b/>
          <w:lang w:val="uk-UA"/>
        </w:rPr>
        <w:t>Створити</w:t>
      </w:r>
      <w:r>
        <w:rPr>
          <w:lang w:val="uk-UA"/>
        </w:rPr>
        <w:t xml:space="preserve"> у Білопіллі літературно-меморіальний музей О.Олеся, поклавши в підвалини експозицію Народного музею О.Олеся при Білопільській районній бібліотеці. Збережено будинок на колишній вулиці Покровській, в якому у грудні 1878 року народився майбутній поет.</w:t>
      </w:r>
    </w:p>
    <w:p w:rsidR="002661F0" w:rsidRDefault="002661F0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 w:rsidRPr="000430A0">
        <w:rPr>
          <w:b/>
          <w:lang w:val="uk-UA"/>
        </w:rPr>
        <w:t>Встановити</w:t>
      </w:r>
      <w:r>
        <w:rPr>
          <w:lang w:val="uk-UA"/>
        </w:rPr>
        <w:t xml:space="preserve"> пам’ятник О.Олесю в Білопіллі. Поруч із будинком О.Олеся на місці зруйнованої Покровської церкви</w:t>
      </w:r>
      <w:r w:rsidR="00A713EA">
        <w:rPr>
          <w:lang w:val="uk-UA"/>
        </w:rPr>
        <w:t>. У 60-х рр. ХХ ст.   сумський скульптор Я.Красножон  виготовив  бюст поета, який  демонструвався у Києві під час персональної виставки митця.</w:t>
      </w:r>
    </w:p>
    <w:p w:rsidR="00A713EA" w:rsidRDefault="00A713EA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 w:rsidRPr="000430A0">
        <w:rPr>
          <w:b/>
          <w:lang w:val="uk-UA"/>
        </w:rPr>
        <w:t>Створити</w:t>
      </w:r>
      <w:r>
        <w:rPr>
          <w:lang w:val="uk-UA"/>
        </w:rPr>
        <w:t xml:space="preserve"> Сумську обласну туристичну програму «О.Олесь і Сумщина», зорієнтовану у першу чергу на учнівську і студентську молодь.</w:t>
      </w:r>
    </w:p>
    <w:p w:rsidR="00A713EA" w:rsidRDefault="00A713EA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 w:rsidRPr="00B9336F">
        <w:rPr>
          <w:b/>
          <w:lang w:val="uk-UA"/>
        </w:rPr>
        <w:t>Виготов</w:t>
      </w:r>
      <w:r w:rsidR="00B9336F" w:rsidRPr="00B9336F">
        <w:rPr>
          <w:b/>
          <w:lang w:val="uk-UA"/>
        </w:rPr>
        <w:t>ити</w:t>
      </w:r>
      <w:r w:rsidR="00B9336F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Pr="00B9336F">
        <w:rPr>
          <w:b/>
          <w:lang w:val="uk-UA"/>
        </w:rPr>
        <w:t>розмі</w:t>
      </w:r>
      <w:r w:rsidR="00B9336F" w:rsidRPr="00B9336F">
        <w:rPr>
          <w:b/>
          <w:lang w:val="uk-UA"/>
        </w:rPr>
        <w:t>стити</w:t>
      </w:r>
      <w:r>
        <w:rPr>
          <w:lang w:val="uk-UA"/>
        </w:rPr>
        <w:t xml:space="preserve"> інформацій</w:t>
      </w:r>
      <w:r w:rsidR="00B9336F">
        <w:rPr>
          <w:lang w:val="uk-UA"/>
        </w:rPr>
        <w:t>ні</w:t>
      </w:r>
      <w:r>
        <w:rPr>
          <w:lang w:val="uk-UA"/>
        </w:rPr>
        <w:t xml:space="preserve"> матеріал</w:t>
      </w:r>
      <w:r w:rsidR="00B9336F">
        <w:rPr>
          <w:lang w:val="uk-UA"/>
        </w:rPr>
        <w:t>и</w:t>
      </w:r>
      <w:r>
        <w:rPr>
          <w:lang w:val="uk-UA"/>
        </w:rPr>
        <w:t xml:space="preserve"> і соціальн</w:t>
      </w:r>
      <w:r w:rsidR="00B9336F">
        <w:rPr>
          <w:lang w:val="uk-UA"/>
        </w:rPr>
        <w:t>у</w:t>
      </w:r>
      <w:r>
        <w:rPr>
          <w:lang w:val="uk-UA"/>
        </w:rPr>
        <w:t xml:space="preserve"> реклам</w:t>
      </w:r>
      <w:r w:rsidR="00B9336F">
        <w:rPr>
          <w:lang w:val="uk-UA"/>
        </w:rPr>
        <w:t>у</w:t>
      </w:r>
      <w:r>
        <w:rPr>
          <w:lang w:val="uk-UA"/>
        </w:rPr>
        <w:t xml:space="preserve"> у Сумах та Білопіллі, присвячен</w:t>
      </w:r>
      <w:r w:rsidR="00B9336F">
        <w:rPr>
          <w:lang w:val="uk-UA"/>
        </w:rPr>
        <w:t>у</w:t>
      </w:r>
      <w:r>
        <w:rPr>
          <w:lang w:val="uk-UA"/>
        </w:rPr>
        <w:t xml:space="preserve"> О.Олесю та подіям Української революції 1917-1921 років.</w:t>
      </w:r>
    </w:p>
    <w:p w:rsidR="00A713EA" w:rsidRDefault="00A713EA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 w:rsidRPr="00B9336F">
        <w:rPr>
          <w:b/>
          <w:lang w:val="uk-UA"/>
        </w:rPr>
        <w:t>Здійснити</w:t>
      </w:r>
      <w:r>
        <w:rPr>
          <w:lang w:val="uk-UA"/>
        </w:rPr>
        <w:t xml:space="preserve"> підготовку та публікацію художніх видань для дітей молодшого й середнього шкільного віку за творчістю О.Олеся. Наприклад: </w:t>
      </w:r>
      <w:r w:rsidR="007C3DD0">
        <w:rPr>
          <w:lang w:val="uk-UA"/>
        </w:rPr>
        <w:t>Світ дитинства у віршах О.Олеся;</w:t>
      </w:r>
      <w:r>
        <w:rPr>
          <w:lang w:val="uk-UA"/>
        </w:rPr>
        <w:t xml:space="preserve"> Казки О</w:t>
      </w:r>
      <w:r w:rsidR="007C3DD0">
        <w:rPr>
          <w:lang w:val="uk-UA"/>
        </w:rPr>
        <w:t>.Олеся ( «Грицеві курчата», « Мислив</w:t>
      </w:r>
      <w:r>
        <w:rPr>
          <w:lang w:val="uk-UA"/>
        </w:rPr>
        <w:t>ець Хрін та його пси</w:t>
      </w:r>
      <w:r w:rsidR="007C3DD0">
        <w:rPr>
          <w:lang w:val="uk-UA"/>
        </w:rPr>
        <w:t>»,</w:t>
      </w:r>
      <w:r w:rsidR="00914A66">
        <w:rPr>
          <w:lang w:val="uk-UA"/>
        </w:rPr>
        <w:t>» Бабусина пригода»,</w:t>
      </w:r>
      <w:r w:rsidR="007C3DD0">
        <w:rPr>
          <w:lang w:val="uk-UA"/>
        </w:rPr>
        <w:t xml:space="preserve"> «</w:t>
      </w:r>
      <w:r w:rsidR="00914A66">
        <w:rPr>
          <w:lang w:val="uk-UA"/>
        </w:rPr>
        <w:t xml:space="preserve"> Ведмідь у гостях у Б</w:t>
      </w:r>
      <w:r w:rsidR="007C3DD0">
        <w:rPr>
          <w:lang w:val="uk-UA"/>
        </w:rPr>
        <w:t>абусі», «</w:t>
      </w:r>
      <w:r w:rsidR="00914A66">
        <w:rPr>
          <w:lang w:val="uk-UA"/>
        </w:rPr>
        <w:t>Бабуся в гостях у В</w:t>
      </w:r>
      <w:r w:rsidR="007C3DD0">
        <w:rPr>
          <w:lang w:val="uk-UA"/>
        </w:rPr>
        <w:t>едмедя», «Водяничок»); Поетична історія України( «Княжа Україна» О.Олеся); Світова дитяча класика у перекладах О.Олеся( Г.Лонгфелло «Пісня про Гайавату, казки німецького письменника ХІХ ст. Гауфа, арабські казки); Інсценізації народих і класичних казок (« Івасик-Телесик», «</w:t>
      </w:r>
      <w:r w:rsidR="00914A66">
        <w:rPr>
          <w:lang w:val="uk-UA"/>
        </w:rPr>
        <w:t>Лісовий цар Ох», «Микита Кожум’яка», «Солом’яний бичок»  та інші).</w:t>
      </w:r>
    </w:p>
    <w:p w:rsidR="00914A66" w:rsidRDefault="00914A66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 w:rsidRPr="00B9336F">
        <w:rPr>
          <w:b/>
          <w:lang w:val="uk-UA"/>
        </w:rPr>
        <w:t>Дослідити</w:t>
      </w:r>
      <w:r>
        <w:rPr>
          <w:lang w:val="uk-UA"/>
        </w:rPr>
        <w:t xml:space="preserve"> родовід Кандиб - О.Олеся –О.Ольжича.</w:t>
      </w:r>
    </w:p>
    <w:p w:rsidR="00914A66" w:rsidRDefault="00914A66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 w:rsidRPr="00B9336F">
        <w:rPr>
          <w:b/>
          <w:lang w:val="uk-UA"/>
        </w:rPr>
        <w:t>Віднайти</w:t>
      </w:r>
      <w:r>
        <w:rPr>
          <w:lang w:val="uk-UA"/>
        </w:rPr>
        <w:t xml:space="preserve"> поховання матері й сестер поета, похований на Петропавлівському цвинтарі у м. Суми. Мати поета – Олександра Василівна Кандиба, сестри: Марія Голубєва та Ганна Грекова, закінчили 1 Сумську жіночу гімназії, закінчили Бестужевські педагогічні курси в Петербурзі, працювали вчителями в Сумах. Марія Голубєва входила до підпільної організації</w:t>
      </w:r>
      <w:r w:rsidR="0088178A">
        <w:rPr>
          <w:lang w:val="uk-UA"/>
        </w:rPr>
        <w:t xml:space="preserve"> ОУН (  керівник організації педагог </w:t>
      </w:r>
      <w:r>
        <w:rPr>
          <w:lang w:val="uk-UA"/>
        </w:rPr>
        <w:t xml:space="preserve"> С.Сапун), переслідувалася  радянськими каральними органами.</w:t>
      </w:r>
    </w:p>
    <w:p w:rsidR="00914A66" w:rsidRDefault="00914A66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 w:rsidRPr="00B9336F">
        <w:rPr>
          <w:b/>
          <w:lang w:val="uk-UA"/>
        </w:rPr>
        <w:t>Провести</w:t>
      </w:r>
      <w:r>
        <w:rPr>
          <w:lang w:val="uk-UA"/>
        </w:rPr>
        <w:t xml:space="preserve"> конкурс громадських проектів щодо створення інформаційно-просвітниць</w:t>
      </w:r>
      <w:r w:rsidR="006B037B">
        <w:rPr>
          <w:lang w:val="uk-UA"/>
        </w:rPr>
        <w:t>кого  інтернетпорталу  « З кола друзів О.Олеся», в якому  висвітлити діяльність сумчан- учасників Української революції 1917-1921 років, зокрема Івана Мірного, Івана Труби, Василя Філоновича, Павла Зайцева, Олександра Зайцева, Олени Журливої, Юрія Самброса, Івана Кобизького, Костя Мацієвича та інших.</w:t>
      </w:r>
    </w:p>
    <w:p w:rsidR="006B037B" w:rsidRDefault="006B037B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 xml:space="preserve"> </w:t>
      </w:r>
      <w:r w:rsidRPr="00B9336F">
        <w:rPr>
          <w:b/>
          <w:lang w:val="uk-UA"/>
        </w:rPr>
        <w:t>Створити</w:t>
      </w:r>
      <w:r>
        <w:rPr>
          <w:lang w:val="uk-UA"/>
        </w:rPr>
        <w:t xml:space="preserve"> та </w:t>
      </w:r>
      <w:r w:rsidRPr="00DA0493">
        <w:rPr>
          <w:b/>
          <w:lang w:val="uk-UA"/>
        </w:rPr>
        <w:t>забезпечити</w:t>
      </w:r>
      <w:r>
        <w:rPr>
          <w:lang w:val="uk-UA"/>
        </w:rPr>
        <w:t xml:space="preserve"> наповнення  інформаційної системи «Світ життя і творчості О.Олеся»</w:t>
      </w:r>
      <w:r w:rsidR="0088178A">
        <w:rPr>
          <w:lang w:val="uk-UA"/>
        </w:rPr>
        <w:t>. Сприяти висвітленню в ЗМІ( електронних і друкованих), на веб-сайтах органів місцевого самоврядування, на інформаційних майданчиках  освітніх закладів та у соцмережах  тематичного краєзнавчого проекту «О. Олесь і Сумщина».</w:t>
      </w:r>
    </w:p>
    <w:p w:rsidR="0088178A" w:rsidRDefault="0088178A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 xml:space="preserve"> </w:t>
      </w:r>
      <w:r w:rsidRPr="00DA0493">
        <w:rPr>
          <w:b/>
          <w:lang w:val="uk-UA"/>
        </w:rPr>
        <w:t>Забезпечити</w:t>
      </w:r>
      <w:r>
        <w:rPr>
          <w:lang w:val="uk-UA"/>
        </w:rPr>
        <w:t xml:space="preserve"> широку підтримку Всеукраїнської літературної премії імені Олександра Олеся, започаткованої у 2002 році  громадською організацією «сумське земляцтво у Києві»</w:t>
      </w:r>
      <w:r w:rsidR="008557D7">
        <w:rPr>
          <w:lang w:val="uk-UA"/>
        </w:rPr>
        <w:t xml:space="preserve"> з щорічним проведенням урочистостей і мистецьких акцій  у Білопіллі.</w:t>
      </w:r>
    </w:p>
    <w:p w:rsidR="008557D7" w:rsidRPr="002661F0" w:rsidRDefault="008557D7" w:rsidP="002661F0">
      <w:pPr>
        <w:pStyle w:val="a6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 xml:space="preserve"> </w:t>
      </w:r>
      <w:r w:rsidRPr="00DA0493">
        <w:rPr>
          <w:b/>
          <w:lang w:val="uk-UA"/>
        </w:rPr>
        <w:t>Підготувати</w:t>
      </w:r>
      <w:r>
        <w:rPr>
          <w:lang w:val="uk-UA"/>
        </w:rPr>
        <w:t xml:space="preserve"> й </w:t>
      </w:r>
      <w:r w:rsidRPr="00DA0493">
        <w:rPr>
          <w:b/>
          <w:lang w:val="uk-UA"/>
        </w:rPr>
        <w:t>випустити</w:t>
      </w:r>
      <w:r>
        <w:rPr>
          <w:lang w:val="uk-UA"/>
        </w:rPr>
        <w:t xml:space="preserve"> для освітніх закладів Сумської області  компакт-диск із піснями та романсами  на слова О.Олеся.</w:t>
      </w:r>
    </w:p>
    <w:sectPr w:rsidR="008557D7" w:rsidRPr="002661F0" w:rsidSect="00043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EF" w:rsidRDefault="00B533EF" w:rsidP="008B6DFA">
      <w:pPr>
        <w:spacing w:line="240" w:lineRule="auto"/>
      </w:pPr>
      <w:r>
        <w:separator/>
      </w:r>
    </w:p>
  </w:endnote>
  <w:endnote w:type="continuationSeparator" w:id="0">
    <w:p w:rsidR="00B533EF" w:rsidRDefault="00B533EF" w:rsidP="008B6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EF" w:rsidRDefault="00B533EF" w:rsidP="008B6DFA">
      <w:pPr>
        <w:spacing w:line="240" w:lineRule="auto"/>
      </w:pPr>
      <w:r>
        <w:separator/>
      </w:r>
    </w:p>
  </w:footnote>
  <w:footnote w:type="continuationSeparator" w:id="0">
    <w:p w:rsidR="00B533EF" w:rsidRDefault="00B533EF" w:rsidP="008B6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0F07"/>
    <w:multiLevelType w:val="hybridMultilevel"/>
    <w:tmpl w:val="0720A576"/>
    <w:lvl w:ilvl="0" w:tplc="44B6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1D3DAA"/>
    <w:multiLevelType w:val="hybridMultilevel"/>
    <w:tmpl w:val="D92C2136"/>
    <w:lvl w:ilvl="0" w:tplc="885CC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6A"/>
    <w:rsid w:val="0002388B"/>
    <w:rsid w:val="00035009"/>
    <w:rsid w:val="000430A0"/>
    <w:rsid w:val="0013576E"/>
    <w:rsid w:val="001B6559"/>
    <w:rsid w:val="002661F0"/>
    <w:rsid w:val="0030331B"/>
    <w:rsid w:val="003717C1"/>
    <w:rsid w:val="00514FC5"/>
    <w:rsid w:val="005A0429"/>
    <w:rsid w:val="00645A79"/>
    <w:rsid w:val="006B037B"/>
    <w:rsid w:val="007C3DD0"/>
    <w:rsid w:val="008557D7"/>
    <w:rsid w:val="0088178A"/>
    <w:rsid w:val="008B6DFA"/>
    <w:rsid w:val="00914A66"/>
    <w:rsid w:val="0093216A"/>
    <w:rsid w:val="00A713EA"/>
    <w:rsid w:val="00B533EF"/>
    <w:rsid w:val="00B81C54"/>
    <w:rsid w:val="00B9336F"/>
    <w:rsid w:val="00BC1BE2"/>
    <w:rsid w:val="00C93A6E"/>
    <w:rsid w:val="00C948F8"/>
    <w:rsid w:val="00CB40CF"/>
    <w:rsid w:val="00DA0493"/>
    <w:rsid w:val="00DE674D"/>
    <w:rsid w:val="00EE0966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8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02388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88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Title"/>
    <w:basedOn w:val="a"/>
    <w:link w:val="a4"/>
    <w:qFormat/>
    <w:rsid w:val="0002388B"/>
    <w:pPr>
      <w:ind w:firstLine="0"/>
      <w:jc w:val="center"/>
    </w:pPr>
    <w:rPr>
      <w:rFonts w:eastAsia="Times New Roman" w:cs="Times New Roman"/>
      <w:b/>
      <w:bCs/>
      <w:lang w:eastAsia="ru-RU" w:bidi="ar-SA"/>
    </w:rPr>
  </w:style>
  <w:style w:type="character" w:customStyle="1" w:styleId="a4">
    <w:name w:val="Название Знак"/>
    <w:basedOn w:val="a0"/>
    <w:link w:val="a3"/>
    <w:rsid w:val="000238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02388B"/>
    <w:rPr>
      <w:i/>
      <w:iCs/>
    </w:rPr>
  </w:style>
  <w:style w:type="paragraph" w:styleId="a6">
    <w:name w:val="List Paragraph"/>
    <w:basedOn w:val="a"/>
    <w:uiPriority w:val="34"/>
    <w:qFormat/>
    <w:rsid w:val="0002388B"/>
    <w:pPr>
      <w:ind w:left="720"/>
      <w:contextualSpacing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B6D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DFA"/>
    <w:rPr>
      <w:rFonts w:ascii="Times New Roman" w:hAnsi="Times New Roman"/>
      <w:sz w:val="28"/>
      <w:szCs w:val="24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8B6D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DFA"/>
    <w:rPr>
      <w:rFonts w:ascii="Times New Roman" w:hAnsi="Times New Roman"/>
      <w:sz w:val="28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8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02388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88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Title"/>
    <w:basedOn w:val="a"/>
    <w:link w:val="a4"/>
    <w:qFormat/>
    <w:rsid w:val="0002388B"/>
    <w:pPr>
      <w:ind w:firstLine="0"/>
      <w:jc w:val="center"/>
    </w:pPr>
    <w:rPr>
      <w:rFonts w:eastAsia="Times New Roman" w:cs="Times New Roman"/>
      <w:b/>
      <w:bCs/>
      <w:lang w:eastAsia="ru-RU" w:bidi="ar-SA"/>
    </w:rPr>
  </w:style>
  <w:style w:type="character" w:customStyle="1" w:styleId="a4">
    <w:name w:val="Название Знак"/>
    <w:basedOn w:val="a0"/>
    <w:link w:val="a3"/>
    <w:rsid w:val="000238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02388B"/>
    <w:rPr>
      <w:i/>
      <w:iCs/>
    </w:rPr>
  </w:style>
  <w:style w:type="paragraph" w:styleId="a6">
    <w:name w:val="List Paragraph"/>
    <w:basedOn w:val="a"/>
    <w:uiPriority w:val="34"/>
    <w:qFormat/>
    <w:rsid w:val="0002388B"/>
    <w:pPr>
      <w:ind w:left="720"/>
      <w:contextualSpacing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B6D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DFA"/>
    <w:rPr>
      <w:rFonts w:ascii="Times New Roman" w:hAnsi="Times New Roman"/>
      <w:sz w:val="28"/>
      <w:szCs w:val="24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8B6D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DFA"/>
    <w:rPr>
      <w:rFonts w:ascii="Times New Roman" w:hAnsi="Times New Roman"/>
      <w:sz w:val="28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302a-01</cp:lastModifiedBy>
  <cp:revision>2</cp:revision>
  <dcterms:created xsi:type="dcterms:W3CDTF">2017-07-06T12:07:00Z</dcterms:created>
  <dcterms:modified xsi:type="dcterms:W3CDTF">2017-07-06T12:07:00Z</dcterms:modified>
</cp:coreProperties>
</file>