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7A" w:rsidRPr="00DA347A" w:rsidRDefault="00EB53A6" w:rsidP="00DA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Моніторингове</w:t>
      </w:r>
      <w:r w:rsidR="00DA347A" w:rsidRPr="00DA347A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</w:t>
      </w:r>
    </w:p>
    <w:p w:rsidR="00DA347A" w:rsidRDefault="00DA347A" w:rsidP="00DA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347A">
        <w:rPr>
          <w:rFonts w:ascii="Times New Roman" w:hAnsi="Times New Roman" w:cs="Times New Roman"/>
          <w:sz w:val="28"/>
          <w:szCs w:val="28"/>
          <w:lang w:val="uk-UA"/>
        </w:rPr>
        <w:t>стану реалізації Концепції «Нова українська школа» та впровадження Державних стандартів початкової загальної освіти</w:t>
      </w:r>
    </w:p>
    <w:p w:rsidR="00F624AC" w:rsidRPr="00DA347A" w:rsidRDefault="00F624AC" w:rsidP="00DA3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6DB" w:rsidRPr="00F316DB" w:rsidRDefault="00F316DB" w:rsidP="00F31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>На виконання наказу Департаменту освіти і науки Сумської обласної державної адміністрації від 23.08.2018 № 505-ОД «Про проведення регіональних моніторингових досліджень у 2018-2019 навчальному році» та плану роботи Сумського обласного інституту післядипломної педагогічної освіти на 2019 рік у період з 04.02.2019 по 25.02.2019 було проведене моніторингове дослідження стану реалізації Концепції «Нова українська школа» та впровадження Державних стандартів початкової загальної освіти.</w:t>
      </w:r>
    </w:p>
    <w:p w:rsidR="00F316DB" w:rsidRPr="00F316DB" w:rsidRDefault="00F316DB" w:rsidP="00F31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316DB" w:rsidRPr="00F316DB" w:rsidRDefault="00F316DB" w:rsidP="00F31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Концептуальні засади Нової української школи ґрунтуються на двох основних новаціях – </w:t>
      </w:r>
      <w:proofErr w:type="spellStart"/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компетентнісна</w:t>
      </w:r>
      <w:proofErr w:type="spellEnd"/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парадигма освіти й педагогіка               партнерства. Концепція Нової української школи створена на якісно новому рівні побудови взаємовідносин між педагогами, учнями, їхніми батьками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адміністрацією закладу. Проблема співпраці сім'ї і школи у вихованні дітей досить складна та багатоаспектна. Насамперед, це стосується структури взаємодії, розподілу обов'язків, ролей, завдань і функцій між усіма учасниками освітнього процесу, вироблення спільних дій. У такий спосіб, між учителем, учнями і батьками мають встановитися партнерські відносини, взаємодія                     на засадах співпраці і співтворчості. Новий зміст освіти щодо співробітництва педагогів </w:t>
      </w:r>
      <w:proofErr w:type="spellStart"/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>зорієнтовує</w:t>
      </w:r>
      <w:proofErr w:type="spellEnd"/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вчителів, батьків на особистісний розвиток учнів                     та справедливе ставлення   до дітей. </w:t>
      </w:r>
    </w:p>
    <w:p w:rsidR="00F316DB" w:rsidRPr="00F316DB" w:rsidRDefault="00F316DB" w:rsidP="00F31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F316DB" w:rsidRPr="00F316DB" w:rsidRDefault="00F316DB" w:rsidP="00F31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>Мета моніторингу полягала у виявленні стану впровадження Державних стандартів початкової загальної освіти вчителями початкових класів та стану реалізації Концепції «Нова українська школа» у закладах освіти.</w:t>
      </w:r>
    </w:p>
    <w:p w:rsidR="00F316DB" w:rsidRPr="00F316DB" w:rsidRDefault="00F316DB" w:rsidP="00F31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>Для досягнення мети були поставлені завдання, які передбачали аналіз досліджуваної проблеми, розробку діагностики, проведення моніторингового дослідження, обробку й узагальнення отриманих результатів, надання рекомендацій щодо запровадження змін в освітньому процесі.</w:t>
      </w:r>
    </w:p>
    <w:p w:rsidR="00F316DB" w:rsidRPr="00F316DB" w:rsidRDefault="00F316DB" w:rsidP="00F31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>Дослідження здійснювалося методом анкетування учителів початкових класів, заступників директорів закладів освіти, батьків учнів.</w:t>
      </w:r>
    </w:p>
    <w:p w:rsidR="00F624AC" w:rsidRPr="00F624AC" w:rsidRDefault="00F316DB" w:rsidP="00F31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моніторинговому дослідженні взяли участь 2 заклади  освіти, а саме: </w:t>
      </w:r>
      <w:proofErr w:type="spellStart"/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>Краснопільська</w:t>
      </w:r>
      <w:proofErr w:type="spellEnd"/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загальноосвітня школа I-III ступенів </w:t>
      </w:r>
      <w:proofErr w:type="spellStart"/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>Краснопільської</w:t>
      </w:r>
      <w:proofErr w:type="spellEnd"/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 та  </w:t>
      </w:r>
      <w:proofErr w:type="spellStart"/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>Недригайлівська</w:t>
      </w:r>
      <w:proofErr w:type="spellEnd"/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спеціалізована загальноосвітня школа І-ІІІ ступенів </w:t>
      </w:r>
      <w:proofErr w:type="spellStart"/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>Недригайлівської</w:t>
      </w:r>
      <w:proofErr w:type="spellEnd"/>
      <w:r w:rsidRPr="00F31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ради. Загальна кількість респондентів – 235 осіб,               із них: 10 (4 %) учителів початкових класів, 2 (1 %) заступники директорів                та 223 (95 %) батьків учнів початкових класів</w:t>
      </w:r>
      <w:r w:rsidR="004B511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624AC" w:rsidRPr="00F6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301B0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3A6" w:rsidRDefault="00EB53A6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3A6" w:rsidRDefault="00EB53A6" w:rsidP="00EB53A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Висновки:</w:t>
      </w:r>
    </w:p>
    <w:p w:rsidR="00EB53A6" w:rsidRPr="006301B0" w:rsidRDefault="00EB53A6" w:rsidP="00EB53A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301B0" w:rsidRPr="006301B0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1. Поглибленню обізнаності анкетованих заступників у роботі за новими Державними стандартами початкової загальної освіти та концепцією «Нова українська школа» сприяє: участь у  семінарах-навчаннях (100 %), </w:t>
      </w:r>
      <w:proofErr w:type="spellStart"/>
      <w:r w:rsidRPr="006301B0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B5117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(50 %), інформація із  сайтів Міністерства освіти і науки України, Сумського обласного інституту післядипломної педагогічної освіти (100 %), із  засобів масової інформації (50 %); самостійне вивчення ключових змін в оновлених програмах початкової школи (100 %); курси підвищення кваліфікації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1B0">
        <w:rPr>
          <w:rFonts w:ascii="Times New Roman" w:hAnsi="Times New Roman" w:cs="Times New Roman"/>
          <w:sz w:val="28"/>
          <w:szCs w:val="28"/>
          <w:lang w:val="uk-UA"/>
        </w:rPr>
        <w:t>Сумському ОІППО (50 %); індивідуальні методичні консультації (50 %).</w:t>
      </w:r>
    </w:p>
    <w:p w:rsidR="006301B0" w:rsidRPr="006301B0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0">
        <w:rPr>
          <w:rFonts w:ascii="Times New Roman" w:hAnsi="Times New Roman" w:cs="Times New Roman"/>
          <w:sz w:val="28"/>
          <w:szCs w:val="28"/>
          <w:lang w:val="uk-UA"/>
        </w:rPr>
        <w:t>2. Заступники директорів досліджуваних закладів освіти висловили позитивне ставлення до нової системи вимірювання й оцінювання результатів навчання учнів 1-4 класів. Вони вважають, що головною метою реформування системи оцінювання є  виключення психологічного тиску на дитину; для успішного й вмотивованого навчання дітям важливо отримувати від учителя початкової школи схвалення їхньої роботи (100 %), а також  певні вказівки                  та виправлення, якщо це потрібно (50 %).</w:t>
      </w:r>
    </w:p>
    <w:p w:rsidR="006301B0" w:rsidRPr="006301B0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3.  Серед компонентів Нової української школи найбільш значущими для якісного навчання учнів представники адміністрації закладів одноголосно  визначили </w:t>
      </w:r>
      <w:proofErr w:type="spellStart"/>
      <w:r w:rsidRPr="006301B0">
        <w:rPr>
          <w:rFonts w:ascii="Times New Roman" w:hAnsi="Times New Roman" w:cs="Times New Roman"/>
          <w:sz w:val="28"/>
          <w:szCs w:val="28"/>
          <w:lang w:val="uk-UA"/>
        </w:rPr>
        <w:t>компетентісний</w:t>
      </w:r>
      <w:proofErr w:type="spellEnd"/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 підхід та педагогіку партнерства між учнем, учителем і батьками.</w:t>
      </w:r>
    </w:p>
    <w:p w:rsidR="006301B0" w:rsidRPr="006301B0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0">
        <w:rPr>
          <w:rFonts w:ascii="Times New Roman" w:hAnsi="Times New Roman" w:cs="Times New Roman"/>
          <w:sz w:val="28"/>
          <w:szCs w:val="28"/>
          <w:lang w:val="uk-UA"/>
        </w:rPr>
        <w:t>4. Дітей з особливими освітніми потребами у початкових класах                                                                                досліджуваних закладів освіти немає.</w:t>
      </w:r>
    </w:p>
    <w:p w:rsidR="006301B0" w:rsidRPr="006301B0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0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 Головними завданнями змін Державних стандартів початкової загальної освіти педагоги вважають  перехід від </w:t>
      </w:r>
      <w:proofErr w:type="spellStart"/>
      <w:r w:rsidRPr="006301B0">
        <w:rPr>
          <w:rFonts w:ascii="Times New Roman" w:hAnsi="Times New Roman" w:cs="Times New Roman"/>
          <w:sz w:val="28"/>
          <w:szCs w:val="28"/>
          <w:lang w:val="uk-UA"/>
        </w:rPr>
        <w:t>знаннєвої</w:t>
      </w:r>
      <w:proofErr w:type="spellEnd"/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 парадигми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301B0">
        <w:rPr>
          <w:rFonts w:ascii="Times New Roman" w:hAnsi="Times New Roman" w:cs="Times New Roman"/>
          <w:sz w:val="28"/>
          <w:szCs w:val="28"/>
          <w:lang w:val="uk-UA"/>
        </w:rPr>
        <w:t>компетентнісної</w:t>
      </w:r>
      <w:proofErr w:type="spellEnd"/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 (90 %); надання більшо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свободи у діяльності вчителя </w:t>
      </w:r>
      <w:r w:rsidRPr="006301B0">
        <w:rPr>
          <w:rFonts w:ascii="Times New Roman" w:hAnsi="Times New Roman" w:cs="Times New Roman"/>
          <w:sz w:val="28"/>
          <w:szCs w:val="28"/>
          <w:lang w:val="uk-UA"/>
        </w:rPr>
        <w:t>(90 %); розвиток зацікавленості та підвищення мотивації учнів у навчанні   (80 %); створення умов для саморозвитку й самовираження учнів (70 %).</w:t>
      </w:r>
    </w:p>
    <w:p w:rsidR="006301B0" w:rsidRPr="006301B0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0">
        <w:rPr>
          <w:rFonts w:ascii="Times New Roman" w:hAnsi="Times New Roman" w:cs="Times New Roman"/>
          <w:sz w:val="28"/>
          <w:szCs w:val="28"/>
          <w:lang w:val="uk-UA"/>
        </w:rPr>
        <w:t>6. Упровадження нових Державних стандартів зменшило навчальне навантаження на учнів початкових класів, – так вважають 50 % опитаних  учителів досліджуваних закладів освіти.</w:t>
      </w:r>
    </w:p>
    <w:p w:rsidR="006301B0" w:rsidRPr="006301B0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7. Найбільшу  увагу в освітньому процесі  всі учителі початкових класів обох освітніх закладів  приділяють умінню </w:t>
      </w:r>
      <w:r w:rsidR="004B5117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висловлювати думку усно </w:t>
      </w:r>
      <w:r w:rsidR="004B51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й письмово, умінню критично мислити, здатності </w:t>
      </w:r>
      <w:proofErr w:type="spellStart"/>
      <w:r w:rsidRPr="006301B0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 обґрунтовувати позицію та здатності працювати в команді. Найменше уваги  40 % педагогів приділяють умінню </w:t>
      </w:r>
      <w:proofErr w:type="spellStart"/>
      <w:r w:rsidRPr="006301B0">
        <w:rPr>
          <w:rFonts w:ascii="Times New Roman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 управляти емоціями, застосовувати емоційний інтелект.</w:t>
      </w:r>
    </w:p>
    <w:p w:rsidR="006301B0" w:rsidRPr="006301B0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 На уроках  усі опитані педагоги використовують інструменти педагогіки партнерства, а саме: особистий приклад, спільні суспільно корисні справи; взагалі не використовують такий інструмент педагогіки партнерства,                          як   справедливу і незалежну оцінку. </w:t>
      </w:r>
    </w:p>
    <w:p w:rsidR="006301B0" w:rsidRPr="006301B0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0">
        <w:rPr>
          <w:rFonts w:ascii="Times New Roman" w:hAnsi="Times New Roman" w:cs="Times New Roman"/>
          <w:sz w:val="28"/>
          <w:szCs w:val="28"/>
          <w:lang w:val="uk-UA"/>
        </w:rPr>
        <w:t>9. Усі класні кімнати досліджуваних закладів освіти, в яких працюють педагоги з учнями, включають в себе осередок навчально-пізнавальної                        та художньо-творчої діяльності; осередок учителя; місце для гри та  відпочинку; куточок живої природи та  бібліотечк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класу.</w:t>
      </w:r>
    </w:p>
    <w:p w:rsidR="006301B0" w:rsidRPr="006301B0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0">
        <w:rPr>
          <w:rFonts w:ascii="Times New Roman" w:hAnsi="Times New Roman" w:cs="Times New Roman"/>
          <w:sz w:val="28"/>
          <w:szCs w:val="28"/>
          <w:lang w:val="uk-UA"/>
        </w:rPr>
        <w:t>10. Набори «</w:t>
      </w:r>
      <w:proofErr w:type="spellStart"/>
      <w:r w:rsidRPr="006301B0">
        <w:rPr>
          <w:rFonts w:ascii="Times New Roman" w:hAnsi="Times New Roman" w:cs="Times New Roman"/>
          <w:sz w:val="28"/>
          <w:szCs w:val="28"/>
          <w:lang w:val="uk-UA"/>
        </w:rPr>
        <w:t>Lego</w:t>
      </w:r>
      <w:proofErr w:type="spellEnd"/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1B0">
        <w:rPr>
          <w:rFonts w:ascii="Times New Roman" w:hAnsi="Times New Roman" w:cs="Times New Roman"/>
          <w:sz w:val="28"/>
          <w:szCs w:val="28"/>
          <w:lang w:val="uk-UA"/>
        </w:rPr>
        <w:t>Play</w:t>
      </w:r>
      <w:proofErr w:type="spellEnd"/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1B0">
        <w:rPr>
          <w:rFonts w:ascii="Times New Roman" w:hAnsi="Times New Roman" w:cs="Times New Roman"/>
          <w:sz w:val="28"/>
          <w:szCs w:val="28"/>
          <w:lang w:val="uk-UA"/>
        </w:rPr>
        <w:t>Box</w:t>
      </w:r>
      <w:proofErr w:type="spellEnd"/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» для роботи у класі  отримали 80 % учителів початкових класів досліджуваних закладів освіти. Усі педагоги зазначили,                  що </w:t>
      </w:r>
      <w:r w:rsidR="008F535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 класних кімнатах повністю облаштовані бібліотечки для учнів.</w:t>
      </w:r>
    </w:p>
    <w:p w:rsidR="006301B0" w:rsidRPr="006301B0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0">
        <w:rPr>
          <w:rFonts w:ascii="Times New Roman" w:hAnsi="Times New Roman" w:cs="Times New Roman"/>
          <w:sz w:val="28"/>
          <w:szCs w:val="28"/>
          <w:lang w:val="uk-UA"/>
        </w:rPr>
        <w:t xml:space="preserve">11. На думку батьків учнів початкових класів у школі регулярно проводяться педагогічні навчання батьків для підвищення  обізнаності з питань Державних стандартів  початкової загальної освіти та Концепції «Нова українська школа»,– так зазначили 79 % опитаних, навчання проводяться  час від часу (5 %), але є й такі анкетовані, які вважають, що навчання не проводяться взагалі (16 %).  </w:t>
      </w:r>
    </w:p>
    <w:p w:rsidR="00F624AC" w:rsidRPr="00F624AC" w:rsidRDefault="006301B0" w:rsidP="006301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1B0">
        <w:rPr>
          <w:rFonts w:ascii="Times New Roman" w:hAnsi="Times New Roman" w:cs="Times New Roman"/>
          <w:sz w:val="28"/>
          <w:szCs w:val="28"/>
          <w:lang w:val="uk-UA"/>
        </w:rPr>
        <w:t>12. Для отримання батьками необхідної інформації з питань нововведень                  у початковій школі у закладах освіти існують консультативні ресурси, а саме: сайти, виставки педагогічної літератури, – так вважають 84 % опитаних.</w:t>
      </w:r>
    </w:p>
    <w:p w:rsidR="00F624AC" w:rsidRDefault="00902099" w:rsidP="00F6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4A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моніторингового дослідження були надані методичні рекомендації щодо покращення </w:t>
      </w:r>
      <w:r w:rsidR="00F624AC" w:rsidRPr="00DA347A">
        <w:rPr>
          <w:rFonts w:ascii="Times New Roman" w:hAnsi="Times New Roman" w:cs="Times New Roman"/>
          <w:sz w:val="28"/>
          <w:szCs w:val="28"/>
          <w:lang w:val="uk-UA"/>
        </w:rPr>
        <w:t>стану реалізації Концепції «Нова українська школа» та впровадження Державних стандартів початкової загальної освіти</w:t>
      </w:r>
      <w:r w:rsidR="00F624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347A" w:rsidRPr="00F624AC" w:rsidRDefault="00DA347A" w:rsidP="00F62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347A" w:rsidRPr="00F624AC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B6" w:rsidRDefault="008A32B6" w:rsidP="00335237">
      <w:pPr>
        <w:spacing w:after="0" w:line="240" w:lineRule="auto"/>
      </w:pPr>
      <w:r>
        <w:separator/>
      </w:r>
    </w:p>
  </w:endnote>
  <w:endnote w:type="continuationSeparator" w:id="0">
    <w:p w:rsidR="008A32B6" w:rsidRDefault="008A32B6" w:rsidP="003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B6" w:rsidRDefault="008A32B6" w:rsidP="00335237">
      <w:pPr>
        <w:spacing w:after="0" w:line="240" w:lineRule="auto"/>
      </w:pPr>
      <w:r>
        <w:separator/>
      </w:r>
    </w:p>
  </w:footnote>
  <w:footnote w:type="continuationSeparator" w:id="0">
    <w:p w:rsidR="008A32B6" w:rsidRDefault="008A32B6" w:rsidP="0033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94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5237" w:rsidRPr="00335237" w:rsidRDefault="0033523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352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52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2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3A6" w:rsidRPr="00EB53A6">
          <w:rPr>
            <w:rFonts w:ascii="Times New Roman" w:hAnsi="Times New Roman" w:cs="Times New Roman"/>
            <w:noProof/>
            <w:sz w:val="24"/>
            <w:szCs w:val="24"/>
            <w:lang w:val="uk-UA"/>
          </w:rPr>
          <w:t>3</w:t>
        </w:r>
        <w:r w:rsidRPr="003352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5237" w:rsidRDefault="003352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1F7C"/>
    <w:multiLevelType w:val="hybridMultilevel"/>
    <w:tmpl w:val="6FA6C9C2"/>
    <w:lvl w:ilvl="0" w:tplc="BA861CF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A0"/>
    <w:rsid w:val="00070C60"/>
    <w:rsid w:val="000A42DE"/>
    <w:rsid w:val="000C38AA"/>
    <w:rsid w:val="00117C01"/>
    <w:rsid w:val="00174BA1"/>
    <w:rsid w:val="00196D45"/>
    <w:rsid w:val="00216E40"/>
    <w:rsid w:val="00335237"/>
    <w:rsid w:val="00364AAC"/>
    <w:rsid w:val="00390F57"/>
    <w:rsid w:val="003B2A6D"/>
    <w:rsid w:val="00427ECC"/>
    <w:rsid w:val="00457171"/>
    <w:rsid w:val="004835A0"/>
    <w:rsid w:val="004B5117"/>
    <w:rsid w:val="0051136F"/>
    <w:rsid w:val="005872D8"/>
    <w:rsid w:val="005B3730"/>
    <w:rsid w:val="0060545B"/>
    <w:rsid w:val="00627E7C"/>
    <w:rsid w:val="006301B0"/>
    <w:rsid w:val="006311FF"/>
    <w:rsid w:val="006403BA"/>
    <w:rsid w:val="006C4724"/>
    <w:rsid w:val="00703ADB"/>
    <w:rsid w:val="007054B8"/>
    <w:rsid w:val="00761434"/>
    <w:rsid w:val="00763326"/>
    <w:rsid w:val="007B5086"/>
    <w:rsid w:val="007F5C15"/>
    <w:rsid w:val="0084297A"/>
    <w:rsid w:val="00861C67"/>
    <w:rsid w:val="008A32B6"/>
    <w:rsid w:val="008F5353"/>
    <w:rsid w:val="00902099"/>
    <w:rsid w:val="0099442C"/>
    <w:rsid w:val="009B353F"/>
    <w:rsid w:val="00A26092"/>
    <w:rsid w:val="00B87A8B"/>
    <w:rsid w:val="00B96A67"/>
    <w:rsid w:val="00BB630A"/>
    <w:rsid w:val="00BC1128"/>
    <w:rsid w:val="00BC7ECA"/>
    <w:rsid w:val="00BF4629"/>
    <w:rsid w:val="00C22424"/>
    <w:rsid w:val="00D655D0"/>
    <w:rsid w:val="00DA347A"/>
    <w:rsid w:val="00DD7266"/>
    <w:rsid w:val="00E34658"/>
    <w:rsid w:val="00E50648"/>
    <w:rsid w:val="00E91DB3"/>
    <w:rsid w:val="00E950FE"/>
    <w:rsid w:val="00EB53A6"/>
    <w:rsid w:val="00F316DB"/>
    <w:rsid w:val="00F438CB"/>
    <w:rsid w:val="00F624AC"/>
    <w:rsid w:val="00FA18BF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5D30"/>
  <w15:chartTrackingRefBased/>
  <w15:docId w15:val="{ED8929F1-0020-4B21-8DF4-562771E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46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3A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52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35237"/>
  </w:style>
  <w:style w:type="paragraph" w:styleId="a8">
    <w:name w:val="footer"/>
    <w:basedOn w:val="a"/>
    <w:link w:val="a9"/>
    <w:uiPriority w:val="99"/>
    <w:unhideWhenUsed/>
    <w:rsid w:val="0033523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3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12BF-4E8E-4A18-AB54-66941F59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2018-03-26T12:06:00Z</cp:lastPrinted>
  <dcterms:created xsi:type="dcterms:W3CDTF">2018-03-22T08:41:00Z</dcterms:created>
  <dcterms:modified xsi:type="dcterms:W3CDTF">2019-03-29T10:57:00Z</dcterms:modified>
</cp:coreProperties>
</file>