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BDD3B" w14:textId="77777777" w:rsidR="009725D4" w:rsidRPr="00351890" w:rsidRDefault="001B562B" w:rsidP="001B5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890">
        <w:rPr>
          <w:rFonts w:ascii="Times New Roman" w:hAnsi="Times New Roman" w:cs="Times New Roman"/>
          <w:b/>
          <w:sz w:val="28"/>
          <w:szCs w:val="28"/>
          <w:lang w:val="uk-UA"/>
        </w:rPr>
        <w:t>Педагогіка партнерства: як успішно взаємодіяти з батьками</w:t>
      </w:r>
    </w:p>
    <w:p w14:paraId="31E2E97D" w14:textId="77777777" w:rsidR="001B562B" w:rsidRDefault="001B562B" w:rsidP="001B562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562B">
        <w:rPr>
          <w:rFonts w:ascii="Times New Roman" w:hAnsi="Times New Roman" w:cs="Times New Roman"/>
          <w:i/>
          <w:sz w:val="28"/>
          <w:szCs w:val="28"/>
          <w:lang w:val="uk-UA"/>
        </w:rPr>
        <w:t>(методичні рекомендаці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Pr="001B562B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69243E11" w14:textId="77777777" w:rsidR="00A819D8" w:rsidRDefault="00A819D8" w:rsidP="00A819D8">
      <w:pPr>
        <w:spacing w:after="0" w:line="240" w:lineRule="auto"/>
        <w:jc w:val="center"/>
        <w:rPr>
          <w:lang w:val="uk-UA"/>
        </w:rPr>
      </w:pPr>
    </w:p>
    <w:p w14:paraId="446284C4" w14:textId="77777777" w:rsidR="00A819D8" w:rsidRDefault="00A819D8" w:rsidP="00A819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14:paraId="17049BD8" w14:textId="5F08B751" w:rsidR="00814CE8" w:rsidRPr="00351890" w:rsidRDefault="00814CE8" w:rsidP="005D7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351890">
        <w:rPr>
          <w:rFonts w:ascii="Times New Roman" w:hAnsi="Times New Roman" w:cs="Times New Roman"/>
          <w:sz w:val="28"/>
          <w:szCs w:val="32"/>
          <w:lang w:val="uk-UA"/>
        </w:rPr>
        <w:t xml:space="preserve">У </w:t>
      </w:r>
      <w:r w:rsidR="00A938F4">
        <w:rPr>
          <w:rFonts w:ascii="Times New Roman" w:hAnsi="Times New Roman" w:cs="Times New Roman"/>
          <w:sz w:val="28"/>
          <w:szCs w:val="32"/>
          <w:lang w:val="uk-UA"/>
        </w:rPr>
        <w:t>К</w:t>
      </w:r>
      <w:r w:rsidRPr="00351890">
        <w:rPr>
          <w:rFonts w:ascii="Times New Roman" w:hAnsi="Times New Roman" w:cs="Times New Roman"/>
          <w:sz w:val="28"/>
          <w:szCs w:val="32"/>
          <w:lang w:val="uk-UA"/>
        </w:rPr>
        <w:t>онцепції реалізації державної політики у сфері реформування загальної середньої освіти «Нова українська школа» на період до 2029 року наголошується, що найбільш успішними на ринку праці</w:t>
      </w:r>
      <w:r w:rsidR="00AB3ED3">
        <w:rPr>
          <w:rFonts w:ascii="Times New Roman" w:hAnsi="Times New Roman" w:cs="Times New Roman"/>
          <w:sz w:val="28"/>
          <w:szCs w:val="32"/>
          <w:lang w:val="uk-UA"/>
        </w:rPr>
        <w:t>,</w:t>
      </w:r>
      <w:r w:rsidRPr="00351890">
        <w:rPr>
          <w:rFonts w:ascii="Times New Roman" w:hAnsi="Times New Roman" w:cs="Times New Roman"/>
          <w:sz w:val="28"/>
          <w:szCs w:val="32"/>
          <w:lang w:val="uk-UA"/>
        </w:rPr>
        <w:t xml:space="preserve"> </w:t>
      </w:r>
      <w:r w:rsidR="00DD45C7">
        <w:rPr>
          <w:rFonts w:ascii="Times New Roman" w:hAnsi="Times New Roman" w:cs="Times New Roman"/>
          <w:sz w:val="28"/>
          <w:szCs w:val="32"/>
          <w:lang w:val="uk-UA"/>
        </w:rPr>
        <w:t>у</w:t>
      </w:r>
      <w:r w:rsidRPr="00351890">
        <w:rPr>
          <w:rFonts w:ascii="Times New Roman" w:hAnsi="Times New Roman" w:cs="Times New Roman"/>
          <w:sz w:val="28"/>
          <w:szCs w:val="32"/>
          <w:lang w:val="uk-UA"/>
        </w:rPr>
        <w:t xml:space="preserve"> перспективі</w:t>
      </w:r>
      <w:r w:rsidR="00AB3ED3">
        <w:rPr>
          <w:rFonts w:ascii="Times New Roman" w:hAnsi="Times New Roman" w:cs="Times New Roman"/>
          <w:sz w:val="28"/>
          <w:szCs w:val="32"/>
          <w:lang w:val="uk-UA"/>
        </w:rPr>
        <w:t>,</w:t>
      </w:r>
      <w:r w:rsidRPr="00351890">
        <w:rPr>
          <w:rFonts w:ascii="Times New Roman" w:hAnsi="Times New Roman" w:cs="Times New Roman"/>
          <w:sz w:val="28"/>
          <w:szCs w:val="32"/>
          <w:lang w:val="uk-UA"/>
        </w:rPr>
        <w:t xml:space="preserve"> будуть фахівці, які вміють навчатися впрод</w:t>
      </w:r>
      <w:r w:rsidR="00A938F4">
        <w:rPr>
          <w:rFonts w:ascii="Times New Roman" w:hAnsi="Times New Roman" w:cs="Times New Roman"/>
          <w:sz w:val="28"/>
          <w:szCs w:val="32"/>
          <w:lang w:val="uk-UA"/>
        </w:rPr>
        <w:t xml:space="preserve">овж життя, критично мислити, </w:t>
      </w:r>
      <w:r w:rsidRPr="00351890">
        <w:rPr>
          <w:rFonts w:ascii="Times New Roman" w:hAnsi="Times New Roman" w:cs="Times New Roman"/>
          <w:sz w:val="28"/>
          <w:szCs w:val="32"/>
          <w:lang w:val="uk-UA"/>
        </w:rPr>
        <w:t>ставити цілі та дос</w:t>
      </w:r>
      <w:r w:rsidR="00AB3ED3">
        <w:rPr>
          <w:rFonts w:ascii="Times New Roman" w:hAnsi="Times New Roman" w:cs="Times New Roman"/>
          <w:sz w:val="28"/>
          <w:szCs w:val="32"/>
          <w:lang w:val="uk-UA"/>
        </w:rPr>
        <w:t xml:space="preserve">ягати їх, працювати в команді, </w:t>
      </w:r>
      <w:r w:rsidRPr="00351890">
        <w:rPr>
          <w:rFonts w:ascii="Times New Roman" w:hAnsi="Times New Roman" w:cs="Times New Roman"/>
          <w:sz w:val="28"/>
          <w:szCs w:val="32"/>
          <w:lang w:val="uk-UA"/>
        </w:rPr>
        <w:t>спілкуватися</w:t>
      </w:r>
      <w:r w:rsidR="00A938F4">
        <w:rPr>
          <w:rFonts w:ascii="Times New Roman" w:hAnsi="Times New Roman" w:cs="Times New Roman"/>
          <w:sz w:val="28"/>
          <w:szCs w:val="32"/>
          <w:lang w:val="uk-UA"/>
        </w:rPr>
        <w:t xml:space="preserve"> в багатокультурному середовищі</w:t>
      </w:r>
      <w:r w:rsidRPr="00351890">
        <w:rPr>
          <w:rFonts w:ascii="Times New Roman" w:hAnsi="Times New Roman" w:cs="Times New Roman"/>
          <w:sz w:val="28"/>
          <w:szCs w:val="32"/>
          <w:lang w:val="uk-UA"/>
        </w:rPr>
        <w:t xml:space="preserve"> [</w:t>
      </w:r>
      <w:r w:rsidR="00D016E5">
        <w:rPr>
          <w:rFonts w:ascii="Times New Roman" w:hAnsi="Times New Roman" w:cs="Times New Roman"/>
          <w:sz w:val="28"/>
          <w:szCs w:val="32"/>
          <w:lang w:val="uk-UA"/>
        </w:rPr>
        <w:t>4</w:t>
      </w:r>
      <w:r w:rsidRPr="00351890">
        <w:rPr>
          <w:rFonts w:ascii="Times New Roman" w:hAnsi="Times New Roman" w:cs="Times New Roman"/>
          <w:sz w:val="28"/>
          <w:szCs w:val="32"/>
          <w:lang w:val="uk-UA"/>
        </w:rPr>
        <w:t xml:space="preserve">]. </w:t>
      </w:r>
    </w:p>
    <w:p w14:paraId="4C956DE2" w14:textId="354F569A" w:rsidR="00814CE8" w:rsidRPr="00351890" w:rsidRDefault="00982B01" w:rsidP="005D7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всі часи заклади </w:t>
      </w:r>
      <w:r w:rsidR="0037234E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були, є </w:t>
      </w:r>
      <w:r w:rsidR="00814CE8" w:rsidRPr="00351890">
        <w:rPr>
          <w:rFonts w:ascii="Times New Roman" w:hAnsi="Times New Roman" w:cs="Times New Roman"/>
          <w:sz w:val="28"/>
          <w:szCs w:val="28"/>
          <w:lang w:val="uk-UA"/>
        </w:rPr>
        <w:t xml:space="preserve">і залишаються центрами формування та розвитку інтелектуального потенціалу суспільства,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814CE8" w:rsidRPr="00351890">
        <w:rPr>
          <w:rFonts w:ascii="Times New Roman" w:hAnsi="Times New Roman" w:cs="Times New Roman"/>
          <w:sz w:val="28"/>
          <w:szCs w:val="28"/>
          <w:lang w:val="uk-UA"/>
        </w:rPr>
        <w:t xml:space="preserve"> відіграють важливу роль у взаємодії освітніх, наукових, культурних</w:t>
      </w:r>
      <w:r w:rsidR="00A938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4CE8" w:rsidRPr="00351890">
        <w:rPr>
          <w:rFonts w:ascii="Times New Roman" w:hAnsi="Times New Roman" w:cs="Times New Roman"/>
          <w:sz w:val="28"/>
          <w:szCs w:val="28"/>
          <w:lang w:val="uk-UA"/>
        </w:rPr>
        <w:t xml:space="preserve"> суспільних</w:t>
      </w:r>
      <w:r w:rsidR="00A938F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814CE8" w:rsidRPr="00351890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 </w:t>
      </w:r>
      <w:r w:rsidR="00A938F4">
        <w:rPr>
          <w:rFonts w:ascii="Times New Roman" w:hAnsi="Times New Roman" w:cs="Times New Roman"/>
          <w:sz w:val="28"/>
          <w:szCs w:val="28"/>
          <w:lang w:val="uk-UA"/>
        </w:rPr>
        <w:t>установ</w:t>
      </w:r>
      <w:r w:rsidR="00814CE8" w:rsidRPr="003518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130060" w14:textId="400666EC" w:rsidR="00A819D8" w:rsidRPr="00351890" w:rsidRDefault="005D7149" w:rsidP="005D7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51890">
        <w:rPr>
          <w:rFonts w:ascii="Times New Roman" w:hAnsi="Times New Roman" w:cs="Times New Roman"/>
          <w:sz w:val="28"/>
          <w:lang w:val="uk-UA"/>
        </w:rPr>
        <w:t>Сьогодні</w:t>
      </w:r>
      <w:r w:rsidR="00E27CA8">
        <w:rPr>
          <w:rFonts w:ascii="Times New Roman" w:hAnsi="Times New Roman" w:cs="Times New Roman"/>
          <w:sz w:val="28"/>
          <w:lang w:val="uk-UA"/>
        </w:rPr>
        <w:t>,</w:t>
      </w:r>
      <w:r w:rsidRPr="00351890">
        <w:rPr>
          <w:rFonts w:ascii="Times New Roman" w:hAnsi="Times New Roman" w:cs="Times New Roman"/>
          <w:sz w:val="28"/>
          <w:lang w:val="uk-UA"/>
        </w:rPr>
        <w:t xml:space="preserve"> в умовах модернізації української освіти</w:t>
      </w:r>
      <w:r w:rsidR="00E27CA8">
        <w:rPr>
          <w:rFonts w:ascii="Times New Roman" w:hAnsi="Times New Roman" w:cs="Times New Roman"/>
          <w:sz w:val="28"/>
          <w:lang w:val="uk-UA"/>
        </w:rPr>
        <w:t>,</w:t>
      </w:r>
      <w:r w:rsidRPr="00351890">
        <w:rPr>
          <w:rFonts w:ascii="Times New Roman" w:hAnsi="Times New Roman" w:cs="Times New Roman"/>
          <w:sz w:val="28"/>
          <w:lang w:val="uk-UA"/>
        </w:rPr>
        <w:t xml:space="preserve"> одним із напрямів оптимізації освітнього процесу є демократизаці</w:t>
      </w:r>
      <w:r w:rsidR="0017009A" w:rsidRPr="00351890">
        <w:rPr>
          <w:rFonts w:ascii="Times New Roman" w:hAnsi="Times New Roman" w:cs="Times New Roman"/>
          <w:sz w:val="28"/>
          <w:lang w:val="uk-UA"/>
        </w:rPr>
        <w:t>я</w:t>
      </w:r>
      <w:r w:rsidRPr="00351890">
        <w:rPr>
          <w:rFonts w:ascii="Times New Roman" w:hAnsi="Times New Roman" w:cs="Times New Roman"/>
          <w:sz w:val="28"/>
          <w:lang w:val="uk-UA"/>
        </w:rPr>
        <w:t xml:space="preserve"> </w:t>
      </w:r>
      <w:r w:rsidR="00A938F4">
        <w:rPr>
          <w:rFonts w:ascii="Times New Roman" w:hAnsi="Times New Roman" w:cs="Times New Roman"/>
          <w:sz w:val="28"/>
          <w:lang w:val="uk-UA"/>
        </w:rPr>
        <w:t>її</w:t>
      </w:r>
      <w:r w:rsidR="00A938F4" w:rsidRPr="00351890">
        <w:rPr>
          <w:rFonts w:ascii="Times New Roman" w:hAnsi="Times New Roman" w:cs="Times New Roman"/>
          <w:sz w:val="28"/>
          <w:lang w:val="uk-UA"/>
        </w:rPr>
        <w:t xml:space="preserve"> </w:t>
      </w:r>
      <w:r w:rsidRPr="00351890">
        <w:rPr>
          <w:rFonts w:ascii="Times New Roman" w:hAnsi="Times New Roman" w:cs="Times New Roman"/>
          <w:sz w:val="28"/>
          <w:lang w:val="uk-UA"/>
        </w:rPr>
        <w:t>взаємовідносин</w:t>
      </w:r>
      <w:r w:rsidR="0017009A" w:rsidRPr="00351890">
        <w:rPr>
          <w:rFonts w:ascii="Times New Roman" w:hAnsi="Times New Roman" w:cs="Times New Roman"/>
          <w:sz w:val="28"/>
          <w:lang w:val="uk-UA"/>
        </w:rPr>
        <w:t>:</w:t>
      </w:r>
      <w:r w:rsidRPr="00351890">
        <w:rPr>
          <w:rFonts w:ascii="Times New Roman" w:hAnsi="Times New Roman" w:cs="Times New Roman"/>
          <w:sz w:val="28"/>
          <w:lang w:val="uk-UA"/>
        </w:rPr>
        <w:t xml:space="preserve"> учител</w:t>
      </w:r>
      <w:r w:rsidR="0017009A" w:rsidRPr="00351890">
        <w:rPr>
          <w:rFonts w:ascii="Times New Roman" w:hAnsi="Times New Roman" w:cs="Times New Roman"/>
          <w:sz w:val="28"/>
          <w:lang w:val="uk-UA"/>
        </w:rPr>
        <w:t>ь</w:t>
      </w:r>
      <w:r w:rsidRPr="00351890">
        <w:rPr>
          <w:rFonts w:ascii="Times New Roman" w:hAnsi="Times New Roman" w:cs="Times New Roman"/>
          <w:sz w:val="28"/>
          <w:lang w:val="uk-UA"/>
        </w:rPr>
        <w:t xml:space="preserve"> – уч</w:t>
      </w:r>
      <w:r w:rsidR="0017009A" w:rsidRPr="00351890">
        <w:rPr>
          <w:rFonts w:ascii="Times New Roman" w:hAnsi="Times New Roman" w:cs="Times New Roman"/>
          <w:sz w:val="28"/>
          <w:lang w:val="uk-UA"/>
        </w:rPr>
        <w:t>ень</w:t>
      </w:r>
      <w:r w:rsidRPr="00351890">
        <w:rPr>
          <w:rFonts w:ascii="Times New Roman" w:hAnsi="Times New Roman" w:cs="Times New Roman"/>
          <w:sz w:val="28"/>
          <w:lang w:val="uk-UA"/>
        </w:rPr>
        <w:t xml:space="preserve"> – батьк</w:t>
      </w:r>
      <w:r w:rsidR="0017009A" w:rsidRPr="00351890">
        <w:rPr>
          <w:rFonts w:ascii="Times New Roman" w:hAnsi="Times New Roman" w:cs="Times New Roman"/>
          <w:sz w:val="28"/>
          <w:lang w:val="uk-UA"/>
        </w:rPr>
        <w:t>и</w:t>
      </w:r>
      <w:r w:rsidRPr="00351890">
        <w:rPr>
          <w:rFonts w:ascii="Times New Roman" w:hAnsi="Times New Roman" w:cs="Times New Roman"/>
          <w:sz w:val="28"/>
          <w:lang w:val="uk-UA"/>
        </w:rPr>
        <w:t>.</w:t>
      </w:r>
    </w:p>
    <w:p w14:paraId="71CD261A" w14:textId="1F186948" w:rsidR="0017009A" w:rsidRPr="00351890" w:rsidRDefault="003E3C99" w:rsidP="0043324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fontstyle01"/>
          <w:rFonts w:ascii="Times New Roman" w:hAnsi="Times New Roman"/>
          <w:color w:val="auto"/>
          <w:lang w:val="uk-UA"/>
        </w:rPr>
      </w:pPr>
      <w:r>
        <w:rPr>
          <w:rStyle w:val="fontstyle01"/>
          <w:rFonts w:ascii="Times New Roman" w:hAnsi="Times New Roman"/>
          <w:color w:val="auto"/>
          <w:lang w:val="uk-UA"/>
        </w:rPr>
        <w:t xml:space="preserve">Педагогіка партнерства </w:t>
      </w:r>
      <w:r w:rsidR="00827801">
        <w:rPr>
          <w:rStyle w:val="fontstyle01"/>
          <w:rFonts w:ascii="Times New Roman" w:hAnsi="Times New Roman"/>
          <w:i/>
          <w:color w:val="auto"/>
          <w:lang w:val="uk-UA"/>
        </w:rPr>
        <w:t xml:space="preserve">– </w:t>
      </w:r>
      <w:r>
        <w:rPr>
          <w:rStyle w:val="fontstyle01"/>
          <w:rFonts w:ascii="Times New Roman" w:hAnsi="Times New Roman"/>
          <w:color w:val="auto"/>
          <w:lang w:val="uk-UA"/>
        </w:rPr>
        <w:t>ключови</w:t>
      </w:r>
      <w:r w:rsidR="00827801">
        <w:rPr>
          <w:rStyle w:val="fontstyle01"/>
          <w:rFonts w:ascii="Times New Roman" w:hAnsi="Times New Roman"/>
          <w:color w:val="auto"/>
          <w:lang w:val="uk-UA"/>
        </w:rPr>
        <w:t>й</w:t>
      </w:r>
      <w:r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827801">
        <w:rPr>
          <w:rStyle w:val="fontstyle01"/>
          <w:rFonts w:ascii="Times New Roman" w:hAnsi="Times New Roman"/>
          <w:color w:val="auto"/>
          <w:lang w:val="uk-UA"/>
        </w:rPr>
        <w:t>компонент формули</w:t>
      </w:r>
      <w:r>
        <w:rPr>
          <w:rStyle w:val="fontstyle01"/>
          <w:rFonts w:ascii="Times New Roman" w:hAnsi="Times New Roman"/>
          <w:color w:val="auto"/>
          <w:lang w:val="uk-UA"/>
        </w:rPr>
        <w:t xml:space="preserve"> нової української школи</w:t>
      </w:r>
      <w:r w:rsidR="00827801">
        <w:rPr>
          <w:rStyle w:val="fontstyle01"/>
          <w:rFonts w:ascii="Times New Roman" w:hAnsi="Times New Roman"/>
          <w:color w:val="auto"/>
          <w:lang w:val="uk-UA"/>
        </w:rPr>
        <w:t>,</w:t>
      </w:r>
      <w:r w:rsidR="001F2A56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827801">
        <w:rPr>
          <w:rStyle w:val="fontstyle01"/>
          <w:rFonts w:ascii="Times New Roman" w:hAnsi="Times New Roman"/>
          <w:color w:val="auto"/>
          <w:lang w:val="uk-UA"/>
        </w:rPr>
        <w:t>який зумовлює перехід від педагогіки вимог до педагогіки відносин.</w:t>
      </w:r>
    </w:p>
    <w:p w14:paraId="5693C805" w14:textId="6C6D8201" w:rsidR="00AD06B4" w:rsidRDefault="00AD06B4" w:rsidP="00AD06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351890">
        <w:rPr>
          <w:rStyle w:val="fontstyle01"/>
          <w:rFonts w:ascii="Times New Roman" w:hAnsi="Times New Roman"/>
          <w:color w:val="auto"/>
          <w:lang w:val="uk-UA"/>
        </w:rPr>
        <w:t>У рамках</w:t>
      </w:r>
      <w:r w:rsidRPr="00351890">
        <w:rPr>
          <w:sz w:val="28"/>
          <w:szCs w:val="28"/>
          <w:lang w:val="uk-UA"/>
        </w:rPr>
        <w:t xml:space="preserve"> </w:t>
      </w:r>
      <w:r w:rsidRPr="00351890">
        <w:rPr>
          <w:rStyle w:val="fontstyle01"/>
          <w:rFonts w:ascii="Times New Roman" w:hAnsi="Times New Roman"/>
          <w:color w:val="auto"/>
          <w:lang w:val="uk-UA"/>
        </w:rPr>
        <w:t>педагогіки партнерства</w:t>
      </w:r>
      <w:r>
        <w:rPr>
          <w:rStyle w:val="fontstyle01"/>
          <w:rFonts w:ascii="Times New Roman" w:hAnsi="Times New Roman"/>
          <w:color w:val="auto"/>
          <w:lang w:val="uk-UA"/>
        </w:rPr>
        <w:t>,</w:t>
      </w:r>
      <w:r w:rsidRPr="00351890">
        <w:rPr>
          <w:rStyle w:val="fontstyle01"/>
          <w:rFonts w:ascii="Times New Roman" w:hAnsi="Times New Roman"/>
          <w:color w:val="auto"/>
          <w:lang w:val="uk-UA"/>
        </w:rPr>
        <w:t xml:space="preserve"> як одного з ключових компонентів </w:t>
      </w:r>
      <w:r>
        <w:rPr>
          <w:rStyle w:val="fontstyle01"/>
          <w:rFonts w:ascii="Times New Roman" w:hAnsi="Times New Roman"/>
          <w:color w:val="auto"/>
          <w:lang w:val="uk-UA"/>
        </w:rPr>
        <w:t>К</w:t>
      </w:r>
      <w:r w:rsidRPr="00351890">
        <w:rPr>
          <w:rStyle w:val="fontstyle01"/>
          <w:rFonts w:ascii="Times New Roman" w:hAnsi="Times New Roman"/>
          <w:color w:val="auto"/>
          <w:lang w:val="uk-UA"/>
        </w:rPr>
        <w:t>онцепції</w:t>
      </w:r>
      <w:r w:rsidRPr="003518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351890">
        <w:rPr>
          <w:rStyle w:val="fontstyle01"/>
          <w:rFonts w:ascii="Times New Roman" w:hAnsi="Times New Roman"/>
          <w:color w:val="auto"/>
          <w:lang w:val="uk-UA"/>
        </w:rPr>
        <w:t>Нов</w:t>
      </w:r>
      <w:r>
        <w:rPr>
          <w:rStyle w:val="fontstyle01"/>
          <w:rFonts w:ascii="Times New Roman" w:hAnsi="Times New Roman"/>
          <w:color w:val="auto"/>
          <w:lang w:val="uk-UA"/>
        </w:rPr>
        <w:t>а</w:t>
      </w:r>
      <w:r w:rsidRPr="00351890">
        <w:rPr>
          <w:rStyle w:val="fontstyle01"/>
          <w:rFonts w:ascii="Times New Roman" w:hAnsi="Times New Roman"/>
          <w:color w:val="auto"/>
          <w:lang w:val="uk-UA"/>
        </w:rPr>
        <w:t xml:space="preserve"> українськ</w:t>
      </w:r>
      <w:r>
        <w:rPr>
          <w:rStyle w:val="fontstyle01"/>
          <w:rFonts w:ascii="Times New Roman" w:hAnsi="Times New Roman"/>
          <w:color w:val="auto"/>
          <w:lang w:val="uk-UA"/>
        </w:rPr>
        <w:t>а</w:t>
      </w:r>
      <w:r w:rsidRPr="00351890">
        <w:rPr>
          <w:rStyle w:val="fontstyle01"/>
          <w:rFonts w:ascii="Times New Roman" w:hAnsi="Times New Roman"/>
          <w:color w:val="auto"/>
          <w:lang w:val="uk-UA"/>
        </w:rPr>
        <w:t xml:space="preserve"> школ</w:t>
      </w:r>
      <w:r>
        <w:rPr>
          <w:rStyle w:val="fontstyle01"/>
          <w:rFonts w:ascii="Times New Roman" w:hAnsi="Times New Roman"/>
          <w:color w:val="auto"/>
          <w:lang w:val="uk-UA"/>
        </w:rPr>
        <w:t>а»</w:t>
      </w:r>
      <w:r w:rsidR="00AB3ED3">
        <w:rPr>
          <w:rStyle w:val="fontstyle01"/>
          <w:rFonts w:ascii="Times New Roman" w:hAnsi="Times New Roman"/>
          <w:color w:val="auto"/>
          <w:lang w:val="uk-UA"/>
        </w:rPr>
        <w:t>,</w:t>
      </w:r>
      <w:r w:rsidRPr="00351890">
        <w:rPr>
          <w:rStyle w:val="fontstyle01"/>
          <w:rFonts w:ascii="Times New Roman" w:hAnsi="Times New Roman"/>
          <w:color w:val="auto"/>
          <w:lang w:val="uk-UA"/>
        </w:rPr>
        <w:t xml:space="preserve"> взаємодія між учнем, учителем і батьками має</w:t>
      </w:r>
      <w:r w:rsidRPr="00351890">
        <w:rPr>
          <w:sz w:val="28"/>
          <w:szCs w:val="28"/>
          <w:lang w:val="uk-UA"/>
        </w:rPr>
        <w:t xml:space="preserve"> </w:t>
      </w:r>
      <w:r w:rsidRPr="00351890">
        <w:rPr>
          <w:rStyle w:val="fontstyle01"/>
          <w:rFonts w:ascii="Times New Roman" w:hAnsi="Times New Roman"/>
          <w:color w:val="auto"/>
          <w:lang w:val="uk-UA"/>
        </w:rPr>
        <w:t>ґрунтуватися на основі спілкування та співпраці</w:t>
      </w:r>
      <w:r>
        <w:rPr>
          <w:rStyle w:val="fontstyle01"/>
          <w:rFonts w:ascii="Times New Roman" w:hAnsi="Times New Roman"/>
          <w:color w:val="auto"/>
          <w:lang w:val="uk-UA"/>
        </w:rPr>
        <w:t>;</w:t>
      </w:r>
      <w:r w:rsidRPr="00AD06B4">
        <w:rPr>
          <w:rStyle w:val="fontstyle01"/>
          <w:rFonts w:ascii="Times New Roman" w:hAnsi="Times New Roman"/>
          <w:color w:val="auto"/>
          <w:lang w:val="uk-UA"/>
        </w:rPr>
        <w:t xml:space="preserve"> базуватися на засадах</w:t>
      </w:r>
      <w:r>
        <w:rPr>
          <w:rStyle w:val="fontstyle01"/>
          <w:rFonts w:ascii="Times New Roman" w:hAnsi="Times New Roman"/>
          <w:color w:val="auto"/>
          <w:lang w:val="uk-UA"/>
        </w:rPr>
        <w:t>:</w:t>
      </w:r>
      <w:r w:rsidRPr="00AD06B4">
        <w:rPr>
          <w:rStyle w:val="fontstyle01"/>
          <w:rFonts w:ascii="Times New Roman" w:hAnsi="Times New Roman"/>
          <w:color w:val="auto"/>
          <w:lang w:val="uk-UA"/>
        </w:rPr>
        <w:t xml:space="preserve"> добровільності, рівності, порозуміння та взаємодопомоги.</w:t>
      </w:r>
      <w:r w:rsidRPr="00351890">
        <w:rPr>
          <w:sz w:val="28"/>
          <w:szCs w:val="28"/>
          <w:lang w:val="uk-UA"/>
        </w:rPr>
        <w:t xml:space="preserve"> </w:t>
      </w:r>
      <w:r w:rsidRPr="00AD06B4">
        <w:rPr>
          <w:rStyle w:val="fontstyle01"/>
          <w:rFonts w:ascii="Times New Roman" w:hAnsi="Times New Roman"/>
          <w:color w:val="auto"/>
          <w:lang w:val="uk-UA"/>
        </w:rPr>
        <w:t xml:space="preserve"> </w:t>
      </w:r>
    </w:p>
    <w:p w14:paraId="69BD03EC" w14:textId="40214990" w:rsidR="0043324B" w:rsidRPr="0043324B" w:rsidRDefault="0043324B" w:rsidP="0043324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fontstyle21"/>
          <w:rFonts w:ascii="Times New Roman" w:hAnsi="Times New Roman"/>
          <w:color w:val="FF0000"/>
          <w:lang w:val="uk-UA"/>
        </w:rPr>
      </w:pPr>
      <w:r>
        <w:rPr>
          <w:sz w:val="28"/>
          <w:szCs w:val="28"/>
          <w:lang w:val="uk-UA"/>
        </w:rPr>
        <w:t xml:space="preserve">Зазначимо, що </w:t>
      </w:r>
      <w:r w:rsidRPr="00351890">
        <w:rPr>
          <w:rStyle w:val="fontstyle01"/>
          <w:rFonts w:ascii="Times New Roman" w:hAnsi="Times New Roman"/>
          <w:color w:val="auto"/>
          <w:lang w:val="uk-UA"/>
        </w:rPr>
        <w:t>головним завданням педагогіки</w:t>
      </w:r>
      <w:r w:rsidRPr="00351890">
        <w:rPr>
          <w:sz w:val="28"/>
          <w:szCs w:val="28"/>
          <w:lang w:val="uk-UA"/>
        </w:rPr>
        <w:t xml:space="preserve"> </w:t>
      </w:r>
      <w:r w:rsidRPr="00351890">
        <w:rPr>
          <w:rStyle w:val="fontstyle01"/>
          <w:rFonts w:ascii="Times New Roman" w:hAnsi="Times New Roman"/>
          <w:color w:val="auto"/>
          <w:lang w:val="uk-UA"/>
        </w:rPr>
        <w:t>партнерства</w:t>
      </w:r>
      <w:r w:rsidR="00AB3ED3">
        <w:rPr>
          <w:rStyle w:val="fontstyle01"/>
          <w:rFonts w:ascii="Times New Roman" w:hAnsi="Times New Roman"/>
          <w:color w:val="auto"/>
          <w:lang w:val="uk-UA"/>
        </w:rPr>
        <w:t>,</w:t>
      </w:r>
      <w:r>
        <w:rPr>
          <w:rStyle w:val="fontstyle01"/>
          <w:rFonts w:ascii="Times New Roman" w:hAnsi="Times New Roman"/>
          <w:color w:val="auto"/>
          <w:lang w:val="uk-UA"/>
        </w:rPr>
        <w:t xml:space="preserve"> відповідно до Концепції</w:t>
      </w:r>
      <w:r w:rsidRPr="00351890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>
        <w:rPr>
          <w:rStyle w:val="fontstyle01"/>
          <w:rFonts w:ascii="Times New Roman" w:hAnsi="Times New Roman"/>
          <w:color w:val="auto"/>
          <w:lang w:val="uk-UA"/>
        </w:rPr>
        <w:t>«</w:t>
      </w:r>
      <w:r w:rsidRPr="00351890">
        <w:rPr>
          <w:rStyle w:val="fontstyle01"/>
          <w:rFonts w:ascii="Times New Roman" w:hAnsi="Times New Roman"/>
          <w:color w:val="auto"/>
          <w:lang w:val="uk-UA"/>
        </w:rPr>
        <w:t>Нова українська школа</w:t>
      </w:r>
      <w:r>
        <w:rPr>
          <w:rStyle w:val="fontstyle01"/>
          <w:rFonts w:ascii="Times New Roman" w:hAnsi="Times New Roman"/>
          <w:color w:val="auto"/>
          <w:lang w:val="uk-UA"/>
        </w:rPr>
        <w:t>»</w:t>
      </w:r>
      <w:r w:rsidRPr="00351890">
        <w:rPr>
          <w:rStyle w:val="fontstyle01"/>
          <w:rFonts w:ascii="Times New Roman" w:hAnsi="Times New Roman"/>
          <w:color w:val="auto"/>
          <w:lang w:val="uk-UA"/>
        </w:rPr>
        <w:t xml:space="preserve"> є:</w:t>
      </w:r>
      <w:r w:rsidRPr="00351890">
        <w:rPr>
          <w:sz w:val="28"/>
          <w:szCs w:val="28"/>
          <w:lang w:val="uk-UA"/>
        </w:rPr>
        <w:t xml:space="preserve"> </w:t>
      </w:r>
      <w:r w:rsidRPr="00351890">
        <w:rPr>
          <w:rStyle w:val="fontstyle21"/>
          <w:rFonts w:ascii="Times New Roman" w:hAnsi="Times New Roman"/>
          <w:color w:val="auto"/>
          <w:lang w:val="uk-UA"/>
        </w:rPr>
        <w:t xml:space="preserve"> </w:t>
      </w:r>
    </w:p>
    <w:p w14:paraId="134C6D99" w14:textId="77777777" w:rsidR="0043324B" w:rsidRPr="00351890" w:rsidRDefault="0043324B" w:rsidP="0043324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1"/>
          <w:rFonts w:ascii="Times New Roman" w:hAnsi="Times New Roman"/>
          <w:color w:val="auto"/>
          <w:lang w:val="uk-UA"/>
        </w:rPr>
      </w:pPr>
      <w:r w:rsidRPr="00351890">
        <w:rPr>
          <w:rStyle w:val="fontstyle01"/>
          <w:rFonts w:ascii="Times New Roman" w:hAnsi="Times New Roman"/>
          <w:color w:val="auto"/>
          <w:lang w:val="uk-UA"/>
        </w:rPr>
        <w:t xml:space="preserve">подолання </w:t>
      </w:r>
      <w:r w:rsidRPr="00351890">
        <w:rPr>
          <w:rStyle w:val="fontstyle31"/>
          <w:rFonts w:ascii="Times New Roman" w:hAnsi="Times New Roman"/>
          <w:i w:val="0"/>
          <w:iCs w:val="0"/>
          <w:color w:val="auto"/>
          <w:lang w:val="uk-UA"/>
        </w:rPr>
        <w:t>інертності мислення;</w:t>
      </w:r>
      <w:r w:rsidRPr="00351890">
        <w:rPr>
          <w:i/>
          <w:iCs/>
          <w:sz w:val="28"/>
          <w:szCs w:val="28"/>
          <w:lang w:val="uk-UA"/>
        </w:rPr>
        <w:t xml:space="preserve"> </w:t>
      </w:r>
      <w:r w:rsidRPr="00351890">
        <w:rPr>
          <w:rStyle w:val="fontstyle21"/>
          <w:rFonts w:ascii="Times New Roman" w:hAnsi="Times New Roman"/>
          <w:color w:val="auto"/>
          <w:lang w:val="uk-UA"/>
        </w:rPr>
        <w:t xml:space="preserve"> </w:t>
      </w:r>
    </w:p>
    <w:p w14:paraId="76153988" w14:textId="77777777" w:rsidR="0043324B" w:rsidRPr="00351890" w:rsidRDefault="0043324B" w:rsidP="0043324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8"/>
        <w:jc w:val="both"/>
        <w:textAlignment w:val="baseline"/>
        <w:rPr>
          <w:rStyle w:val="fontstyle01"/>
          <w:rFonts w:ascii="Times New Roman" w:hAnsi="Times New Roman"/>
          <w:color w:val="auto"/>
          <w:lang w:val="uk-UA"/>
        </w:rPr>
      </w:pPr>
      <w:r w:rsidRPr="00351890">
        <w:rPr>
          <w:rStyle w:val="fontstyle01"/>
          <w:rFonts w:ascii="Times New Roman" w:hAnsi="Times New Roman"/>
          <w:color w:val="auto"/>
          <w:lang w:val="uk-UA"/>
        </w:rPr>
        <w:t xml:space="preserve">перехід на </w:t>
      </w:r>
      <w:r w:rsidRPr="00351890">
        <w:rPr>
          <w:rStyle w:val="fontstyle31"/>
          <w:rFonts w:ascii="Times New Roman" w:hAnsi="Times New Roman"/>
          <w:i w:val="0"/>
          <w:iCs w:val="0"/>
          <w:color w:val="auto"/>
          <w:lang w:val="uk-UA"/>
        </w:rPr>
        <w:t>якісно новий рівень побудови взаємовідносин</w:t>
      </w:r>
      <w:r w:rsidRPr="00351890">
        <w:rPr>
          <w:rStyle w:val="fontstyle31"/>
          <w:rFonts w:ascii="Times New Roman" w:hAnsi="Times New Roman"/>
          <w:color w:val="auto"/>
          <w:lang w:val="uk-UA"/>
        </w:rPr>
        <w:t xml:space="preserve"> </w:t>
      </w:r>
      <w:r w:rsidRPr="00351890">
        <w:rPr>
          <w:rStyle w:val="fontstyle01"/>
          <w:rFonts w:ascii="Times New Roman" w:hAnsi="Times New Roman"/>
          <w:color w:val="auto"/>
          <w:lang w:val="uk-UA"/>
        </w:rPr>
        <w:t>між</w:t>
      </w:r>
      <w:r w:rsidRPr="00351890">
        <w:rPr>
          <w:sz w:val="28"/>
          <w:szCs w:val="28"/>
          <w:lang w:val="uk-UA"/>
        </w:rPr>
        <w:t xml:space="preserve"> </w:t>
      </w:r>
      <w:r w:rsidRPr="00351890">
        <w:rPr>
          <w:rStyle w:val="fontstyle01"/>
          <w:rFonts w:ascii="Times New Roman" w:hAnsi="Times New Roman"/>
          <w:color w:val="auto"/>
          <w:lang w:val="uk-UA"/>
        </w:rPr>
        <w:t>учасниками освітнього процесу.</w:t>
      </w:r>
    </w:p>
    <w:p w14:paraId="46DBB1B3" w14:textId="580FF40D" w:rsidR="00B77BB1" w:rsidRDefault="00AD06B4" w:rsidP="00B77B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01"/>
          <w:rFonts w:ascii="Times New Roman" w:hAnsi="Times New Roman"/>
          <w:color w:val="auto"/>
          <w:lang w:val="uk-UA"/>
        </w:rPr>
      </w:pPr>
      <w:r>
        <w:rPr>
          <w:rStyle w:val="fontstyle01"/>
          <w:rFonts w:ascii="Times New Roman" w:hAnsi="Times New Roman"/>
          <w:color w:val="auto"/>
          <w:lang w:val="uk-UA"/>
        </w:rPr>
        <w:t xml:space="preserve">Наголошуємо, що </w:t>
      </w:r>
      <w:r>
        <w:rPr>
          <w:sz w:val="28"/>
          <w:szCs w:val="28"/>
          <w:lang w:val="uk-UA"/>
        </w:rPr>
        <w:t>д</w:t>
      </w:r>
      <w:r w:rsidR="000F532B">
        <w:rPr>
          <w:sz w:val="28"/>
          <w:szCs w:val="28"/>
          <w:lang w:val="uk-UA"/>
        </w:rPr>
        <w:t xml:space="preserve">іяльність усіх учасників освітнього процесу має </w:t>
      </w:r>
      <w:r>
        <w:rPr>
          <w:sz w:val="28"/>
          <w:szCs w:val="28"/>
          <w:lang w:val="uk-UA"/>
        </w:rPr>
        <w:t>бути спрямована</w:t>
      </w:r>
      <w:r w:rsidR="000F532B">
        <w:rPr>
          <w:sz w:val="28"/>
          <w:szCs w:val="28"/>
          <w:lang w:val="uk-UA"/>
        </w:rPr>
        <w:t xml:space="preserve"> на забезпечення сприятливих умов гармонійного духовного розвитку особистості, її соціально-педагогічної підтримки, зміцнення фізичного та психологічного здоров’я, реалізації творчого потенціалу, вироблення ціннісного ставлення до світу та самого себе. </w:t>
      </w:r>
      <w:r>
        <w:rPr>
          <w:sz w:val="28"/>
          <w:szCs w:val="28"/>
          <w:lang w:val="uk-UA"/>
        </w:rPr>
        <w:t xml:space="preserve">Звертаємо увагу, що </w:t>
      </w:r>
      <w:r>
        <w:rPr>
          <w:rStyle w:val="fontstyle01"/>
          <w:rFonts w:ascii="Times New Roman" w:hAnsi="Times New Roman"/>
          <w:color w:val="auto"/>
          <w:lang w:val="uk-UA"/>
        </w:rPr>
        <w:t>в</w:t>
      </w:r>
      <w:r w:rsidR="00B77BB1" w:rsidRPr="00B77BB1">
        <w:rPr>
          <w:rStyle w:val="fontstyle01"/>
          <w:rFonts w:ascii="Times New Roman" w:hAnsi="Times New Roman"/>
          <w:color w:val="auto"/>
          <w:lang w:val="uk-UA"/>
        </w:rPr>
        <w:t xml:space="preserve">заємодія </w:t>
      </w:r>
      <w:r w:rsidR="00B77BB1">
        <w:rPr>
          <w:rStyle w:val="fontstyle01"/>
          <w:rFonts w:ascii="Times New Roman" w:hAnsi="Times New Roman"/>
          <w:color w:val="auto"/>
          <w:lang w:val="uk-UA"/>
        </w:rPr>
        <w:t>в</w:t>
      </w:r>
      <w:r w:rsidR="00B77BB1" w:rsidRPr="00B77BB1">
        <w:rPr>
          <w:rStyle w:val="fontstyle01"/>
          <w:rFonts w:ascii="Times New Roman" w:hAnsi="Times New Roman"/>
          <w:color w:val="auto"/>
          <w:lang w:val="uk-UA"/>
        </w:rPr>
        <w:t xml:space="preserve">чителів </w:t>
      </w:r>
      <w:r w:rsidR="00B77BB1">
        <w:rPr>
          <w:rStyle w:val="fontstyle01"/>
          <w:rFonts w:ascii="Times New Roman" w:hAnsi="Times New Roman"/>
          <w:color w:val="auto"/>
          <w:lang w:val="uk-UA"/>
        </w:rPr>
        <w:t>і</w:t>
      </w:r>
      <w:r w:rsidR="00B77BB1" w:rsidRPr="00B77BB1">
        <w:rPr>
          <w:rStyle w:val="fontstyle01"/>
          <w:rFonts w:ascii="Times New Roman" w:hAnsi="Times New Roman"/>
          <w:color w:val="auto"/>
          <w:lang w:val="uk-UA"/>
        </w:rPr>
        <w:t xml:space="preserve"> батьків</w:t>
      </w:r>
      <w:r w:rsidR="0043324B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106E94">
        <w:rPr>
          <w:rStyle w:val="fontstyle01"/>
          <w:rFonts w:ascii="Times New Roman" w:hAnsi="Times New Roman"/>
          <w:color w:val="auto"/>
          <w:lang w:val="uk-UA"/>
        </w:rPr>
        <w:t xml:space="preserve">у межах педагогіки партнерства </w:t>
      </w:r>
      <w:r w:rsidR="00791396">
        <w:rPr>
          <w:rStyle w:val="fontstyle01"/>
          <w:rFonts w:ascii="Times New Roman" w:hAnsi="Times New Roman"/>
          <w:color w:val="auto"/>
          <w:lang w:val="uk-UA"/>
        </w:rPr>
        <w:t>має бути орієнтована на</w:t>
      </w:r>
      <w:r w:rsidR="00B77BB1" w:rsidRPr="00B77BB1">
        <w:rPr>
          <w:rStyle w:val="fontstyle01"/>
          <w:rFonts w:ascii="Times New Roman" w:hAnsi="Times New Roman"/>
          <w:color w:val="auto"/>
          <w:lang w:val="uk-UA"/>
        </w:rPr>
        <w:t xml:space="preserve">: </w:t>
      </w:r>
    </w:p>
    <w:p w14:paraId="2CA25558" w14:textId="62D69781" w:rsidR="00B77BB1" w:rsidRDefault="00B77BB1" w:rsidP="00260066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8"/>
        <w:jc w:val="both"/>
        <w:textAlignment w:val="baseline"/>
        <w:rPr>
          <w:rStyle w:val="fontstyle01"/>
          <w:rFonts w:ascii="Times New Roman" w:hAnsi="Times New Roman"/>
          <w:color w:val="auto"/>
          <w:lang w:val="uk-UA"/>
        </w:rPr>
      </w:pPr>
      <w:r w:rsidRPr="00B77BB1">
        <w:rPr>
          <w:rStyle w:val="fontstyle01"/>
          <w:rFonts w:ascii="Times New Roman" w:hAnsi="Times New Roman"/>
          <w:color w:val="auto"/>
          <w:lang w:val="uk-UA"/>
        </w:rPr>
        <w:t xml:space="preserve">комунікацію, яка дає можливість оперативно реагувати на будь-які зміни та проблеми (створення </w:t>
      </w:r>
      <w:proofErr w:type="spellStart"/>
      <w:r w:rsidRPr="00B77BB1">
        <w:rPr>
          <w:rStyle w:val="fontstyle01"/>
          <w:rFonts w:ascii="Times New Roman" w:hAnsi="Times New Roman"/>
          <w:color w:val="auto"/>
          <w:lang w:val="uk-UA"/>
        </w:rPr>
        <w:t>чатів</w:t>
      </w:r>
      <w:proofErr w:type="spellEnd"/>
      <w:r w:rsidRPr="00B77BB1">
        <w:rPr>
          <w:rStyle w:val="fontstyle01"/>
          <w:rFonts w:ascii="Times New Roman" w:hAnsi="Times New Roman"/>
          <w:color w:val="auto"/>
          <w:lang w:val="uk-UA"/>
        </w:rPr>
        <w:t xml:space="preserve"> чи груп у соціальних мережах та </w:t>
      </w:r>
      <w:proofErr w:type="spellStart"/>
      <w:r w:rsidRPr="00B77BB1">
        <w:rPr>
          <w:rStyle w:val="fontstyle01"/>
          <w:rFonts w:ascii="Times New Roman" w:hAnsi="Times New Roman"/>
          <w:color w:val="auto"/>
          <w:lang w:val="uk-UA"/>
        </w:rPr>
        <w:t>месенджерах</w:t>
      </w:r>
      <w:proofErr w:type="spellEnd"/>
      <w:r w:rsidRPr="00B77BB1">
        <w:rPr>
          <w:rStyle w:val="fontstyle01"/>
          <w:rFonts w:ascii="Times New Roman" w:hAnsi="Times New Roman"/>
          <w:color w:val="auto"/>
          <w:lang w:val="uk-UA"/>
        </w:rPr>
        <w:t xml:space="preserve">, проведення </w:t>
      </w:r>
      <w:proofErr w:type="spellStart"/>
      <w:r w:rsidRPr="00B77BB1">
        <w:rPr>
          <w:rStyle w:val="fontstyle01"/>
          <w:rFonts w:ascii="Times New Roman" w:hAnsi="Times New Roman"/>
          <w:color w:val="auto"/>
          <w:lang w:val="uk-UA"/>
        </w:rPr>
        <w:t>відеобесід</w:t>
      </w:r>
      <w:proofErr w:type="spellEnd"/>
      <w:r w:rsidRPr="00B77BB1">
        <w:rPr>
          <w:rStyle w:val="fontstyle01"/>
          <w:rFonts w:ascii="Times New Roman" w:hAnsi="Times New Roman"/>
          <w:color w:val="auto"/>
          <w:lang w:val="uk-UA"/>
        </w:rPr>
        <w:t xml:space="preserve">); </w:t>
      </w:r>
    </w:p>
    <w:p w14:paraId="08DB2D39" w14:textId="435B7A28" w:rsidR="00B77BB1" w:rsidRDefault="00B77BB1" w:rsidP="00B77B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01"/>
          <w:rFonts w:ascii="Times New Roman" w:hAnsi="Times New Roman"/>
          <w:color w:val="auto"/>
          <w:lang w:val="uk-UA"/>
        </w:rPr>
      </w:pPr>
      <w:r>
        <w:rPr>
          <w:rStyle w:val="fontstyle01"/>
          <w:rFonts w:ascii="Times New Roman" w:hAnsi="Times New Roman"/>
          <w:color w:val="auto"/>
          <w:lang w:val="uk-UA"/>
        </w:rPr>
        <w:t>–</w:t>
      </w:r>
      <w:r w:rsidRPr="00B77BB1">
        <w:rPr>
          <w:rStyle w:val="fontstyle01"/>
          <w:rFonts w:ascii="Times New Roman" w:hAnsi="Times New Roman"/>
          <w:color w:val="auto"/>
          <w:lang w:val="uk-UA"/>
        </w:rPr>
        <w:t xml:space="preserve"> неформальне спілкування (спільне святкування визначних подій </w:t>
      </w:r>
      <w:r w:rsidR="00260066">
        <w:rPr>
          <w:rStyle w:val="fontstyle01"/>
          <w:rFonts w:ascii="Times New Roman" w:hAnsi="Times New Roman"/>
          <w:color w:val="auto"/>
          <w:lang w:val="uk-UA"/>
        </w:rPr>
        <w:t>і</w:t>
      </w:r>
      <w:r w:rsidRPr="00B77BB1">
        <w:rPr>
          <w:rStyle w:val="fontstyle01"/>
          <w:rFonts w:ascii="Times New Roman" w:hAnsi="Times New Roman"/>
          <w:color w:val="auto"/>
          <w:lang w:val="uk-UA"/>
        </w:rPr>
        <w:t xml:space="preserve"> свят, які мають важливе значення для </w:t>
      </w:r>
      <w:r w:rsidR="00260066">
        <w:rPr>
          <w:rStyle w:val="fontstyle01"/>
          <w:rFonts w:ascii="Times New Roman" w:hAnsi="Times New Roman"/>
          <w:color w:val="auto"/>
          <w:lang w:val="uk-UA"/>
        </w:rPr>
        <w:t xml:space="preserve">шкільного </w:t>
      </w:r>
      <w:r w:rsidRPr="00B77BB1">
        <w:rPr>
          <w:rStyle w:val="fontstyle01"/>
          <w:rFonts w:ascii="Times New Roman" w:hAnsi="Times New Roman"/>
          <w:color w:val="auto"/>
          <w:lang w:val="uk-UA"/>
        </w:rPr>
        <w:t xml:space="preserve">життя учнів та закладу освіти); </w:t>
      </w:r>
    </w:p>
    <w:p w14:paraId="612A0660" w14:textId="4981E30B" w:rsidR="00B77BB1" w:rsidRPr="00A938F4" w:rsidRDefault="00B77BB1" w:rsidP="00A938F4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8"/>
        <w:jc w:val="both"/>
        <w:textAlignment w:val="baseline"/>
        <w:rPr>
          <w:rStyle w:val="fontstyle01"/>
          <w:rFonts w:ascii="Times New Roman" w:hAnsi="Times New Roman"/>
          <w:color w:val="auto"/>
          <w:lang w:val="uk-UA"/>
        </w:rPr>
      </w:pPr>
      <w:r w:rsidRPr="00B77BB1">
        <w:rPr>
          <w:rStyle w:val="fontstyle01"/>
          <w:rFonts w:ascii="Times New Roman" w:hAnsi="Times New Roman"/>
          <w:color w:val="auto"/>
          <w:lang w:val="uk-UA"/>
        </w:rPr>
        <w:t xml:space="preserve">усебічну допомогу й участь батьків в організації та проведенні свят, тематичних і </w:t>
      </w:r>
      <w:proofErr w:type="spellStart"/>
      <w:r w:rsidRPr="00B77BB1">
        <w:rPr>
          <w:rStyle w:val="fontstyle01"/>
          <w:rFonts w:ascii="Times New Roman" w:hAnsi="Times New Roman"/>
          <w:color w:val="auto"/>
          <w:lang w:val="uk-UA"/>
        </w:rPr>
        <w:t>поза</w:t>
      </w:r>
      <w:r w:rsidR="00596F75">
        <w:rPr>
          <w:rStyle w:val="fontstyle01"/>
          <w:rFonts w:ascii="Times New Roman" w:hAnsi="Times New Roman"/>
          <w:color w:val="auto"/>
          <w:lang w:val="uk-UA"/>
        </w:rPr>
        <w:t>навчальних</w:t>
      </w:r>
      <w:proofErr w:type="spellEnd"/>
      <w:r w:rsidRPr="00B77BB1">
        <w:rPr>
          <w:rStyle w:val="fontstyle01"/>
          <w:rFonts w:ascii="Times New Roman" w:hAnsi="Times New Roman"/>
          <w:color w:val="auto"/>
          <w:lang w:val="uk-UA"/>
        </w:rPr>
        <w:t xml:space="preserve"> заходів;</w:t>
      </w:r>
      <w:r w:rsidRPr="00A938F4">
        <w:rPr>
          <w:rStyle w:val="fontstyle01"/>
          <w:rFonts w:ascii="Times New Roman" w:hAnsi="Times New Roman"/>
          <w:color w:val="auto"/>
          <w:lang w:val="uk-UA"/>
        </w:rPr>
        <w:t xml:space="preserve"> </w:t>
      </w:r>
    </w:p>
    <w:p w14:paraId="1C50654E" w14:textId="544EAB89" w:rsidR="00B77BB1" w:rsidRDefault="00B77BB1" w:rsidP="00B77B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01"/>
          <w:rFonts w:ascii="Times New Roman" w:hAnsi="Times New Roman"/>
          <w:color w:val="auto"/>
          <w:lang w:val="uk-UA"/>
        </w:rPr>
      </w:pPr>
      <w:r>
        <w:rPr>
          <w:rStyle w:val="fontstyle01"/>
          <w:rFonts w:ascii="Times New Roman" w:hAnsi="Times New Roman"/>
          <w:color w:val="auto"/>
          <w:lang w:val="uk-UA"/>
        </w:rPr>
        <w:t>–</w:t>
      </w:r>
      <w:r w:rsidRPr="00B77BB1">
        <w:rPr>
          <w:rStyle w:val="fontstyle01"/>
          <w:rFonts w:ascii="Times New Roman" w:hAnsi="Times New Roman"/>
          <w:color w:val="auto"/>
          <w:lang w:val="uk-UA"/>
        </w:rPr>
        <w:t xml:space="preserve"> участь батьків у </w:t>
      </w:r>
      <w:r w:rsidR="00596F75">
        <w:rPr>
          <w:rStyle w:val="fontstyle01"/>
          <w:rFonts w:ascii="Times New Roman" w:hAnsi="Times New Roman"/>
          <w:color w:val="auto"/>
          <w:lang w:val="uk-UA"/>
        </w:rPr>
        <w:t>шкільному</w:t>
      </w:r>
      <w:r w:rsidRPr="00B77BB1">
        <w:rPr>
          <w:rStyle w:val="fontstyle01"/>
          <w:rFonts w:ascii="Times New Roman" w:hAnsi="Times New Roman"/>
          <w:color w:val="auto"/>
          <w:lang w:val="uk-UA"/>
        </w:rPr>
        <w:t xml:space="preserve"> житті своїх дітей (допомога під час створення навчальних матеріалів </w:t>
      </w:r>
      <w:r w:rsidR="00596F75">
        <w:rPr>
          <w:rStyle w:val="fontstyle01"/>
          <w:rFonts w:ascii="Times New Roman" w:hAnsi="Times New Roman"/>
          <w:color w:val="auto"/>
          <w:lang w:val="uk-UA"/>
        </w:rPr>
        <w:t>і</w:t>
      </w:r>
      <w:r w:rsidRPr="00B77BB1">
        <w:rPr>
          <w:rStyle w:val="fontstyle01"/>
          <w:rFonts w:ascii="Times New Roman" w:hAnsi="Times New Roman"/>
          <w:color w:val="auto"/>
          <w:lang w:val="uk-UA"/>
        </w:rPr>
        <w:t xml:space="preserve"> формування освітнього середовища, обмін життєвим </w:t>
      </w:r>
      <w:r w:rsidR="00596F75">
        <w:rPr>
          <w:rStyle w:val="fontstyle01"/>
          <w:rFonts w:ascii="Times New Roman" w:hAnsi="Times New Roman"/>
          <w:color w:val="auto"/>
          <w:lang w:val="uk-UA"/>
        </w:rPr>
        <w:t>і</w:t>
      </w:r>
      <w:r w:rsidRPr="00B77BB1">
        <w:rPr>
          <w:rStyle w:val="fontstyle01"/>
          <w:rFonts w:ascii="Times New Roman" w:hAnsi="Times New Roman"/>
          <w:color w:val="auto"/>
          <w:lang w:val="uk-UA"/>
        </w:rPr>
        <w:t xml:space="preserve"> професійним досвідом)</w:t>
      </w:r>
      <w:r w:rsidR="00E71AFF">
        <w:rPr>
          <w:rStyle w:val="fontstyle01"/>
          <w:rFonts w:ascii="Times New Roman" w:hAnsi="Times New Roman"/>
          <w:color w:val="auto"/>
          <w:lang w:val="uk-UA"/>
        </w:rPr>
        <w:t xml:space="preserve"> </w:t>
      </w:r>
      <w:r w:rsidR="00E71AFF" w:rsidRPr="00E71AFF">
        <w:rPr>
          <w:rStyle w:val="fontstyle01"/>
          <w:rFonts w:ascii="Times New Roman" w:hAnsi="Times New Roman"/>
          <w:color w:val="auto"/>
          <w:lang w:val="uk-UA"/>
        </w:rPr>
        <w:t>[</w:t>
      </w:r>
      <w:r w:rsidR="00E71AFF">
        <w:rPr>
          <w:rStyle w:val="fontstyle01"/>
          <w:rFonts w:ascii="Times New Roman" w:hAnsi="Times New Roman"/>
          <w:color w:val="auto"/>
          <w:lang w:val="uk-UA"/>
        </w:rPr>
        <w:t>2</w:t>
      </w:r>
      <w:r w:rsidR="00E71AFF" w:rsidRPr="00E71AFF">
        <w:rPr>
          <w:rStyle w:val="fontstyle01"/>
          <w:rFonts w:ascii="Times New Roman" w:hAnsi="Times New Roman"/>
          <w:color w:val="auto"/>
          <w:lang w:val="uk-UA"/>
        </w:rPr>
        <w:t>]</w:t>
      </w:r>
      <w:r w:rsidRPr="00B77BB1">
        <w:rPr>
          <w:rStyle w:val="fontstyle01"/>
          <w:rFonts w:ascii="Times New Roman" w:hAnsi="Times New Roman"/>
          <w:color w:val="auto"/>
          <w:lang w:val="uk-UA"/>
        </w:rPr>
        <w:t>.</w:t>
      </w:r>
      <w:r w:rsidR="00720E12" w:rsidRPr="00351890">
        <w:rPr>
          <w:rStyle w:val="fontstyle01"/>
          <w:rFonts w:ascii="Times New Roman" w:hAnsi="Times New Roman"/>
          <w:color w:val="auto"/>
          <w:lang w:val="uk-UA"/>
        </w:rPr>
        <w:t xml:space="preserve"> </w:t>
      </w:r>
    </w:p>
    <w:p w14:paraId="1E8855B4" w14:textId="5395367D" w:rsidR="0086076B" w:rsidRDefault="00106E94" w:rsidP="008607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01"/>
          <w:rFonts w:ascii="Times New Roman" w:hAnsi="Times New Roman"/>
          <w:color w:val="auto"/>
          <w:lang w:val="uk-UA"/>
        </w:rPr>
      </w:pPr>
      <w:r>
        <w:rPr>
          <w:rStyle w:val="fontstyle01"/>
          <w:rFonts w:ascii="Times New Roman" w:hAnsi="Times New Roman"/>
          <w:color w:val="auto"/>
          <w:lang w:val="uk-UA"/>
        </w:rPr>
        <w:lastRenderedPageBreak/>
        <w:t>Зауважимо, що</w:t>
      </w:r>
      <w:r w:rsidR="0086076B" w:rsidRPr="0086076B">
        <w:rPr>
          <w:rStyle w:val="fontstyle01"/>
          <w:rFonts w:ascii="Times New Roman" w:hAnsi="Times New Roman"/>
          <w:color w:val="auto"/>
          <w:lang w:val="uk-UA"/>
        </w:rPr>
        <w:t xml:space="preserve"> процес спільної роботи з батьками буде ефективним</w:t>
      </w:r>
      <w:r w:rsidR="0086076B">
        <w:rPr>
          <w:rStyle w:val="fontstyle01"/>
          <w:rFonts w:ascii="Times New Roman" w:hAnsi="Times New Roman"/>
          <w:color w:val="auto"/>
          <w:lang w:val="uk-UA"/>
        </w:rPr>
        <w:t xml:space="preserve">, </w:t>
      </w:r>
      <w:r>
        <w:rPr>
          <w:rStyle w:val="fontstyle01"/>
          <w:rFonts w:ascii="Times New Roman" w:hAnsi="Times New Roman"/>
          <w:color w:val="auto"/>
          <w:lang w:val="uk-UA"/>
        </w:rPr>
        <w:t xml:space="preserve">також, </w:t>
      </w:r>
      <w:r w:rsidR="0086076B" w:rsidRPr="0086076B">
        <w:rPr>
          <w:rStyle w:val="fontstyle01"/>
          <w:rFonts w:ascii="Times New Roman" w:hAnsi="Times New Roman"/>
          <w:color w:val="auto"/>
          <w:lang w:val="uk-UA"/>
        </w:rPr>
        <w:t xml:space="preserve">за умови дотримання </w:t>
      </w:r>
      <w:r w:rsidR="0086076B">
        <w:rPr>
          <w:rStyle w:val="fontstyle01"/>
          <w:rFonts w:ascii="Times New Roman" w:hAnsi="Times New Roman"/>
          <w:color w:val="auto"/>
          <w:lang w:val="uk-UA"/>
        </w:rPr>
        <w:t>вчителем</w:t>
      </w:r>
      <w:r w:rsidR="0086076B" w:rsidRPr="0086076B">
        <w:rPr>
          <w:rStyle w:val="fontstyle01"/>
          <w:rFonts w:ascii="Times New Roman" w:hAnsi="Times New Roman"/>
          <w:color w:val="auto"/>
          <w:lang w:val="uk-UA"/>
        </w:rPr>
        <w:t xml:space="preserve"> психолого-педагогічних правил:</w:t>
      </w:r>
      <w:r w:rsidR="0086076B">
        <w:rPr>
          <w:rStyle w:val="fontstyle01"/>
          <w:rFonts w:ascii="Times New Roman" w:hAnsi="Times New Roman"/>
          <w:color w:val="auto"/>
          <w:lang w:val="uk-UA"/>
        </w:rPr>
        <w:t xml:space="preserve"> </w:t>
      </w:r>
    </w:p>
    <w:p w14:paraId="35334F13" w14:textId="6D9ACD19" w:rsidR="0086076B" w:rsidRDefault="0086076B" w:rsidP="0086076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fontstyle01"/>
          <w:rFonts w:ascii="Times New Roman" w:hAnsi="Times New Roman"/>
          <w:color w:val="auto"/>
          <w:lang w:val="uk-UA"/>
        </w:rPr>
      </w:pPr>
      <w:r>
        <w:rPr>
          <w:rStyle w:val="fontstyle01"/>
          <w:rFonts w:ascii="Times New Roman" w:hAnsi="Times New Roman"/>
          <w:color w:val="auto"/>
          <w:lang w:val="uk-UA"/>
        </w:rPr>
        <w:t>проведення</w:t>
      </w:r>
      <w:r w:rsidRPr="0086076B">
        <w:rPr>
          <w:rStyle w:val="fontstyle01"/>
          <w:rFonts w:ascii="Times New Roman" w:hAnsi="Times New Roman"/>
          <w:color w:val="auto"/>
          <w:lang w:val="uk-UA"/>
        </w:rPr>
        <w:t xml:space="preserve"> заходів, спрямованих на підвищення авторитету батьків. У спілкуванні з батьками слід уникати категоричного тону, який може спровокувати образи, роздратування. Нормою мають стати стосунки, засновані на взаємоповазі;</w:t>
      </w:r>
    </w:p>
    <w:p w14:paraId="44143FDB" w14:textId="23F9721B" w:rsidR="0086076B" w:rsidRPr="0086076B" w:rsidRDefault="0086076B" w:rsidP="008607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01"/>
          <w:rFonts w:ascii="Times New Roman" w:hAnsi="Times New Roman"/>
          <w:color w:val="auto"/>
          <w:lang w:val="uk-UA"/>
        </w:rPr>
      </w:pPr>
      <w:r>
        <w:rPr>
          <w:rStyle w:val="fontstyle01"/>
          <w:rFonts w:ascii="Times New Roman" w:hAnsi="Times New Roman"/>
          <w:color w:val="auto"/>
          <w:lang w:val="uk-UA"/>
        </w:rPr>
        <w:t xml:space="preserve">– </w:t>
      </w:r>
      <w:r w:rsidRPr="0086076B">
        <w:rPr>
          <w:rStyle w:val="fontstyle01"/>
          <w:rFonts w:ascii="Times New Roman" w:hAnsi="Times New Roman"/>
          <w:color w:val="auto"/>
          <w:lang w:val="uk-UA"/>
        </w:rPr>
        <w:t>довіра до виховних можливос</w:t>
      </w:r>
      <w:r>
        <w:rPr>
          <w:rStyle w:val="fontstyle01"/>
          <w:rFonts w:ascii="Times New Roman" w:hAnsi="Times New Roman"/>
          <w:color w:val="auto"/>
          <w:lang w:val="uk-UA"/>
        </w:rPr>
        <w:t>тей батьків, підвищення рівня їх</w:t>
      </w:r>
      <w:r w:rsidRPr="0086076B">
        <w:rPr>
          <w:rStyle w:val="fontstyle01"/>
          <w:rFonts w:ascii="Times New Roman" w:hAnsi="Times New Roman"/>
          <w:color w:val="auto"/>
          <w:lang w:val="uk-UA"/>
        </w:rPr>
        <w:t>ньої педагогічної культури й активності виховання;</w:t>
      </w:r>
    </w:p>
    <w:p w14:paraId="1F1C4A39" w14:textId="24B2B751" w:rsidR="00745894" w:rsidRDefault="0086076B" w:rsidP="002C0FD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01"/>
          <w:rFonts w:ascii="Times New Roman" w:hAnsi="Times New Roman"/>
          <w:color w:val="auto"/>
          <w:lang w:val="uk-UA"/>
        </w:rPr>
      </w:pPr>
      <w:r>
        <w:rPr>
          <w:rStyle w:val="fontstyle01"/>
          <w:rFonts w:ascii="Times New Roman" w:hAnsi="Times New Roman"/>
          <w:color w:val="auto"/>
          <w:lang w:val="uk-UA"/>
        </w:rPr>
        <w:t xml:space="preserve">– </w:t>
      </w:r>
      <w:r w:rsidRPr="0086076B">
        <w:rPr>
          <w:rStyle w:val="fontstyle01"/>
          <w:rFonts w:ascii="Times New Roman" w:hAnsi="Times New Roman"/>
          <w:color w:val="auto"/>
          <w:lang w:val="uk-UA"/>
        </w:rPr>
        <w:t>педагогічний такт, неприпустимість необер</w:t>
      </w:r>
      <w:r w:rsidR="00E80AAB">
        <w:rPr>
          <w:rStyle w:val="fontstyle01"/>
          <w:rFonts w:ascii="Times New Roman" w:hAnsi="Times New Roman"/>
          <w:color w:val="auto"/>
          <w:lang w:val="uk-UA"/>
        </w:rPr>
        <w:t xml:space="preserve">ежного втручання в життя </w:t>
      </w:r>
      <w:r w:rsidR="00E80AAB">
        <w:rPr>
          <w:rStyle w:val="fontstyle01"/>
          <w:rFonts w:ascii="Times New Roman" w:hAnsi="Times New Roman"/>
          <w:color w:val="auto"/>
          <w:lang w:val="uk-UA"/>
        </w:rPr>
        <w:br/>
        <w:t xml:space="preserve">сім’ї </w:t>
      </w:r>
      <w:r w:rsidRPr="00E71AFF">
        <w:rPr>
          <w:rStyle w:val="fontstyle01"/>
          <w:rFonts w:ascii="Times New Roman" w:hAnsi="Times New Roman"/>
          <w:color w:val="auto"/>
          <w:lang w:val="uk-UA"/>
        </w:rPr>
        <w:t>[</w:t>
      </w:r>
      <w:r w:rsidR="005A3638">
        <w:rPr>
          <w:rStyle w:val="fontstyle01"/>
          <w:rFonts w:ascii="Times New Roman" w:hAnsi="Times New Roman"/>
          <w:color w:val="auto"/>
          <w:lang w:val="uk-UA"/>
        </w:rPr>
        <w:t>1</w:t>
      </w:r>
      <w:r w:rsidRPr="00E71AFF">
        <w:rPr>
          <w:rStyle w:val="fontstyle01"/>
          <w:rFonts w:ascii="Times New Roman" w:hAnsi="Times New Roman"/>
          <w:color w:val="auto"/>
          <w:lang w:val="uk-UA"/>
        </w:rPr>
        <w:t>]</w:t>
      </w:r>
      <w:r w:rsidRPr="00B77BB1">
        <w:rPr>
          <w:rStyle w:val="fontstyle01"/>
          <w:rFonts w:ascii="Times New Roman" w:hAnsi="Times New Roman"/>
          <w:color w:val="auto"/>
          <w:lang w:val="uk-UA"/>
        </w:rPr>
        <w:t>.</w:t>
      </w:r>
      <w:r w:rsidRPr="00351890">
        <w:rPr>
          <w:rStyle w:val="fontstyle01"/>
          <w:rFonts w:ascii="Times New Roman" w:hAnsi="Times New Roman"/>
          <w:color w:val="auto"/>
          <w:lang w:val="uk-UA"/>
        </w:rPr>
        <w:t xml:space="preserve"> </w:t>
      </w:r>
    </w:p>
    <w:p w14:paraId="6C56265F" w14:textId="77777777" w:rsidR="00BA4F43" w:rsidRDefault="00BA4F43" w:rsidP="00BA4F4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 метою формування партнерської взаємодії закладу освіти з батьками, доцільно залучати батьків (чи опікунів) у ролі помічників учителя, експерта, консультанта чи організатора для</w:t>
      </w:r>
      <w:r w:rsidRPr="00351890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проведення виховних заходів.</w:t>
      </w:r>
    </w:p>
    <w:p w14:paraId="40276167" w14:textId="05E7169D" w:rsidR="00BA4F43" w:rsidRDefault="00D4218F" w:rsidP="003660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4F43">
        <w:rPr>
          <w:rFonts w:ascii="Times New Roman" w:hAnsi="Times New Roman" w:cs="Times New Roman"/>
          <w:sz w:val="28"/>
          <w:szCs w:val="28"/>
          <w:lang w:val="uk-UA"/>
        </w:rPr>
        <w:t xml:space="preserve">Ефективними формами налагодження партнерських взаємин учителя з батьками є індивідуальна та колективна. Провідна роль, звичайно, належить індивідуальним формам роботи, а саме: відвідування </w:t>
      </w:r>
      <w:r w:rsidR="00E673FC">
        <w:rPr>
          <w:rFonts w:ascii="Times New Roman" w:hAnsi="Times New Roman" w:cs="Times New Roman"/>
          <w:sz w:val="28"/>
          <w:szCs w:val="28"/>
          <w:lang w:val="uk-UA"/>
        </w:rPr>
        <w:t xml:space="preserve">вчителем </w:t>
      </w:r>
      <w:r w:rsidR="00BA4F43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BA4F43" w:rsidRPr="002E176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A4F43">
        <w:rPr>
          <w:rFonts w:ascii="Times New Roman" w:hAnsi="Times New Roman" w:cs="Times New Roman"/>
          <w:sz w:val="28"/>
          <w:szCs w:val="28"/>
          <w:lang w:val="uk-UA"/>
        </w:rPr>
        <w:t>ї учня</w:t>
      </w:r>
      <w:r w:rsidR="002E176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A4F43">
        <w:rPr>
          <w:rFonts w:ascii="Times New Roman" w:hAnsi="Times New Roman" w:cs="Times New Roman"/>
          <w:sz w:val="28"/>
          <w:szCs w:val="28"/>
          <w:lang w:val="uk-UA"/>
        </w:rPr>
        <w:t>педагогічне консультування. Відвідування батьків удома сприяє налагодженню контактів із сім</w:t>
      </w:r>
      <w:r w:rsidR="00AA574D" w:rsidRPr="00AA574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A4F43">
        <w:rPr>
          <w:rFonts w:ascii="Times New Roman" w:hAnsi="Times New Roman" w:cs="Times New Roman"/>
          <w:sz w:val="28"/>
          <w:szCs w:val="28"/>
          <w:lang w:val="uk-UA"/>
        </w:rPr>
        <w:t xml:space="preserve">єю, </w:t>
      </w:r>
      <w:r w:rsidR="002E1760">
        <w:rPr>
          <w:rFonts w:ascii="Times New Roman" w:hAnsi="Times New Roman" w:cs="Times New Roman"/>
          <w:sz w:val="28"/>
          <w:szCs w:val="28"/>
          <w:lang w:val="uk-UA"/>
        </w:rPr>
        <w:t>«виробленню» у разі потреби</w:t>
      </w:r>
      <w:r w:rsidR="00BA4F43">
        <w:rPr>
          <w:rFonts w:ascii="Times New Roman" w:hAnsi="Times New Roman" w:cs="Times New Roman"/>
          <w:sz w:val="28"/>
          <w:szCs w:val="28"/>
          <w:lang w:val="uk-UA"/>
        </w:rPr>
        <w:t xml:space="preserve"> єдиних вимог </w:t>
      </w:r>
      <w:r w:rsidR="00E673FC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BA4F43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651CB8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та виховання</w:t>
      </w:r>
      <w:r w:rsidR="00BA4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CB8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BA4F43">
        <w:rPr>
          <w:rFonts w:ascii="Times New Roman" w:hAnsi="Times New Roman" w:cs="Times New Roman"/>
          <w:sz w:val="28"/>
          <w:szCs w:val="28"/>
          <w:lang w:val="uk-UA"/>
        </w:rPr>
        <w:t>, залученню батьків до участі у роботі закладу освіти.</w:t>
      </w:r>
      <w:r w:rsidR="006267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3FE">
        <w:rPr>
          <w:rFonts w:ascii="Times New Roman" w:hAnsi="Times New Roman" w:cs="Times New Roman"/>
          <w:sz w:val="28"/>
          <w:szCs w:val="28"/>
          <w:lang w:val="uk-UA"/>
        </w:rPr>
        <w:t>В основі</w:t>
      </w:r>
      <w:r w:rsidR="0062677A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</w:t>
      </w:r>
      <w:r w:rsidR="007A43F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2677A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</w:t>
      </w:r>
      <w:r w:rsidR="007A43FE">
        <w:rPr>
          <w:rFonts w:ascii="Times New Roman" w:hAnsi="Times New Roman" w:cs="Times New Roman"/>
          <w:sz w:val="28"/>
          <w:szCs w:val="28"/>
          <w:lang w:val="uk-UA"/>
        </w:rPr>
        <w:t>й «</w:t>
      </w:r>
      <w:r w:rsidR="0062677A">
        <w:rPr>
          <w:rFonts w:ascii="Times New Roman" w:hAnsi="Times New Roman" w:cs="Times New Roman"/>
          <w:sz w:val="28"/>
          <w:szCs w:val="28"/>
          <w:lang w:val="uk-UA"/>
        </w:rPr>
        <w:t>лежать</w:t>
      </w:r>
      <w:r w:rsidR="007A43F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2677A"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на запитання батьків. </w:t>
      </w:r>
    </w:p>
    <w:p w14:paraId="19E7D025" w14:textId="3D63FBB8" w:rsidR="002E1760" w:rsidRPr="00E673FC" w:rsidRDefault="002E1760" w:rsidP="00E67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Засади педагогіки партнерства</w:t>
      </w:r>
      <w:r w:rsidR="00E27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67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перебільшення</w:t>
      </w:r>
      <w:r w:rsidR="00E27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67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основоположними для взаємин батьків </w:t>
      </w:r>
      <w:r w:rsidR="007A4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67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вчителя. Адже саме поведінка дорослих, їхні слова та вчинки є для дітей прикладом для наслідування. Вони впливають на світогляд </w:t>
      </w:r>
      <w:r w:rsidR="007A4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</w:t>
      </w:r>
      <w:r w:rsidRPr="00E67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сприйняття ними своєї суспільної ролі, на уявлення про значення навчання у житті.</w:t>
      </w:r>
    </w:p>
    <w:p w14:paraId="79D7BEE6" w14:textId="420C35FA" w:rsidR="00E673FC" w:rsidRPr="00E673FC" w:rsidRDefault="00E673FC" w:rsidP="00E67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Завдяки </w:t>
      </w:r>
      <w:r w:rsidR="007A4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педагогіці партнерства</w:t>
      </w:r>
      <w:r w:rsidRPr="00E67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батьки можуть повною мірою </w:t>
      </w:r>
      <w:r w:rsidR="00E27C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долучатися</w:t>
      </w:r>
      <w:r w:rsidRPr="00E67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7A4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освітнього</w:t>
      </w:r>
      <w:r w:rsidRPr="00E67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</w:t>
      </w:r>
      <w:r w:rsidR="007A4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</w:t>
      </w:r>
      <w:r w:rsidRPr="00E67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дозволить визначити спільне бачення траєкторії розвитку дитини, чітко усвідомити права та обов’язки одне одного, мінімізувати загрозу виникнення непорозумінь. Партнерські взаємини між учителем </w:t>
      </w:r>
      <w:r w:rsidR="007A4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67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батьками дають можливість оперативно реагувати на актуальні виклики та проблеми, а саме відстежувати зміни у поведінці дитини, краще розуміти її вподобання та життєві орієнтири.</w:t>
      </w:r>
    </w:p>
    <w:p w14:paraId="057371B0" w14:textId="1A8F1687" w:rsidR="00DC7BFF" w:rsidRPr="001F67BC" w:rsidRDefault="00DC7BFF" w:rsidP="001F67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Окрім того, </w:t>
      </w:r>
      <w:proofErr w:type="spellStart"/>
      <w:r w:rsidRPr="001F67B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дієви</w:t>
      </w:r>
      <w:proofErr w:type="spellEnd"/>
      <w:r w:rsidRPr="001F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Pr="001F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proofErr w:type="spellStart"/>
      <w:r w:rsidRPr="001F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proofErr w:type="spellEnd"/>
      <w:r w:rsidRPr="001F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6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налагодження</w:t>
      </w:r>
      <w:proofErr w:type="spellEnd"/>
      <w:r w:rsidRPr="001F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6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партнерських</w:t>
      </w:r>
      <w:proofErr w:type="spellEnd"/>
      <w:r w:rsidRPr="001F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6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взаємин</w:t>
      </w:r>
      <w:proofErr w:type="spellEnd"/>
      <w:r w:rsidRPr="001F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з батьками</w:t>
      </w:r>
      <w:r w:rsidR="000E7957" w:rsidRPr="001F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є:</w:t>
      </w:r>
    </w:p>
    <w:p w14:paraId="7E5FF4C2" w14:textId="0096B4A4" w:rsidR="000E7957" w:rsidRPr="001F67BC" w:rsidRDefault="000E7957" w:rsidP="000E7957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навчальний тренінг (форма активної взаємодії педагога та батьків, завдяки якій учасники отримують нові знання та формують позитивний досвід вирішення нагальних проблем);</w:t>
      </w:r>
    </w:p>
    <w:p w14:paraId="53106835" w14:textId="1C49A0B4" w:rsidR="000E7957" w:rsidRPr="001F67BC" w:rsidRDefault="000E7957" w:rsidP="000E7957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67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педагогічний практикум (спосіб розвитку педагогічного мислення у батьків, під час якого можна ознайомитися з найбільш ефективними стратегіями розв’язання навчальних і педагогічних ситуацій. Наприклад, учасники мають змоделювати конфліктну ситуацію (яка може відбутися у реальному житті) і знайти способи її вирішення. Водночас кожен учасник має висловити власне бачення суті проблеми);</w:t>
      </w:r>
    </w:p>
    <w:p w14:paraId="7E746241" w14:textId="0AAED21C" w:rsidR="000E7957" w:rsidRPr="000E7957" w:rsidRDefault="000E7957" w:rsidP="000E7957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0E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искусія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0E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традиційна, але дієва форма взаємодії з батьками, коли всі учасники активно висловлюють свою позицію щодо проблемного питання, аргументовано її відстоюють, конструктивно критикують думки та </w:t>
      </w:r>
      <w:r w:rsidRPr="000E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спільними зусиллями знаходять компромісні варіанти вирішення питань. Під час таких обговорень усі присутні можуть знайти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tgtFrame="_blank" w:history="1">
        <w:r w:rsidRPr="00AE746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спільну мову</w:t>
        </w:r>
      </w:hyperlink>
      <w:r w:rsidRPr="00AE7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A48BA9C" w14:textId="6992F854" w:rsidR="000E7957" w:rsidRPr="000E7957" w:rsidRDefault="000E7957" w:rsidP="000E7957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ділова гра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0E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 спільної роботи вчителя та батьків, коли учасники, виконуючи певні ролі, спільно знаходять оптимальні варіанти вирішення проблемної ситуації.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Така форма партнерської взаємодії</w:t>
      </w:r>
      <w:r w:rsidRPr="000E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E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позитивний досвід вирішення реальних проблем у різних ситуаціях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E79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бути організована у змагальній формі, але не має створювати атмосферу протистояння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E7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746A" w:rsidRPr="00AE746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E74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E746A" w:rsidRPr="00AE746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68AC162" w14:textId="195DA606" w:rsidR="00053ED6" w:rsidRDefault="00772097" w:rsidP="003660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3EC0" w:rsidRPr="003660DA">
        <w:rPr>
          <w:rFonts w:ascii="Times New Roman" w:hAnsi="Times New Roman" w:cs="Times New Roman"/>
          <w:sz w:val="28"/>
          <w:szCs w:val="28"/>
          <w:lang w:val="uk-UA"/>
        </w:rPr>
        <w:t>Для організації комунікації між адміністраці</w:t>
      </w:r>
      <w:r w:rsidR="00053ED6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A03EC0" w:rsidRPr="00366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0DA" w:rsidRPr="003660DA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053E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660DA" w:rsidRPr="003660DA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="00A03EC0" w:rsidRPr="003660DA">
        <w:rPr>
          <w:rFonts w:ascii="Times New Roman" w:hAnsi="Times New Roman" w:cs="Times New Roman"/>
          <w:sz w:val="28"/>
          <w:szCs w:val="28"/>
          <w:lang w:val="uk-UA"/>
        </w:rPr>
        <w:t>, учителями та батьками</w:t>
      </w:r>
      <w:r w:rsidR="00053ED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3EC0" w:rsidRPr="00366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ED6">
        <w:rPr>
          <w:rFonts w:ascii="Times New Roman" w:hAnsi="Times New Roman" w:cs="Times New Roman"/>
          <w:sz w:val="28"/>
          <w:szCs w:val="28"/>
          <w:lang w:val="uk-UA"/>
        </w:rPr>
        <w:t>з метою прийняття загальних і спільних правил взаємодії, рекомендуємо опрацювати рамковий документ «</w:t>
      </w:r>
      <w:r w:rsidR="00053ED6" w:rsidRPr="003660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Меморандум співпраці педагогів, учнів та батьків</w:t>
      </w:r>
      <w:r w:rsidR="00053ED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»</w:t>
      </w:r>
      <w:r w:rsidR="00053ED6" w:rsidRPr="00A03EC0">
        <w:rPr>
          <w:sz w:val="28"/>
          <w:szCs w:val="28"/>
          <w:lang w:val="uk-UA"/>
        </w:rPr>
        <w:t xml:space="preserve">, </w:t>
      </w:r>
      <w:r w:rsidR="00D4218F">
        <w:rPr>
          <w:rFonts w:ascii="Times New Roman" w:hAnsi="Times New Roman" w:cs="Times New Roman"/>
          <w:sz w:val="28"/>
          <w:szCs w:val="28"/>
          <w:lang w:val="uk-UA"/>
        </w:rPr>
        <w:t>підготовлений громадською організацією «</w:t>
      </w:r>
      <w:proofErr w:type="spellStart"/>
      <w:r w:rsidR="00D4218F">
        <w:rPr>
          <w:rFonts w:ascii="Times New Roman" w:hAnsi="Times New Roman" w:cs="Times New Roman"/>
          <w:sz w:val="28"/>
          <w:szCs w:val="28"/>
          <w:lang w:val="uk-UA"/>
        </w:rPr>
        <w:t>Смарт</w:t>
      </w:r>
      <w:proofErr w:type="spellEnd"/>
      <w:r w:rsidR="00D4218F">
        <w:rPr>
          <w:rFonts w:ascii="Times New Roman" w:hAnsi="Times New Roman" w:cs="Times New Roman"/>
          <w:sz w:val="28"/>
          <w:szCs w:val="28"/>
          <w:lang w:val="uk-UA"/>
        </w:rPr>
        <w:t xml:space="preserve"> Освіта»</w:t>
      </w:r>
      <w:r w:rsidR="00053ED6" w:rsidRPr="003660DA">
        <w:rPr>
          <w:rFonts w:ascii="Times New Roman" w:hAnsi="Times New Roman" w:cs="Times New Roman"/>
          <w:sz w:val="28"/>
          <w:szCs w:val="28"/>
          <w:lang w:val="uk-UA"/>
        </w:rPr>
        <w:t>, з яким можна ознайомитися за покликанням:</w:t>
      </w:r>
      <w:r w:rsidR="00053ED6">
        <w:rPr>
          <w:sz w:val="28"/>
          <w:szCs w:val="28"/>
          <w:lang w:val="uk-UA"/>
        </w:rPr>
        <w:t xml:space="preserve"> </w:t>
      </w:r>
      <w:hyperlink r:id="rId7" w:history="1">
        <w:r w:rsidR="00053ED6" w:rsidRPr="003660DA">
          <w:rPr>
            <w:rStyle w:val="a3"/>
            <w:rFonts w:ascii="Times New Roman" w:hAnsi="Times New Roman" w:cs="Times New Roman"/>
            <w:sz w:val="28"/>
            <w:szCs w:val="36"/>
          </w:rPr>
          <w:t>https</w:t>
        </w:r>
        <w:r w:rsidR="00053ED6" w:rsidRPr="003660DA">
          <w:rPr>
            <w:rStyle w:val="a3"/>
            <w:rFonts w:ascii="Times New Roman" w:hAnsi="Times New Roman" w:cs="Times New Roman"/>
            <w:sz w:val="28"/>
            <w:szCs w:val="36"/>
            <w:lang w:val="uk-UA"/>
          </w:rPr>
          <w:t>://</w:t>
        </w:r>
        <w:r w:rsidR="00053ED6" w:rsidRPr="003660DA">
          <w:rPr>
            <w:rStyle w:val="a3"/>
            <w:rFonts w:ascii="Times New Roman" w:hAnsi="Times New Roman" w:cs="Times New Roman"/>
            <w:sz w:val="28"/>
            <w:szCs w:val="36"/>
          </w:rPr>
          <w:t>nus</w:t>
        </w:r>
        <w:r w:rsidR="00053ED6" w:rsidRPr="003660DA">
          <w:rPr>
            <w:rStyle w:val="a3"/>
            <w:rFonts w:ascii="Times New Roman" w:hAnsi="Times New Roman" w:cs="Times New Roman"/>
            <w:sz w:val="28"/>
            <w:szCs w:val="36"/>
            <w:lang w:val="uk-UA"/>
          </w:rPr>
          <w:t>.</w:t>
        </w:r>
        <w:r w:rsidR="00053ED6" w:rsidRPr="003660DA">
          <w:rPr>
            <w:rStyle w:val="a3"/>
            <w:rFonts w:ascii="Times New Roman" w:hAnsi="Times New Roman" w:cs="Times New Roman"/>
            <w:sz w:val="28"/>
            <w:szCs w:val="36"/>
          </w:rPr>
          <w:t>org</w:t>
        </w:r>
        <w:r w:rsidR="00053ED6" w:rsidRPr="003660DA">
          <w:rPr>
            <w:rStyle w:val="a3"/>
            <w:rFonts w:ascii="Times New Roman" w:hAnsi="Times New Roman" w:cs="Times New Roman"/>
            <w:sz w:val="28"/>
            <w:szCs w:val="36"/>
            <w:lang w:val="uk-UA"/>
          </w:rPr>
          <w:t>.</w:t>
        </w:r>
        <w:r w:rsidR="00053ED6" w:rsidRPr="003660DA">
          <w:rPr>
            <w:rStyle w:val="a3"/>
            <w:rFonts w:ascii="Times New Roman" w:hAnsi="Times New Roman" w:cs="Times New Roman"/>
            <w:sz w:val="28"/>
            <w:szCs w:val="36"/>
          </w:rPr>
          <w:t>ua</w:t>
        </w:r>
        <w:r w:rsidR="00053ED6" w:rsidRPr="003660DA">
          <w:rPr>
            <w:rStyle w:val="a3"/>
            <w:rFonts w:ascii="Times New Roman" w:hAnsi="Times New Roman" w:cs="Times New Roman"/>
            <w:sz w:val="28"/>
            <w:szCs w:val="36"/>
            <w:lang w:val="uk-UA"/>
          </w:rPr>
          <w:t>/</w:t>
        </w:r>
        <w:r w:rsidR="00053ED6" w:rsidRPr="003660DA">
          <w:rPr>
            <w:rStyle w:val="a3"/>
            <w:rFonts w:ascii="Times New Roman" w:hAnsi="Times New Roman" w:cs="Times New Roman"/>
            <w:sz w:val="28"/>
            <w:szCs w:val="36"/>
          </w:rPr>
          <w:t>memorandum</w:t>
        </w:r>
        <w:r w:rsidR="00053ED6" w:rsidRPr="003660DA">
          <w:rPr>
            <w:rStyle w:val="a3"/>
            <w:rFonts w:ascii="Times New Roman" w:hAnsi="Times New Roman" w:cs="Times New Roman"/>
            <w:sz w:val="28"/>
            <w:szCs w:val="36"/>
            <w:lang w:val="uk-UA"/>
          </w:rPr>
          <w:t>/</w:t>
        </w:r>
      </w:hyperlink>
      <w:r w:rsidR="00053ED6" w:rsidRPr="00A03EC0">
        <w:rPr>
          <w:sz w:val="28"/>
          <w:szCs w:val="28"/>
          <w:lang w:val="uk-UA"/>
        </w:rPr>
        <w:t>.</w:t>
      </w:r>
    </w:p>
    <w:p w14:paraId="7FC3BE87" w14:textId="697FA2AA" w:rsidR="003C081C" w:rsidRDefault="003C081C" w:rsidP="003C08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Рекомендуємо до використання в освітньому процесі матеріали секції «Педагогіка партнерства», з якими можна ознайомитися на сайті Міністерства освіти і науки України за покликанням: </w:t>
      </w:r>
      <w:hyperlink r:id="rId8" w:history="1">
        <w:r w:rsidRPr="00E90EA8">
          <w:rPr>
            <w:rStyle w:val="a3"/>
            <w:rFonts w:ascii="Times New Roman" w:hAnsi="Times New Roman" w:cs="Times New Roman"/>
            <w:sz w:val="28"/>
            <w:lang w:val="uk-UA"/>
          </w:rPr>
          <w:t>https://mon.gov.ua/ua/osvita/zagalna-serednya-osvita/konferenciyi/serpneva-konferenciya-2019/sekciya-pedagogika-partnerstva</w:t>
        </w:r>
      </w:hyperlink>
      <w:r w:rsidR="00E27CA8">
        <w:rPr>
          <w:rStyle w:val="a3"/>
          <w:rFonts w:ascii="Times New Roman" w:hAnsi="Times New Roman" w:cs="Times New Roman"/>
          <w:sz w:val="28"/>
          <w:lang w:val="uk-UA"/>
        </w:rPr>
        <w:t>.</w:t>
      </w:r>
    </w:p>
    <w:p w14:paraId="1CBF9584" w14:textId="692C35DE" w:rsidR="00611F29" w:rsidRPr="009364CA" w:rsidRDefault="00321A60" w:rsidP="003C081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lang w:val="uk-UA"/>
        </w:rPr>
      </w:pPr>
      <w:r w:rsidRPr="009364CA">
        <w:rPr>
          <w:sz w:val="28"/>
          <w:lang w:val="uk-UA"/>
        </w:rPr>
        <w:t>Окрім того, з метою посилення соціальної згуртованості та співпраці закладів загальної сере</w:t>
      </w:r>
      <w:r w:rsidR="00AB3ED3">
        <w:rPr>
          <w:sz w:val="28"/>
          <w:lang w:val="uk-UA"/>
        </w:rPr>
        <w:t>дньої освіти з батьками, розвит</w:t>
      </w:r>
      <w:r w:rsidRPr="009364CA">
        <w:rPr>
          <w:sz w:val="28"/>
          <w:lang w:val="uk-UA"/>
        </w:rPr>
        <w:t>к</w:t>
      </w:r>
      <w:r w:rsidR="00AB3ED3">
        <w:rPr>
          <w:sz w:val="28"/>
          <w:lang w:val="uk-UA"/>
        </w:rPr>
        <w:t>у</w:t>
      </w:r>
      <w:r w:rsidRPr="009364CA">
        <w:rPr>
          <w:sz w:val="28"/>
          <w:lang w:val="uk-UA"/>
        </w:rPr>
        <w:t xml:space="preserve"> громадянської та психолого-педагогічної </w:t>
      </w:r>
      <w:proofErr w:type="spellStart"/>
      <w:r w:rsidRPr="009364CA">
        <w:rPr>
          <w:sz w:val="28"/>
          <w:lang w:val="uk-UA"/>
        </w:rPr>
        <w:t>компетентностей</w:t>
      </w:r>
      <w:proofErr w:type="spellEnd"/>
      <w:r w:rsidRPr="009364CA">
        <w:rPr>
          <w:sz w:val="28"/>
          <w:lang w:val="uk-UA"/>
        </w:rPr>
        <w:t xml:space="preserve"> батьків </w:t>
      </w:r>
      <w:r w:rsidR="008E7FCD" w:rsidRPr="009364CA">
        <w:rPr>
          <w:sz w:val="28"/>
          <w:lang w:val="uk-UA"/>
        </w:rPr>
        <w:t>та опікунів</w:t>
      </w:r>
      <w:r w:rsidRPr="009364CA">
        <w:rPr>
          <w:sz w:val="28"/>
          <w:lang w:val="uk-UA"/>
        </w:rPr>
        <w:t>,</w:t>
      </w:r>
      <w:r w:rsidR="002D01B7" w:rsidRPr="009364CA">
        <w:rPr>
          <w:sz w:val="28"/>
          <w:lang w:val="uk-UA"/>
        </w:rPr>
        <w:t xml:space="preserve"> для педагогічної спільноти</w:t>
      </w:r>
      <w:r w:rsidRPr="009364CA">
        <w:rPr>
          <w:sz w:val="28"/>
          <w:lang w:val="uk-UA"/>
        </w:rPr>
        <w:t xml:space="preserve"> рекомендуємо</w:t>
      </w:r>
      <w:r w:rsidR="00E27CA8">
        <w:rPr>
          <w:sz w:val="28"/>
          <w:lang w:val="uk-UA"/>
        </w:rPr>
        <w:t xml:space="preserve"> посібники</w:t>
      </w:r>
      <w:r w:rsidR="00611F29" w:rsidRPr="009364CA">
        <w:rPr>
          <w:sz w:val="28"/>
          <w:lang w:val="uk-UA"/>
        </w:rPr>
        <w:t>:</w:t>
      </w:r>
    </w:p>
    <w:p w14:paraId="62EEA042" w14:textId="601B7AD6" w:rsidR="00335882" w:rsidRDefault="00611F29" w:rsidP="003358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lang w:val="uk-UA"/>
        </w:rPr>
      </w:pPr>
      <w:r w:rsidRPr="009364CA">
        <w:rPr>
          <w:sz w:val="28"/>
          <w:lang w:val="uk-UA"/>
        </w:rPr>
        <w:t>–</w:t>
      </w:r>
      <w:r w:rsidR="002D01B7" w:rsidRPr="009364CA">
        <w:rPr>
          <w:sz w:val="28"/>
          <w:lang w:val="uk-UA"/>
        </w:rPr>
        <w:t xml:space="preserve"> </w:t>
      </w:r>
      <w:r w:rsidR="00274A39">
        <w:rPr>
          <w:sz w:val="28"/>
          <w:lang w:val="uk-UA"/>
        </w:rPr>
        <w:t>Батьківські збори</w:t>
      </w:r>
      <w:r w:rsidR="00E27CA8" w:rsidRPr="00E27CA8">
        <w:rPr>
          <w:sz w:val="28"/>
          <w:lang w:val="uk-UA"/>
        </w:rPr>
        <w:t xml:space="preserve">: шляхи до партнерства та співпраці : методичний посібник для вчителів початкових класів / уклад. : </w:t>
      </w:r>
      <w:proofErr w:type="spellStart"/>
      <w:r w:rsidR="00E27CA8" w:rsidRPr="00E27CA8">
        <w:rPr>
          <w:sz w:val="28"/>
          <w:lang w:val="uk-UA"/>
        </w:rPr>
        <w:t>Пагава</w:t>
      </w:r>
      <w:proofErr w:type="spellEnd"/>
      <w:r w:rsidR="00E27CA8" w:rsidRPr="00E27CA8">
        <w:rPr>
          <w:sz w:val="28"/>
          <w:lang w:val="uk-UA"/>
        </w:rPr>
        <w:t xml:space="preserve"> </w:t>
      </w:r>
      <w:r w:rsidR="00E27CA8">
        <w:rPr>
          <w:sz w:val="28"/>
          <w:lang w:val="uk-UA"/>
        </w:rPr>
        <w:t>О.</w:t>
      </w:r>
      <w:r w:rsidR="00E27CA8" w:rsidRPr="00E27CA8">
        <w:rPr>
          <w:sz w:val="28"/>
          <w:lang w:val="uk-UA"/>
        </w:rPr>
        <w:t xml:space="preserve">В., </w:t>
      </w:r>
      <w:r w:rsidR="00E27CA8">
        <w:rPr>
          <w:sz w:val="28"/>
          <w:lang w:val="uk-UA"/>
        </w:rPr>
        <w:br/>
      </w:r>
      <w:r w:rsidR="00E27CA8" w:rsidRPr="00E27CA8">
        <w:rPr>
          <w:sz w:val="28"/>
          <w:lang w:val="uk-UA"/>
        </w:rPr>
        <w:t xml:space="preserve">Чернишова </w:t>
      </w:r>
      <w:r w:rsidR="00E27CA8">
        <w:rPr>
          <w:sz w:val="28"/>
          <w:lang w:val="uk-UA"/>
        </w:rPr>
        <w:t>Я.О</w:t>
      </w:r>
      <w:r w:rsidR="00E27CA8" w:rsidRPr="00E27CA8">
        <w:rPr>
          <w:sz w:val="28"/>
          <w:lang w:val="uk-UA"/>
        </w:rPr>
        <w:t>. Харків</w:t>
      </w:r>
      <w:r w:rsidR="00AB3ED3">
        <w:rPr>
          <w:sz w:val="28"/>
          <w:lang w:val="uk-UA"/>
        </w:rPr>
        <w:t>:</w:t>
      </w:r>
      <w:r w:rsidR="00E27CA8" w:rsidRPr="00E27CA8">
        <w:rPr>
          <w:sz w:val="28"/>
          <w:lang w:val="uk-UA"/>
        </w:rPr>
        <w:t xml:space="preserve"> «Друкарня Мадрид», 2018. 96 с.</w:t>
      </w:r>
    </w:p>
    <w:p w14:paraId="7B795547" w14:textId="738BA06E" w:rsidR="00C943C9" w:rsidRPr="00335882" w:rsidRDefault="00E27CA8" w:rsidP="00335882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8"/>
        <w:jc w:val="both"/>
        <w:textAlignment w:val="baseline"/>
        <w:rPr>
          <w:sz w:val="28"/>
          <w:lang w:val="uk-UA"/>
        </w:rPr>
      </w:pPr>
      <w:r w:rsidRPr="00335882">
        <w:rPr>
          <w:sz w:val="28"/>
        </w:rPr>
        <w:t xml:space="preserve">Культура </w:t>
      </w:r>
      <w:proofErr w:type="spellStart"/>
      <w:r w:rsidRPr="00335882">
        <w:rPr>
          <w:sz w:val="28"/>
        </w:rPr>
        <w:t>добросусідства</w:t>
      </w:r>
      <w:proofErr w:type="spellEnd"/>
      <w:r w:rsidRPr="00335882">
        <w:rPr>
          <w:sz w:val="28"/>
        </w:rPr>
        <w:t xml:space="preserve">. </w:t>
      </w:r>
      <w:proofErr w:type="spellStart"/>
      <w:r w:rsidRPr="00335882">
        <w:rPr>
          <w:sz w:val="28"/>
        </w:rPr>
        <w:t>Батьківські</w:t>
      </w:r>
      <w:proofErr w:type="spellEnd"/>
      <w:r w:rsidRPr="00335882">
        <w:rPr>
          <w:sz w:val="28"/>
        </w:rPr>
        <w:t xml:space="preserve"> </w:t>
      </w:r>
      <w:proofErr w:type="spellStart"/>
      <w:r w:rsidRPr="00335882">
        <w:rPr>
          <w:sz w:val="28"/>
        </w:rPr>
        <w:t>збори</w:t>
      </w:r>
      <w:proofErr w:type="spellEnd"/>
      <w:r w:rsidRPr="00335882">
        <w:rPr>
          <w:sz w:val="28"/>
        </w:rPr>
        <w:t xml:space="preserve"> по-новому: актуально, </w:t>
      </w:r>
      <w:proofErr w:type="spellStart"/>
      <w:r w:rsidRPr="00335882">
        <w:rPr>
          <w:sz w:val="28"/>
        </w:rPr>
        <w:t>інтерактивно</w:t>
      </w:r>
      <w:proofErr w:type="spellEnd"/>
      <w:r w:rsidRPr="00335882">
        <w:rPr>
          <w:sz w:val="28"/>
        </w:rPr>
        <w:t xml:space="preserve">, </w:t>
      </w:r>
      <w:proofErr w:type="spellStart"/>
      <w:r w:rsidRPr="00335882">
        <w:rPr>
          <w:sz w:val="28"/>
        </w:rPr>
        <w:t>корисно</w:t>
      </w:r>
      <w:proofErr w:type="spellEnd"/>
      <w:r w:rsidRPr="00335882">
        <w:rPr>
          <w:sz w:val="28"/>
        </w:rPr>
        <w:t xml:space="preserve">. </w:t>
      </w:r>
      <w:proofErr w:type="spellStart"/>
      <w:r w:rsidRPr="00335882">
        <w:rPr>
          <w:sz w:val="28"/>
        </w:rPr>
        <w:t>Програ</w:t>
      </w:r>
      <w:r w:rsidR="00033F09">
        <w:rPr>
          <w:sz w:val="28"/>
        </w:rPr>
        <w:t>ма</w:t>
      </w:r>
      <w:proofErr w:type="spellEnd"/>
      <w:r w:rsidR="00033F09">
        <w:rPr>
          <w:sz w:val="28"/>
        </w:rPr>
        <w:t xml:space="preserve"> та </w:t>
      </w:r>
      <w:proofErr w:type="spellStart"/>
      <w:r w:rsidR="00033F09">
        <w:rPr>
          <w:sz w:val="28"/>
        </w:rPr>
        <w:t>методичні</w:t>
      </w:r>
      <w:proofErr w:type="spellEnd"/>
      <w:r w:rsidR="00033F09">
        <w:rPr>
          <w:sz w:val="28"/>
        </w:rPr>
        <w:t xml:space="preserve"> </w:t>
      </w:r>
      <w:proofErr w:type="spellStart"/>
      <w:r w:rsidR="00033F09">
        <w:rPr>
          <w:sz w:val="28"/>
        </w:rPr>
        <w:t>рекомендації</w:t>
      </w:r>
      <w:proofErr w:type="spellEnd"/>
      <w:r w:rsidR="00033F09">
        <w:rPr>
          <w:sz w:val="28"/>
        </w:rPr>
        <w:t xml:space="preserve"> / </w:t>
      </w:r>
      <w:proofErr w:type="spellStart"/>
      <w:r w:rsidRPr="00335882">
        <w:rPr>
          <w:sz w:val="28"/>
        </w:rPr>
        <w:t>редактори-укладачі</w:t>
      </w:r>
      <w:proofErr w:type="spellEnd"/>
      <w:r w:rsidRPr="00335882">
        <w:rPr>
          <w:sz w:val="28"/>
        </w:rPr>
        <w:t xml:space="preserve">: </w:t>
      </w:r>
      <w:proofErr w:type="spellStart"/>
      <w:r w:rsidRPr="00335882">
        <w:rPr>
          <w:sz w:val="28"/>
        </w:rPr>
        <w:t>Аніщенко</w:t>
      </w:r>
      <w:proofErr w:type="spellEnd"/>
      <w:r w:rsidR="005F34C9" w:rsidRPr="00335882">
        <w:rPr>
          <w:sz w:val="28"/>
        </w:rPr>
        <w:t xml:space="preserve"> О.В.</w:t>
      </w:r>
      <w:r w:rsidRPr="00335882">
        <w:rPr>
          <w:sz w:val="28"/>
        </w:rPr>
        <w:t xml:space="preserve">, </w:t>
      </w:r>
      <w:proofErr w:type="spellStart"/>
      <w:r w:rsidRPr="00335882">
        <w:rPr>
          <w:sz w:val="28"/>
        </w:rPr>
        <w:t>Араджионі</w:t>
      </w:r>
      <w:proofErr w:type="spellEnd"/>
      <w:r w:rsidR="005F34C9" w:rsidRPr="00335882">
        <w:rPr>
          <w:sz w:val="28"/>
        </w:rPr>
        <w:t xml:space="preserve"> М.А.</w:t>
      </w:r>
      <w:r w:rsidRPr="00335882">
        <w:rPr>
          <w:sz w:val="28"/>
        </w:rPr>
        <w:t xml:space="preserve">, </w:t>
      </w:r>
      <w:proofErr w:type="spellStart"/>
      <w:r w:rsidRPr="00335882">
        <w:rPr>
          <w:sz w:val="28"/>
        </w:rPr>
        <w:t>Гусєв</w:t>
      </w:r>
      <w:proofErr w:type="spellEnd"/>
      <w:r w:rsidR="005F34C9" w:rsidRPr="00335882">
        <w:rPr>
          <w:sz w:val="28"/>
        </w:rPr>
        <w:t xml:space="preserve"> А.І.</w:t>
      </w:r>
      <w:r w:rsidRPr="00335882">
        <w:rPr>
          <w:sz w:val="28"/>
        </w:rPr>
        <w:t>, Потапова</w:t>
      </w:r>
      <w:r w:rsidR="005F34C9" w:rsidRPr="00335882">
        <w:rPr>
          <w:sz w:val="28"/>
        </w:rPr>
        <w:t xml:space="preserve"> В.І.</w:t>
      </w:r>
      <w:r w:rsidR="005F34C9" w:rsidRPr="00335882">
        <w:rPr>
          <w:sz w:val="28"/>
          <w:lang w:val="uk-UA"/>
        </w:rPr>
        <w:t xml:space="preserve"> </w:t>
      </w:r>
      <w:r w:rsidRPr="00335882">
        <w:rPr>
          <w:sz w:val="28"/>
        </w:rPr>
        <w:t>К</w:t>
      </w:r>
      <w:proofErr w:type="spellStart"/>
      <w:r w:rsidR="00AB3ED3">
        <w:rPr>
          <w:sz w:val="28"/>
          <w:lang w:val="uk-UA"/>
        </w:rPr>
        <w:t>иїв</w:t>
      </w:r>
      <w:proofErr w:type="spellEnd"/>
      <w:r w:rsidRPr="00335882">
        <w:rPr>
          <w:sz w:val="28"/>
        </w:rPr>
        <w:t xml:space="preserve">: </w:t>
      </w:r>
      <w:proofErr w:type="gramStart"/>
      <w:r w:rsidRPr="00335882">
        <w:rPr>
          <w:sz w:val="28"/>
        </w:rPr>
        <w:t>ТОВ</w:t>
      </w:r>
      <w:proofErr w:type="gramEnd"/>
      <w:r w:rsidRPr="00335882">
        <w:rPr>
          <w:sz w:val="28"/>
        </w:rPr>
        <w:t xml:space="preserve"> «Прометей», 2019. 544 с. </w:t>
      </w:r>
    </w:p>
    <w:p w14:paraId="110A9EF3" w14:textId="650BA773" w:rsidR="00053ED6" w:rsidRPr="000008D1" w:rsidRDefault="00C943C9" w:rsidP="00C943C9">
      <w:pPr>
        <w:pStyle w:val="a4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jc w:val="both"/>
        <w:textAlignment w:val="baseline"/>
        <w:rPr>
          <w:sz w:val="36"/>
          <w:szCs w:val="28"/>
          <w:lang w:val="uk-UA"/>
        </w:rPr>
      </w:pPr>
      <w:r>
        <w:rPr>
          <w:sz w:val="28"/>
          <w:lang w:val="uk-UA"/>
        </w:rPr>
        <w:tab/>
      </w:r>
      <w:r w:rsidR="005724EC" w:rsidRPr="000008D1">
        <w:rPr>
          <w:sz w:val="28"/>
          <w:lang w:val="uk-UA"/>
        </w:rPr>
        <w:t xml:space="preserve">Важливою складовою частиною освітнього процесу сучасного закладу освіти є організація роботи з батьками та </w:t>
      </w:r>
      <w:r w:rsidR="009364CA" w:rsidRPr="000008D1">
        <w:rPr>
          <w:sz w:val="28"/>
          <w:lang w:val="uk-UA"/>
        </w:rPr>
        <w:t>родинами</w:t>
      </w:r>
      <w:r w:rsidR="005724EC" w:rsidRPr="000008D1">
        <w:rPr>
          <w:sz w:val="28"/>
          <w:lang w:val="uk-UA"/>
        </w:rPr>
        <w:t xml:space="preserve"> учнів. Законодавством України чітко визначено межі відповідальності сім’ї за навчання і виховання дітей: саме батьки чи особи, які їх замінюють, зобов’язані постійно дбати про своїх дітей, створювати належні умови для розвитку їхніх природних здібностей, зміцнення фізичного здоров’я, отримання загальної освіти та інше.</w:t>
      </w:r>
    </w:p>
    <w:p w14:paraId="1C59FD8E" w14:textId="3A3314E5" w:rsidR="005724EC" w:rsidRPr="000008D1" w:rsidRDefault="009364CA" w:rsidP="00000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0008D1">
        <w:rPr>
          <w:rFonts w:ascii="Times New Roman" w:hAnsi="Times New Roman" w:cs="Times New Roman"/>
          <w:sz w:val="28"/>
          <w:lang w:val="uk-UA"/>
        </w:rPr>
        <w:t>Організація роботи з батьками значною мірою впливає на успішність освітнього процесу. Сучасний учитель може обирати будь-яку форму роботи з батьками, та провідною залишаються батьківські збори. Батьківські збори – це громадський орган, який своїми рішеннями визначає завдання, зміст, напрями роботи батьківського колективу, класу, освітнього закладу</w:t>
      </w:r>
      <w:r w:rsidRPr="00AD06B4">
        <w:rPr>
          <w:rFonts w:ascii="Times New Roman" w:hAnsi="Times New Roman" w:cs="Times New Roman"/>
          <w:sz w:val="28"/>
          <w:lang w:val="uk-UA"/>
        </w:rPr>
        <w:t>.</w:t>
      </w:r>
    </w:p>
    <w:p w14:paraId="608013A3" w14:textId="2C7E3459" w:rsidR="00EB5C8E" w:rsidRPr="00543D6A" w:rsidRDefault="00EB5C8E" w:rsidP="00EB5C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Звертаємо увагу, що </w:t>
      </w:r>
      <w:r>
        <w:rPr>
          <w:rFonts w:ascii="Times New Roman" w:hAnsi="Times New Roman" w:cs="Times New Roman"/>
          <w:sz w:val="28"/>
          <w:szCs w:val="32"/>
          <w:lang w:val="uk-UA"/>
        </w:rPr>
        <w:t>п</w:t>
      </w:r>
      <w:r w:rsidRPr="00351890">
        <w:rPr>
          <w:rFonts w:ascii="Times New Roman" w:hAnsi="Times New Roman" w:cs="Times New Roman"/>
          <w:sz w:val="28"/>
          <w:szCs w:val="32"/>
          <w:lang w:val="uk-UA"/>
        </w:rPr>
        <w:t>едагогіка партнерства базується на таких принципах:</w:t>
      </w:r>
      <w:r w:rsidRPr="00351890">
        <w:rPr>
          <w:rFonts w:ascii="Times New Roman" w:hAnsi="Times New Roman" w:cs="Times New Roman"/>
          <w:i/>
          <w:iCs/>
          <w:sz w:val="28"/>
          <w:szCs w:val="32"/>
          <w:lang w:val="uk-UA"/>
        </w:rPr>
        <w:t xml:space="preserve"> </w:t>
      </w:r>
      <w:r w:rsidRPr="00351890">
        <w:rPr>
          <w:rFonts w:ascii="Times New Roman" w:hAnsi="Times New Roman" w:cs="Times New Roman"/>
          <w:sz w:val="28"/>
          <w:szCs w:val="32"/>
          <w:lang w:val="uk-UA"/>
        </w:rPr>
        <w:t xml:space="preserve">повага до особистості; доброзичливість і позитивне ставлення; взаємна підтримка, довіра у відносинах і стосунках; толерантність, рівноправ’я сторін у свободі вибору і обговоренні питань; </w:t>
      </w:r>
      <w:r w:rsidRPr="00EB5C8E">
        <w:rPr>
          <w:rFonts w:ascii="Times New Roman" w:hAnsi="Times New Roman" w:cs="Times New Roman"/>
          <w:sz w:val="28"/>
          <w:szCs w:val="32"/>
          <w:lang w:val="uk-UA"/>
        </w:rPr>
        <w:t xml:space="preserve">добровільність </w:t>
      </w:r>
      <w:r w:rsidRPr="00EB5C8E">
        <w:rPr>
          <w:rFonts w:ascii="Times New Roman" w:hAnsi="Times New Roman" w:cs="Times New Roman"/>
          <w:sz w:val="28"/>
          <w:szCs w:val="32"/>
          <w:lang w:val="uk-UA"/>
        </w:rPr>
        <w:lastRenderedPageBreak/>
        <w:t xml:space="preserve">сторін у прийнятті на себе зобов’язань; обов’язковість виконання досягнутих домовленостей; систематичність контролю і відповідальність за виконання зобов’язань. </w:t>
      </w:r>
      <w:r w:rsidRPr="00543D6A">
        <w:rPr>
          <w:rFonts w:ascii="Times New Roman" w:hAnsi="Times New Roman" w:cs="Times New Roman"/>
          <w:sz w:val="28"/>
          <w:szCs w:val="32"/>
          <w:lang w:val="uk-UA"/>
        </w:rPr>
        <w:t>Це можливо лише за умови відкритого діалогу всіх учасників освітнього процесу.</w:t>
      </w:r>
    </w:p>
    <w:p w14:paraId="350D878E" w14:textId="77777777" w:rsidR="00EB5C8E" w:rsidRPr="00827801" w:rsidRDefault="00EB5C8E" w:rsidP="00000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bookmarkStart w:id="0" w:name="_GoBack"/>
    </w:p>
    <w:bookmarkEnd w:id="0"/>
    <w:p w14:paraId="69C52E6F" w14:textId="2314879E" w:rsidR="00E24107" w:rsidRDefault="00E24107" w:rsidP="00E2410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color w:val="000000"/>
          <w:sz w:val="28"/>
          <w:szCs w:val="28"/>
          <w:lang w:val="uk-UA" w:eastAsia="en-US"/>
        </w:rPr>
      </w:pPr>
      <w:r>
        <w:rPr>
          <w:rFonts w:eastAsiaTheme="minorHAnsi"/>
          <w:color w:val="000000"/>
          <w:sz w:val="28"/>
          <w:szCs w:val="28"/>
          <w:lang w:val="uk-UA" w:eastAsia="en-US"/>
        </w:rPr>
        <w:t>Список використаних і рекомендованих джерел:</w:t>
      </w:r>
    </w:p>
    <w:p w14:paraId="6D344553" w14:textId="0B062C30" w:rsidR="0006512F" w:rsidRPr="00781BD1" w:rsidRDefault="0006512F" w:rsidP="00781BD1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8"/>
        <w:jc w:val="both"/>
        <w:textAlignment w:val="baseline"/>
        <w:rPr>
          <w:rStyle w:val="fontstyle01"/>
          <w:rFonts w:ascii="Times New Roman" w:hAnsi="Times New Roman"/>
          <w:sz w:val="32"/>
          <w:szCs w:val="32"/>
          <w:lang w:val="uk-UA"/>
        </w:rPr>
      </w:pPr>
      <w:r w:rsidRPr="0006512F">
        <w:rPr>
          <w:sz w:val="28"/>
          <w:szCs w:val="28"/>
          <w:lang w:val="uk-UA"/>
        </w:rPr>
        <w:t>Батьківські збори: шляхи до партнерства та співпраці : методичний посібник для вчителів початкових класів / укла</w:t>
      </w:r>
      <w:r w:rsidR="00C23D30">
        <w:rPr>
          <w:sz w:val="28"/>
          <w:szCs w:val="28"/>
          <w:lang w:val="uk-UA"/>
        </w:rPr>
        <w:t xml:space="preserve">д.: </w:t>
      </w:r>
      <w:proofErr w:type="spellStart"/>
      <w:r w:rsidR="00C23D30">
        <w:rPr>
          <w:sz w:val="28"/>
          <w:szCs w:val="28"/>
          <w:lang w:val="uk-UA"/>
        </w:rPr>
        <w:t>Пагава</w:t>
      </w:r>
      <w:proofErr w:type="spellEnd"/>
      <w:r w:rsidR="00C23D30">
        <w:rPr>
          <w:sz w:val="28"/>
          <w:szCs w:val="28"/>
          <w:lang w:val="uk-UA"/>
        </w:rPr>
        <w:t xml:space="preserve"> О.В., </w:t>
      </w:r>
      <w:r w:rsidR="00781BD1">
        <w:rPr>
          <w:color w:val="000000"/>
          <w:sz w:val="32"/>
          <w:szCs w:val="32"/>
          <w:lang w:val="uk-UA"/>
        </w:rPr>
        <w:t xml:space="preserve">                 </w:t>
      </w:r>
      <w:r w:rsidR="00C23D30" w:rsidRPr="00781BD1">
        <w:rPr>
          <w:sz w:val="28"/>
          <w:szCs w:val="28"/>
          <w:lang w:val="uk-UA"/>
        </w:rPr>
        <w:t>Чернишова Я.О.</w:t>
      </w:r>
      <w:r w:rsidRPr="00781BD1">
        <w:rPr>
          <w:sz w:val="28"/>
          <w:szCs w:val="28"/>
          <w:lang w:val="uk-UA"/>
        </w:rPr>
        <w:t xml:space="preserve"> Х. «Друкарня Мадрид». 2018. 96 с.</w:t>
      </w:r>
    </w:p>
    <w:p w14:paraId="4C93384F" w14:textId="4C7AF72B" w:rsidR="00E24107" w:rsidRDefault="00E24107" w:rsidP="00E24107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8"/>
        <w:jc w:val="both"/>
        <w:textAlignment w:val="baseline"/>
        <w:rPr>
          <w:rStyle w:val="fontstyle01"/>
          <w:rFonts w:ascii="Times New Roman" w:hAnsi="Times New Roman"/>
          <w:lang w:val="uk-UA"/>
        </w:rPr>
      </w:pPr>
      <w:r w:rsidRPr="00C23D30">
        <w:rPr>
          <w:rFonts w:eastAsiaTheme="minorHAnsi"/>
          <w:color w:val="000000"/>
          <w:sz w:val="28"/>
          <w:szCs w:val="28"/>
          <w:lang w:val="uk-UA" w:eastAsia="en-US"/>
        </w:rPr>
        <w:t xml:space="preserve">Ковальчук В.А. Педагогіка партнерства у професійній діяльності вчителя: </w:t>
      </w:r>
      <w:proofErr w:type="spellStart"/>
      <w:r w:rsidRPr="00C23D30">
        <w:rPr>
          <w:rFonts w:eastAsiaTheme="minorHAnsi"/>
          <w:color w:val="000000"/>
          <w:sz w:val="28"/>
          <w:szCs w:val="28"/>
          <w:lang w:val="uk-UA" w:eastAsia="en-US"/>
        </w:rPr>
        <w:t>навч</w:t>
      </w:r>
      <w:proofErr w:type="spellEnd"/>
      <w:r w:rsidRPr="00C23D30">
        <w:rPr>
          <w:rFonts w:eastAsiaTheme="minorHAnsi"/>
          <w:color w:val="000000"/>
          <w:sz w:val="28"/>
          <w:szCs w:val="28"/>
          <w:lang w:val="uk-UA" w:eastAsia="en-US"/>
        </w:rPr>
        <w:t xml:space="preserve">. </w:t>
      </w:r>
      <w:proofErr w:type="spellStart"/>
      <w:r w:rsidRPr="00C23D30">
        <w:rPr>
          <w:rFonts w:eastAsiaTheme="minorHAnsi"/>
          <w:color w:val="000000"/>
          <w:sz w:val="28"/>
          <w:szCs w:val="28"/>
          <w:lang w:val="uk-UA" w:eastAsia="en-US"/>
        </w:rPr>
        <w:t>посіб</w:t>
      </w:r>
      <w:proofErr w:type="spellEnd"/>
      <w:r w:rsidRPr="00C23D30">
        <w:rPr>
          <w:rFonts w:eastAsiaTheme="minorHAnsi"/>
          <w:color w:val="000000"/>
          <w:sz w:val="28"/>
          <w:szCs w:val="28"/>
          <w:lang w:val="uk-UA" w:eastAsia="en-US"/>
        </w:rPr>
        <w:t>. Житомир : Ви</w:t>
      </w:r>
      <w:r w:rsidRPr="00AE3E32">
        <w:rPr>
          <w:rFonts w:eastAsiaTheme="minorHAnsi"/>
          <w:color w:val="000000"/>
          <w:sz w:val="28"/>
          <w:szCs w:val="28"/>
          <w:lang w:eastAsia="en-US"/>
        </w:rPr>
        <w:t>д-во ЖДУ</w:t>
      </w:r>
      <w:r w:rsidR="00772097">
        <w:rPr>
          <w:rFonts w:eastAsiaTheme="minorHAnsi"/>
          <w:color w:val="000000"/>
          <w:sz w:val="28"/>
          <w:szCs w:val="28"/>
          <w:lang w:val="uk-UA" w:eastAsia="en-US"/>
        </w:rPr>
        <w:t>.</w:t>
      </w:r>
      <w:r w:rsidRPr="00AE3E32">
        <w:rPr>
          <w:rFonts w:eastAsiaTheme="minorHAnsi"/>
          <w:color w:val="000000"/>
          <w:sz w:val="28"/>
          <w:szCs w:val="28"/>
          <w:lang w:eastAsia="en-US"/>
        </w:rPr>
        <w:t xml:space="preserve"> 2023. 100</w:t>
      </w:r>
      <w:r w:rsidRPr="00AE3E32">
        <w:rPr>
          <w:rFonts w:ascii="Georgia" w:eastAsiaTheme="minorHAnsi" w:hAnsi="Georgia" w:cstheme="minorBidi"/>
          <w:color w:val="000000"/>
          <w:sz w:val="28"/>
          <w:szCs w:val="28"/>
          <w:lang w:eastAsia="en-US"/>
        </w:rPr>
        <w:t xml:space="preserve"> </w:t>
      </w:r>
      <w:r w:rsidRPr="00AE3E32">
        <w:rPr>
          <w:rFonts w:eastAsiaTheme="minorHAnsi"/>
          <w:color w:val="000000"/>
          <w:sz w:val="28"/>
          <w:szCs w:val="28"/>
          <w:lang w:eastAsia="en-US"/>
        </w:rPr>
        <w:t>с.</w:t>
      </w:r>
    </w:p>
    <w:p w14:paraId="46E3FC53" w14:textId="01CF8699" w:rsidR="00E24107" w:rsidRPr="00772097" w:rsidRDefault="00E24107" w:rsidP="00772097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8"/>
        <w:jc w:val="both"/>
        <w:textAlignment w:val="baseline"/>
        <w:rPr>
          <w:rStyle w:val="fontstyle01"/>
          <w:rFonts w:ascii="Times New Roman" w:hAnsi="Times New Roman"/>
          <w:color w:val="auto"/>
          <w:sz w:val="44"/>
          <w:lang w:val="uk-UA"/>
        </w:rPr>
      </w:pPr>
      <w:r w:rsidRPr="004D7C5E">
        <w:rPr>
          <w:rStyle w:val="fontstyle01"/>
          <w:rFonts w:ascii="Times New Roman" w:hAnsi="Times New Roman"/>
          <w:lang w:val="uk-UA"/>
        </w:rPr>
        <w:t xml:space="preserve">Нова українська школа : організація взаємодії з батьками учнів початкової школи: </w:t>
      </w:r>
      <w:proofErr w:type="spellStart"/>
      <w:r w:rsidRPr="004D7C5E">
        <w:rPr>
          <w:rStyle w:val="fontstyle01"/>
          <w:rFonts w:ascii="Times New Roman" w:hAnsi="Times New Roman"/>
          <w:lang w:val="uk-UA"/>
        </w:rPr>
        <w:t>навч.-метод</w:t>
      </w:r>
      <w:proofErr w:type="spellEnd"/>
      <w:r w:rsidRPr="004D7C5E">
        <w:rPr>
          <w:rStyle w:val="fontstyle01"/>
          <w:rFonts w:ascii="Times New Roman" w:hAnsi="Times New Roman"/>
          <w:lang w:val="uk-UA"/>
        </w:rPr>
        <w:t xml:space="preserve">. </w:t>
      </w:r>
      <w:proofErr w:type="spellStart"/>
      <w:r w:rsidRPr="004D7C5E">
        <w:rPr>
          <w:rStyle w:val="fontstyle01"/>
          <w:rFonts w:ascii="Times New Roman" w:hAnsi="Times New Roman"/>
          <w:lang w:val="uk-UA"/>
        </w:rPr>
        <w:t>посіб</w:t>
      </w:r>
      <w:proofErr w:type="spellEnd"/>
      <w:r w:rsidRPr="004D7C5E">
        <w:rPr>
          <w:rStyle w:val="fontstyle01"/>
          <w:rFonts w:ascii="Times New Roman" w:hAnsi="Times New Roman"/>
          <w:lang w:val="uk-UA"/>
        </w:rPr>
        <w:t>. / Бабко</w:t>
      </w:r>
      <w:r w:rsidR="0006512F" w:rsidRPr="0006512F">
        <w:rPr>
          <w:rStyle w:val="fontstyle01"/>
          <w:rFonts w:ascii="Times New Roman" w:hAnsi="Times New Roman"/>
          <w:lang w:val="uk-UA"/>
        </w:rPr>
        <w:t xml:space="preserve"> </w:t>
      </w:r>
      <w:r w:rsidR="0006512F" w:rsidRPr="004D7C5E">
        <w:rPr>
          <w:rStyle w:val="fontstyle01"/>
          <w:rFonts w:ascii="Times New Roman" w:hAnsi="Times New Roman"/>
          <w:lang w:val="uk-UA"/>
        </w:rPr>
        <w:t>Т.М.</w:t>
      </w:r>
      <w:r w:rsidRPr="004D7C5E">
        <w:rPr>
          <w:rStyle w:val="fontstyle01"/>
          <w:rFonts w:ascii="Times New Roman" w:hAnsi="Times New Roman"/>
          <w:lang w:val="uk-UA"/>
        </w:rPr>
        <w:t>, Банах</w:t>
      </w:r>
      <w:r w:rsidR="0006512F" w:rsidRPr="0006512F">
        <w:rPr>
          <w:rStyle w:val="fontstyle01"/>
          <w:rFonts w:ascii="Times New Roman" w:hAnsi="Times New Roman"/>
          <w:lang w:val="uk-UA"/>
        </w:rPr>
        <w:t xml:space="preserve"> </w:t>
      </w:r>
      <w:r w:rsidR="0006512F" w:rsidRPr="004D7C5E">
        <w:rPr>
          <w:rStyle w:val="fontstyle01"/>
          <w:rFonts w:ascii="Times New Roman" w:hAnsi="Times New Roman"/>
          <w:lang w:val="uk-UA"/>
        </w:rPr>
        <w:t>О.В.</w:t>
      </w:r>
      <w:r w:rsidRPr="004D7C5E">
        <w:rPr>
          <w:rStyle w:val="fontstyle01"/>
          <w:rFonts w:ascii="Times New Roman" w:hAnsi="Times New Roman"/>
          <w:lang w:val="uk-UA"/>
        </w:rPr>
        <w:t>, Вознюк</w:t>
      </w:r>
      <w:r w:rsidR="0006512F" w:rsidRPr="0006512F">
        <w:rPr>
          <w:rStyle w:val="fontstyle01"/>
          <w:rFonts w:ascii="Times New Roman" w:hAnsi="Times New Roman"/>
          <w:lang w:val="uk-UA"/>
        </w:rPr>
        <w:t xml:space="preserve"> </w:t>
      </w:r>
      <w:r w:rsidR="0006512F" w:rsidRPr="004D7C5E">
        <w:rPr>
          <w:rStyle w:val="fontstyle01"/>
          <w:rFonts w:ascii="Times New Roman" w:hAnsi="Times New Roman"/>
          <w:lang w:val="uk-UA"/>
        </w:rPr>
        <w:t>А.В.</w:t>
      </w:r>
      <w:r w:rsidRPr="004D7C5E">
        <w:rPr>
          <w:rStyle w:val="fontstyle01"/>
          <w:rFonts w:ascii="Times New Roman" w:hAnsi="Times New Roman"/>
          <w:lang w:val="uk-UA"/>
        </w:rPr>
        <w:t xml:space="preserve">, </w:t>
      </w:r>
      <w:r w:rsidR="00772097">
        <w:rPr>
          <w:rStyle w:val="fontstyle01"/>
          <w:rFonts w:ascii="Times New Roman" w:hAnsi="Times New Roman"/>
          <w:color w:val="auto"/>
          <w:sz w:val="44"/>
          <w:lang w:val="uk-UA"/>
        </w:rPr>
        <w:t xml:space="preserve">            </w:t>
      </w:r>
      <w:proofErr w:type="spellStart"/>
      <w:r w:rsidRPr="00772097">
        <w:rPr>
          <w:rStyle w:val="fontstyle01"/>
          <w:rFonts w:ascii="Times New Roman" w:hAnsi="Times New Roman"/>
          <w:lang w:val="uk-UA"/>
        </w:rPr>
        <w:t>Коломоєць</w:t>
      </w:r>
      <w:proofErr w:type="spellEnd"/>
      <w:r w:rsidR="0006512F" w:rsidRPr="0006512F">
        <w:rPr>
          <w:rStyle w:val="fontstyle01"/>
          <w:rFonts w:ascii="Times New Roman" w:hAnsi="Times New Roman"/>
          <w:lang w:val="uk-UA"/>
        </w:rPr>
        <w:t xml:space="preserve"> </w:t>
      </w:r>
      <w:r w:rsidR="0006512F" w:rsidRPr="00772097">
        <w:rPr>
          <w:rStyle w:val="fontstyle01"/>
          <w:rFonts w:ascii="Times New Roman" w:hAnsi="Times New Roman"/>
          <w:lang w:val="uk-UA"/>
        </w:rPr>
        <w:t>Г.А.</w:t>
      </w:r>
      <w:r w:rsidRPr="00772097">
        <w:rPr>
          <w:rStyle w:val="fontstyle01"/>
          <w:rFonts w:ascii="Times New Roman" w:hAnsi="Times New Roman"/>
          <w:lang w:val="uk-UA"/>
        </w:rPr>
        <w:t xml:space="preserve">, </w:t>
      </w:r>
      <w:proofErr w:type="spellStart"/>
      <w:r w:rsidRPr="00772097">
        <w:rPr>
          <w:rStyle w:val="fontstyle01"/>
          <w:rFonts w:ascii="Times New Roman" w:hAnsi="Times New Roman"/>
          <w:lang w:val="uk-UA"/>
        </w:rPr>
        <w:t>Кудрик</w:t>
      </w:r>
      <w:proofErr w:type="spellEnd"/>
      <w:r w:rsidR="0006512F" w:rsidRPr="0006512F">
        <w:rPr>
          <w:rStyle w:val="fontstyle01"/>
          <w:rFonts w:ascii="Times New Roman" w:hAnsi="Times New Roman"/>
          <w:lang w:val="uk-UA"/>
        </w:rPr>
        <w:t xml:space="preserve"> </w:t>
      </w:r>
      <w:r w:rsidR="0006512F" w:rsidRPr="00772097">
        <w:rPr>
          <w:rStyle w:val="fontstyle01"/>
          <w:rFonts w:ascii="Times New Roman" w:hAnsi="Times New Roman"/>
          <w:lang w:val="uk-UA"/>
        </w:rPr>
        <w:t>Л.Г.</w:t>
      </w:r>
      <w:r w:rsidRPr="00772097">
        <w:rPr>
          <w:rStyle w:val="fontstyle01"/>
          <w:rFonts w:ascii="Times New Roman" w:hAnsi="Times New Roman"/>
          <w:lang w:val="uk-UA"/>
        </w:rPr>
        <w:t>, Мельник</w:t>
      </w:r>
      <w:r w:rsidR="0006512F" w:rsidRPr="0006512F">
        <w:rPr>
          <w:rStyle w:val="fontstyle01"/>
          <w:rFonts w:ascii="Times New Roman" w:hAnsi="Times New Roman"/>
          <w:lang w:val="uk-UA"/>
        </w:rPr>
        <w:t xml:space="preserve"> </w:t>
      </w:r>
      <w:r w:rsidR="0006512F" w:rsidRPr="00772097">
        <w:rPr>
          <w:rStyle w:val="fontstyle01"/>
          <w:rFonts w:ascii="Times New Roman" w:hAnsi="Times New Roman"/>
          <w:lang w:val="uk-UA"/>
        </w:rPr>
        <w:t>О.М</w:t>
      </w:r>
      <w:r w:rsidR="0006512F">
        <w:rPr>
          <w:rStyle w:val="fontstyle01"/>
          <w:rFonts w:ascii="Times New Roman" w:hAnsi="Times New Roman"/>
          <w:lang w:val="uk-UA"/>
        </w:rPr>
        <w:t>.</w:t>
      </w:r>
      <w:r w:rsidRPr="00772097">
        <w:rPr>
          <w:rStyle w:val="fontstyle01"/>
          <w:rFonts w:ascii="Times New Roman" w:hAnsi="Times New Roman"/>
          <w:lang w:val="uk-UA"/>
        </w:rPr>
        <w:t xml:space="preserve"> К. : Видавничий дім «Освіта»</w:t>
      </w:r>
      <w:r w:rsidR="00772097">
        <w:rPr>
          <w:rStyle w:val="fontstyle01"/>
          <w:rFonts w:ascii="Times New Roman" w:hAnsi="Times New Roman"/>
          <w:lang w:val="uk-UA"/>
        </w:rPr>
        <w:t>.</w:t>
      </w:r>
      <w:r w:rsidRPr="00772097">
        <w:rPr>
          <w:rStyle w:val="fontstyle01"/>
          <w:rFonts w:ascii="Times New Roman" w:hAnsi="Times New Roman"/>
          <w:lang w:val="uk-UA"/>
        </w:rPr>
        <w:t xml:space="preserve"> 2020. 208 с.</w:t>
      </w:r>
    </w:p>
    <w:p w14:paraId="3353DCE3" w14:textId="5B608F85" w:rsidR="00E24107" w:rsidRPr="004D7C5E" w:rsidRDefault="00E24107" w:rsidP="00E24107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8"/>
        <w:jc w:val="both"/>
        <w:textAlignment w:val="baseline"/>
        <w:rPr>
          <w:rStyle w:val="fontstyle01"/>
          <w:rFonts w:ascii="Times New Roman" w:hAnsi="Times New Roman"/>
          <w:color w:val="auto"/>
          <w:sz w:val="44"/>
          <w:lang w:val="uk-UA"/>
        </w:rPr>
      </w:pPr>
      <w:r w:rsidRPr="004D7C5E">
        <w:rPr>
          <w:sz w:val="28"/>
          <w:szCs w:val="20"/>
          <w:lang w:val="uk-UA"/>
        </w:rPr>
        <w:t xml:space="preserve">Розпорядження Кабінету Міністрів України від 14.12.2016 № 988-р «Про схвалення Концепції реалізації державної політики </w:t>
      </w:r>
      <w:r w:rsidR="00772097">
        <w:rPr>
          <w:sz w:val="28"/>
          <w:szCs w:val="20"/>
          <w:lang w:val="uk-UA"/>
        </w:rPr>
        <w:t>у</w:t>
      </w:r>
      <w:r w:rsidRPr="004D7C5E">
        <w:rPr>
          <w:sz w:val="28"/>
          <w:szCs w:val="20"/>
          <w:lang w:val="uk-UA"/>
        </w:rPr>
        <w:t xml:space="preserve"> сфері реформування загальної середньої освіти «Нова українська школа» на період до 2029 року».</w:t>
      </w:r>
    </w:p>
    <w:p w14:paraId="23C71EC2" w14:textId="77777777" w:rsidR="005724EC" w:rsidRDefault="005724EC" w:rsidP="003660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9D10C5" w14:textId="77777777" w:rsidR="009277E6" w:rsidRDefault="009277E6" w:rsidP="003660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ECC6F0" w14:textId="62393347" w:rsidR="00C23D30" w:rsidRDefault="00C23D30" w:rsidP="00C2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Методист навчально-методичного відділу</w:t>
      </w:r>
    </w:p>
    <w:p w14:paraId="5798A879" w14:textId="77777777" w:rsidR="00C23D30" w:rsidRDefault="00C23D30" w:rsidP="00C2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координації освітньої діяльності та</w:t>
      </w:r>
    </w:p>
    <w:p w14:paraId="16840825" w14:textId="1F9347A6" w:rsidR="00C23D30" w:rsidRPr="00775A1C" w:rsidRDefault="00C23D30" w:rsidP="00C2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професійного розвитку  Сумського ОІППО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 Третьякова</w:t>
      </w:r>
    </w:p>
    <w:p w14:paraId="5999175A" w14:textId="116B4805" w:rsidR="009277E6" w:rsidRDefault="009277E6" w:rsidP="003660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28ABC4" w14:textId="77777777" w:rsidR="009277E6" w:rsidRDefault="009277E6" w:rsidP="003660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21C3F7" w14:textId="77777777" w:rsidR="009277E6" w:rsidRDefault="009277E6" w:rsidP="003660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87313B" w14:textId="77777777" w:rsidR="00A819D8" w:rsidRPr="00A819D8" w:rsidRDefault="00A819D8" w:rsidP="00A819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sectPr w:rsidR="00A819D8" w:rsidRPr="00A819D8" w:rsidSect="00C23D3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-Regular">
    <w:altName w:val="Wingdings"/>
    <w:panose1 w:val="00000000000000000000"/>
    <w:charset w:val="00"/>
    <w:family w:val="roman"/>
    <w:notTrueType/>
    <w:pitch w:val="default"/>
  </w:font>
  <w:font w:name="Georgia-Italic">
    <w:altName w:val="Georg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AE0"/>
    <w:multiLevelType w:val="hybridMultilevel"/>
    <w:tmpl w:val="6AFCCFAA"/>
    <w:lvl w:ilvl="0" w:tplc="270098D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BD53FA"/>
    <w:multiLevelType w:val="hybridMultilevel"/>
    <w:tmpl w:val="AA6EAC48"/>
    <w:lvl w:ilvl="0" w:tplc="0176805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C2532D"/>
    <w:multiLevelType w:val="multilevel"/>
    <w:tmpl w:val="5CA23482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514F9C"/>
    <w:multiLevelType w:val="hybridMultilevel"/>
    <w:tmpl w:val="E4D0BB2A"/>
    <w:lvl w:ilvl="0" w:tplc="977AC792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96036B1"/>
    <w:multiLevelType w:val="multilevel"/>
    <w:tmpl w:val="CCA8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74"/>
    <w:rsid w:val="000008D1"/>
    <w:rsid w:val="00020857"/>
    <w:rsid w:val="00022683"/>
    <w:rsid w:val="0003053A"/>
    <w:rsid w:val="0003231F"/>
    <w:rsid w:val="00033F09"/>
    <w:rsid w:val="00053ED6"/>
    <w:rsid w:val="0006512F"/>
    <w:rsid w:val="000C035C"/>
    <w:rsid w:val="000E7957"/>
    <w:rsid w:val="000F532B"/>
    <w:rsid w:val="00106E94"/>
    <w:rsid w:val="0014403F"/>
    <w:rsid w:val="0017009A"/>
    <w:rsid w:val="0018249F"/>
    <w:rsid w:val="001B562B"/>
    <w:rsid w:val="001F2A56"/>
    <w:rsid w:val="001F3BA2"/>
    <w:rsid w:val="001F67BC"/>
    <w:rsid w:val="00260066"/>
    <w:rsid w:val="00274A39"/>
    <w:rsid w:val="002B4146"/>
    <w:rsid w:val="002C0FD4"/>
    <w:rsid w:val="002D01B7"/>
    <w:rsid w:val="002E1760"/>
    <w:rsid w:val="003033ED"/>
    <w:rsid w:val="00321A60"/>
    <w:rsid w:val="00335882"/>
    <w:rsid w:val="003514A1"/>
    <w:rsid w:val="00351890"/>
    <w:rsid w:val="003660DA"/>
    <w:rsid w:val="0037234E"/>
    <w:rsid w:val="003C081C"/>
    <w:rsid w:val="003E33E1"/>
    <w:rsid w:val="003E3C99"/>
    <w:rsid w:val="0043324B"/>
    <w:rsid w:val="0049022B"/>
    <w:rsid w:val="004D7C5E"/>
    <w:rsid w:val="005042B9"/>
    <w:rsid w:val="005108AE"/>
    <w:rsid w:val="0052204E"/>
    <w:rsid w:val="00543D6A"/>
    <w:rsid w:val="0055253F"/>
    <w:rsid w:val="005724EC"/>
    <w:rsid w:val="005755FA"/>
    <w:rsid w:val="00596F75"/>
    <w:rsid w:val="005A3638"/>
    <w:rsid w:val="005B4EA6"/>
    <w:rsid w:val="005D7149"/>
    <w:rsid w:val="005F34C9"/>
    <w:rsid w:val="00611F29"/>
    <w:rsid w:val="0062677A"/>
    <w:rsid w:val="00651CB8"/>
    <w:rsid w:val="00697115"/>
    <w:rsid w:val="006C6882"/>
    <w:rsid w:val="007145D1"/>
    <w:rsid w:val="00720E12"/>
    <w:rsid w:val="00725782"/>
    <w:rsid w:val="00745894"/>
    <w:rsid w:val="00757506"/>
    <w:rsid w:val="007575DF"/>
    <w:rsid w:val="00772097"/>
    <w:rsid w:val="00781BD1"/>
    <w:rsid w:val="0078760A"/>
    <w:rsid w:val="00791396"/>
    <w:rsid w:val="007A43FE"/>
    <w:rsid w:val="007F2A31"/>
    <w:rsid w:val="00814CE8"/>
    <w:rsid w:val="00827801"/>
    <w:rsid w:val="008568BE"/>
    <w:rsid w:val="0086076B"/>
    <w:rsid w:val="008C7EAF"/>
    <w:rsid w:val="008E7FCD"/>
    <w:rsid w:val="009277E6"/>
    <w:rsid w:val="009364CA"/>
    <w:rsid w:val="009725D4"/>
    <w:rsid w:val="00982B01"/>
    <w:rsid w:val="00991EAD"/>
    <w:rsid w:val="009B1C59"/>
    <w:rsid w:val="00A03EC0"/>
    <w:rsid w:val="00A17792"/>
    <w:rsid w:val="00A7640E"/>
    <w:rsid w:val="00A819D8"/>
    <w:rsid w:val="00A938F4"/>
    <w:rsid w:val="00AA574D"/>
    <w:rsid w:val="00AB3ED3"/>
    <w:rsid w:val="00AD06B4"/>
    <w:rsid w:val="00AE3E32"/>
    <w:rsid w:val="00AE52F0"/>
    <w:rsid w:val="00AE746A"/>
    <w:rsid w:val="00B566B9"/>
    <w:rsid w:val="00B77BB1"/>
    <w:rsid w:val="00BA4F43"/>
    <w:rsid w:val="00BE0788"/>
    <w:rsid w:val="00C23D30"/>
    <w:rsid w:val="00C655C3"/>
    <w:rsid w:val="00C943C9"/>
    <w:rsid w:val="00D016E5"/>
    <w:rsid w:val="00D4218F"/>
    <w:rsid w:val="00DA6F0C"/>
    <w:rsid w:val="00DC7BFF"/>
    <w:rsid w:val="00DD069F"/>
    <w:rsid w:val="00DD45C7"/>
    <w:rsid w:val="00E210FA"/>
    <w:rsid w:val="00E24107"/>
    <w:rsid w:val="00E27CA8"/>
    <w:rsid w:val="00E673FC"/>
    <w:rsid w:val="00E71AFF"/>
    <w:rsid w:val="00E80AAB"/>
    <w:rsid w:val="00E92260"/>
    <w:rsid w:val="00EB5C8E"/>
    <w:rsid w:val="00F22E90"/>
    <w:rsid w:val="00F317F5"/>
    <w:rsid w:val="00F50874"/>
    <w:rsid w:val="00F7553B"/>
    <w:rsid w:val="00FB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D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9D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D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568BE"/>
    <w:rPr>
      <w:rFonts w:ascii="Georgia" w:hAnsi="Georg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7009A"/>
    <w:rPr>
      <w:rFonts w:ascii="Wingdings-Regular" w:hAnsi="Wingdings-Regula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7009A"/>
    <w:rPr>
      <w:rFonts w:ascii="Georgia-Italic" w:hAnsi="Georgia-Italic" w:hint="default"/>
      <w:b w:val="0"/>
      <w:bCs w:val="0"/>
      <w:i/>
      <w:iCs/>
      <w:color w:val="000000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A03EC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A6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9D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D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568BE"/>
    <w:rPr>
      <w:rFonts w:ascii="Georgia" w:hAnsi="Georgi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7009A"/>
    <w:rPr>
      <w:rFonts w:ascii="Wingdings-Regular" w:hAnsi="Wingdings-Regula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7009A"/>
    <w:rPr>
      <w:rFonts w:ascii="Georgia-Italic" w:hAnsi="Georgia-Italic" w:hint="default"/>
      <w:b w:val="0"/>
      <w:bCs w:val="0"/>
      <w:i/>
      <w:iCs/>
      <w:color w:val="000000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A03EC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A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zagalna-serednya-osvita/konferenciyi/serpneva-konferenciya-2019/sekciya-pedagogika-partnerst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us.org.ua/memorand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ost/znahodimo-spilnu-movu-z-batkami-uchniv-korisni-poradi-vchitely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Perlik</dc:creator>
  <cp:keywords/>
  <dc:description/>
  <cp:lastModifiedBy>Perlik</cp:lastModifiedBy>
  <cp:revision>98</cp:revision>
  <dcterms:created xsi:type="dcterms:W3CDTF">2023-09-14T06:13:00Z</dcterms:created>
  <dcterms:modified xsi:type="dcterms:W3CDTF">2023-10-10T07:46:00Z</dcterms:modified>
</cp:coreProperties>
</file>